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0F" w:rsidRPr="00A14C0F" w:rsidRDefault="00A14C0F" w:rsidP="00A14C0F">
      <w:pPr>
        <w:pStyle w:val="a3"/>
        <w:ind w:right="-1080" w:firstLine="1560"/>
        <w:rPr>
          <w:sz w:val="28"/>
          <w:szCs w:val="28"/>
        </w:rPr>
      </w:pP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0F" w:rsidRPr="006C6EB9" w:rsidRDefault="00A14C0F" w:rsidP="00A14C0F">
                            <w:pPr>
                              <w:pStyle w:val="2"/>
                              <w:rPr>
                                <w:szCs w:val="52"/>
                                <w:lang w:val="bg-BG"/>
                              </w:rPr>
                            </w:pP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О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Б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Щ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А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 xml:space="preserve"> П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Е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Р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58.8pt;margin-top:-35.85pt;width:433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" strokecolor="white">
                <v:textbox>
                  <w:txbxContent>
                    <w:p w:rsidR="00A14C0F" w:rsidRPr="006C6EB9" w:rsidRDefault="00A14C0F" w:rsidP="00A14C0F">
                      <w:pPr>
                        <w:pStyle w:val="2"/>
                        <w:rPr>
                          <w:szCs w:val="52"/>
                          <w:lang w:val="bg-BG"/>
                        </w:rPr>
                      </w:pPr>
                      <w:r w:rsidRPr="006C6EB9">
                        <w:rPr>
                          <w:szCs w:val="52"/>
                          <w:lang w:val="ru-RU"/>
                        </w:rPr>
                        <w:t>О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Б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Щ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А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 </w:t>
                      </w:r>
                      <w:r w:rsidRPr="006C6EB9">
                        <w:rPr>
                          <w:szCs w:val="52"/>
                          <w:lang w:val="ru-RU"/>
                        </w:rPr>
                        <w:t xml:space="preserve"> П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Е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Р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5166360" cy="815340"/>
                <wp:effectExtent l="3810" t="0" r="1905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0F" w:rsidRDefault="00A14C0F" w:rsidP="00A14C0F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</w:t>
                            </w:r>
                            <w:r w:rsidRPr="003F2626">
                              <w:rPr>
                                <w:i/>
                                <w:sz w:val="26"/>
                                <w:szCs w:val="26"/>
                                <w:lang w:val="bg-BG"/>
                              </w:rPr>
                              <w:t xml:space="preserve">Сертифицирана по </w:t>
                            </w:r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ISO</w:t>
                            </w:r>
                            <w:r w:rsidRPr="003F2626">
                              <w:rPr>
                                <w:i/>
                                <w:sz w:val="26"/>
                                <w:szCs w:val="26"/>
                                <w:lang w:val="bg-BG"/>
                              </w:rPr>
                              <w:t xml:space="preserve"> 9001: 2015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  <w:p w:rsidR="00A14C0F" w:rsidRPr="003F2626" w:rsidRDefault="00A14C0F" w:rsidP="00A14C0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A14C0F" w:rsidRPr="000268FA" w:rsidRDefault="00A14C0F" w:rsidP="00A14C0F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>2300 Перник, пл. „</w:t>
                            </w:r>
                            <w:r w:rsidRPr="006C6EB9">
                              <w:rPr>
                                <w:lang w:val="bg-BG"/>
                              </w:rPr>
                              <w:t>Св</w:t>
                            </w:r>
                            <w:r>
                              <w:rPr>
                                <w:lang w:val="bg-BG"/>
                              </w:rPr>
                              <w:t xml:space="preserve">. Иван Рилски ” 1А ;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  </w:t>
                            </w:r>
                          </w:p>
                          <w:p w:rsidR="00A14C0F" w:rsidRPr="003F2626" w:rsidRDefault="00A14C0F" w:rsidP="00A14C0F">
                            <w:pPr>
                              <w:rPr>
                                <w:lang w:val="bg-BG"/>
                              </w:rPr>
                            </w:pPr>
                            <w:r w:rsidRPr="003F2626">
                              <w:rPr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 w:rsidRPr="003F2626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тел: 076 /</w:t>
                            </w:r>
                            <w:r w:rsidRPr="003F2626"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lang w:val="bg-BG"/>
                              </w:rPr>
                              <w:t xml:space="preserve">02933; факс 076/603890; </w:t>
                            </w:r>
                            <w:hyperlink r:id="rId4" w:history="1">
                              <w:r w:rsidRPr="00993025">
                                <w:rPr>
                                  <w:rStyle w:val="a5"/>
                                </w:rPr>
                                <w:t>www</w:t>
                              </w:r>
                              <w:r w:rsidRPr="003F2626">
                                <w:rPr>
                                  <w:rStyle w:val="a5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Pr="00993025">
                                <w:rPr>
                                  <w:rStyle w:val="a5"/>
                                </w:rPr>
                                <w:t>pernik</w:t>
                              </w:r>
                              <w:proofErr w:type="spellEnd"/>
                              <w:r w:rsidRPr="003F2626">
                                <w:rPr>
                                  <w:rStyle w:val="a5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Pr="00993025">
                                <w:rPr>
                                  <w:rStyle w:val="a5"/>
                                </w:rPr>
                                <w:t>bg</w:t>
                              </w:r>
                              <w:proofErr w:type="spellEnd"/>
                            </w:hyperlink>
                            <w:r w:rsidRPr="003F2626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3F2626">
                              <w:rPr>
                                <w:lang w:val="bg-BG"/>
                              </w:rPr>
                              <w:tab/>
                            </w:r>
                            <w:r w:rsidRPr="003F2626">
                              <w:rPr>
                                <w:lang w:val="bg-BG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7" style="position:absolute;left:0;text-align:left;margin-left:61.8pt;margin-top:2.5pt;width:406.8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" stroked="f">
                <v:textbox>
                  <w:txbxContent>
                    <w:p w:rsidR="00A14C0F" w:rsidRDefault="00A14C0F" w:rsidP="00A14C0F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 xml:space="preserve">   </w:t>
                      </w:r>
                      <w:r>
                        <w:rPr>
                          <w:lang w:val="bg-BG"/>
                        </w:rPr>
                        <w:tab/>
                        <w:t xml:space="preserve">     </w:t>
                      </w:r>
                      <w:r w:rsidRPr="003F2626">
                        <w:rPr>
                          <w:i/>
                          <w:sz w:val="26"/>
                          <w:szCs w:val="26"/>
                          <w:lang w:val="bg-BG"/>
                        </w:rPr>
                        <w:t xml:space="preserve">Сертифицирана по </w:t>
                      </w:r>
                      <w:r w:rsidRPr="006C6EB9">
                        <w:rPr>
                          <w:i/>
                          <w:sz w:val="26"/>
                          <w:szCs w:val="26"/>
                        </w:rPr>
                        <w:t>ISO</w:t>
                      </w:r>
                      <w:r w:rsidRPr="003F2626">
                        <w:rPr>
                          <w:i/>
                          <w:sz w:val="26"/>
                          <w:szCs w:val="26"/>
                          <w:lang w:val="bg-BG"/>
                        </w:rPr>
                        <w:t xml:space="preserve"> 9001: 2015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  <w:p w:rsidR="00A14C0F" w:rsidRPr="003F2626" w:rsidRDefault="00A14C0F" w:rsidP="00A14C0F">
                      <w:pPr>
                        <w:jc w:val="center"/>
                        <w:rPr>
                          <w:sz w:val="12"/>
                          <w:szCs w:val="12"/>
                          <w:lang w:val="bg-BG"/>
                        </w:rPr>
                      </w:pPr>
                    </w:p>
                    <w:p w:rsidR="00A14C0F" w:rsidRPr="000268FA" w:rsidRDefault="00A14C0F" w:rsidP="00A14C0F">
                      <w:pPr>
                        <w:tabs>
                          <w:tab w:val="left" w:pos="1560"/>
                        </w:tabs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  <w:t>2300 Перник, пл. „</w:t>
                      </w:r>
                      <w:r w:rsidRPr="006C6EB9">
                        <w:rPr>
                          <w:lang w:val="bg-BG"/>
                        </w:rPr>
                        <w:t>Св</w:t>
                      </w:r>
                      <w:r>
                        <w:rPr>
                          <w:lang w:val="bg-BG"/>
                        </w:rPr>
                        <w:t xml:space="preserve">. Иван Рилски ” 1А ; </w:t>
                      </w:r>
                      <w:r>
                        <w:rPr>
                          <w:lang w:val="bg-BG"/>
                        </w:rPr>
                        <w:tab/>
                        <w:t xml:space="preserve">       </w:t>
                      </w:r>
                    </w:p>
                    <w:p w:rsidR="00A14C0F" w:rsidRPr="003F2626" w:rsidRDefault="00A14C0F" w:rsidP="00A14C0F">
                      <w:pPr>
                        <w:rPr>
                          <w:lang w:val="bg-BG"/>
                        </w:rPr>
                      </w:pPr>
                      <w:r w:rsidRPr="003F2626">
                        <w:rPr>
                          <w:lang w:val="bg-BG"/>
                        </w:rPr>
                        <w:t xml:space="preserve">        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 w:rsidRPr="003F2626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тел: 076 /</w:t>
                      </w:r>
                      <w:r w:rsidRPr="003F2626">
                        <w:rPr>
                          <w:lang w:val="bg-BG"/>
                        </w:rPr>
                        <w:t>6</w:t>
                      </w:r>
                      <w:r>
                        <w:rPr>
                          <w:lang w:val="bg-BG"/>
                        </w:rPr>
                        <w:t xml:space="preserve">02933; факс 076/603890; </w:t>
                      </w:r>
                      <w:hyperlink r:id="rId5" w:history="1">
                        <w:r w:rsidRPr="00993025">
                          <w:rPr>
                            <w:rStyle w:val="a5"/>
                          </w:rPr>
                          <w:t>www</w:t>
                        </w:r>
                        <w:r w:rsidRPr="003F2626">
                          <w:rPr>
                            <w:rStyle w:val="a5"/>
                            <w:lang w:val="bg-BG"/>
                          </w:rPr>
                          <w:t>.</w:t>
                        </w:r>
                        <w:proofErr w:type="spellStart"/>
                        <w:r w:rsidRPr="00993025">
                          <w:rPr>
                            <w:rStyle w:val="a5"/>
                          </w:rPr>
                          <w:t>pernik</w:t>
                        </w:r>
                        <w:proofErr w:type="spellEnd"/>
                        <w:r w:rsidRPr="003F2626">
                          <w:rPr>
                            <w:rStyle w:val="a5"/>
                            <w:lang w:val="bg-BG"/>
                          </w:rPr>
                          <w:t>.</w:t>
                        </w:r>
                        <w:proofErr w:type="spellStart"/>
                        <w:r w:rsidRPr="00993025">
                          <w:rPr>
                            <w:rStyle w:val="a5"/>
                          </w:rPr>
                          <w:t>bg</w:t>
                        </w:r>
                        <w:proofErr w:type="spellEnd"/>
                      </w:hyperlink>
                      <w:r w:rsidRPr="003F2626">
                        <w:rPr>
                          <w:lang w:val="bg-BG"/>
                        </w:rPr>
                        <w:t xml:space="preserve"> </w:t>
                      </w:r>
                      <w:r w:rsidRPr="003F2626">
                        <w:rPr>
                          <w:lang w:val="bg-BG"/>
                        </w:rPr>
                        <w:tab/>
                      </w:r>
                      <w:r w:rsidRPr="003F2626">
                        <w:rPr>
                          <w:lang w:val="bg-BG"/>
                        </w:rP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A14C0F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EC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0.8pt;margin-top:25.9pt;width:3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"/>
            </w:pict>
          </mc:Fallback>
        </mc:AlternateContent>
      </w:r>
      <w:r w:rsidRPr="00A14C0F">
        <w:rPr>
          <w:b w:val="0"/>
          <w:noProof/>
          <w:spacing w:val="0"/>
          <w:sz w:val="20"/>
        </w:rPr>
        <w:object w:dxaOrig="13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29.9pt;width:77.25pt;height:90.55pt;z-index:251659264;mso-position-horizontal-relative:text;mso-position-vertical-relative:text">
            <v:imagedata r:id="rId6" o:title="" gain="192753f"/>
            <w10:wrap type="topAndBottom"/>
          </v:shape>
          <o:OLEObject Type="Embed" ProgID="MSPhotoEd.3" ShapeID="_x0000_s1026" DrawAspect="Content" ObjectID="_1614779443" r:id="rId7"/>
        </w:object>
      </w:r>
    </w:p>
    <w:p w:rsidR="00A14C0F" w:rsidRDefault="00A14C0F" w:rsidP="00A14C0F">
      <w:pPr>
        <w:jc w:val="center"/>
        <w:rPr>
          <w:b/>
          <w:sz w:val="32"/>
          <w:szCs w:val="32"/>
        </w:rPr>
      </w:pPr>
      <w:r w:rsidRPr="00A14C0F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Ъ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Щ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14C0F">
        <w:rPr>
          <w:b/>
          <w:sz w:val="32"/>
          <w:szCs w:val="32"/>
        </w:rPr>
        <w:t>Е</w:t>
      </w: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прекратяване на обществена поръчка по реда на чл. 20 ал. 3 т. 1 от ЗОП </w:t>
      </w:r>
    </w:p>
    <w:p w:rsidR="00A14C0F" w:rsidRDefault="00A14C0F" w:rsidP="00A14C0F">
      <w:pPr>
        <w:rPr>
          <w:b/>
          <w:sz w:val="28"/>
          <w:szCs w:val="28"/>
          <w:lang w:val="bg-BG"/>
        </w:rPr>
      </w:pPr>
    </w:p>
    <w:p w:rsidR="00A14C0F" w:rsidRDefault="00A14C0F" w:rsidP="00A14C0F">
      <w:pPr>
        <w:jc w:val="both"/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lang w:val="bg-BG"/>
        </w:rPr>
        <w:t xml:space="preserve">На основание чл. 193 от ЗОП е публикувана в РОП АОП обява № 30 от 06.12.2018 г., с </w:t>
      </w:r>
      <w:r w:rsidR="00BB73D2">
        <w:t>ID</w:t>
      </w:r>
      <w:r>
        <w:rPr>
          <w:lang w:val="bg-BG"/>
        </w:rPr>
        <w:t xml:space="preserve"> </w:t>
      </w:r>
      <w:r w:rsidR="00BB73D2">
        <w:rPr>
          <w:lang w:val="bg-BG"/>
        </w:rPr>
        <w:t xml:space="preserve">9083997, </w:t>
      </w:r>
      <w:r>
        <w:rPr>
          <w:lang w:val="bg-BG"/>
        </w:rPr>
        <w:t xml:space="preserve">с предмет </w:t>
      </w:r>
      <w:r w:rsidRPr="00D51ABC">
        <w:rPr>
          <w:b/>
          <w:lang w:val="bg-BG"/>
        </w:rPr>
        <w:t>„Изграждане на детска площадка до бл. 11 („</w:t>
      </w:r>
      <w:proofErr w:type="spellStart"/>
      <w:r w:rsidRPr="00D51ABC">
        <w:rPr>
          <w:b/>
          <w:lang w:val="bg-BG"/>
        </w:rPr>
        <w:t>Утинор</w:t>
      </w:r>
      <w:proofErr w:type="spellEnd"/>
      <w:r w:rsidRPr="00D51ABC">
        <w:rPr>
          <w:b/>
          <w:lang w:val="bg-BG"/>
        </w:rPr>
        <w:t>“), ул. „Юрий Гагарин“, кв. „Изток“</w:t>
      </w:r>
      <w:r>
        <w:rPr>
          <w:b/>
          <w:lang w:val="bg-BG"/>
        </w:rPr>
        <w:t xml:space="preserve">. </w:t>
      </w:r>
      <w:r>
        <w:rPr>
          <w:lang w:val="bg-BG"/>
        </w:rPr>
        <w:t xml:space="preserve">В първоначално указаният срок, за получаване на оферти, </w:t>
      </w:r>
      <w:r w:rsidR="00337D19">
        <w:rPr>
          <w:lang w:val="bg-BG"/>
        </w:rPr>
        <w:t xml:space="preserve">21.12.2018 г., </w:t>
      </w:r>
      <w:r>
        <w:rPr>
          <w:lang w:val="bg-BG"/>
        </w:rPr>
        <w:t>в Деловодството на Община Перник не е постъпила нито една оферта</w:t>
      </w:r>
      <w:r w:rsidR="00BB73D2">
        <w:rPr>
          <w:lang w:val="bg-BG"/>
        </w:rPr>
        <w:t xml:space="preserve">. </w:t>
      </w:r>
    </w:p>
    <w:p w:rsidR="00BB73D2" w:rsidRDefault="00BB73D2" w:rsidP="00A14C0F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чл. 188 ал. 2 от ЗОП, срока за получаване на оферти </w:t>
      </w:r>
      <w:r w:rsidR="00337D19">
        <w:rPr>
          <w:lang w:val="bg-BG"/>
        </w:rPr>
        <w:t>е удължен до 02.01.2019 г., но отново не са постъпили оферти.</w:t>
      </w:r>
    </w:p>
    <w:p w:rsidR="005431A1" w:rsidRPr="00AD4220" w:rsidRDefault="005431A1" w:rsidP="005431A1">
      <w:pPr>
        <w:jc w:val="both"/>
      </w:pPr>
      <w:r>
        <w:rPr>
          <w:lang w:val="bg-BG"/>
        </w:rPr>
        <w:tab/>
        <w:t>Предвид гореизложеното, обявената</w:t>
      </w:r>
      <w:r w:rsidRPr="005431A1">
        <w:rPr>
          <w:lang w:val="bg-BG"/>
        </w:rPr>
        <w:t xml:space="preserve"> </w:t>
      </w:r>
      <w:r>
        <w:rPr>
          <w:lang w:val="bg-BG"/>
        </w:rPr>
        <w:t xml:space="preserve">с предмет </w:t>
      </w:r>
      <w:r w:rsidRPr="00D51ABC">
        <w:rPr>
          <w:b/>
          <w:lang w:val="bg-BG"/>
        </w:rPr>
        <w:t>„Изграждане на детска площадка до бл. 11 („</w:t>
      </w:r>
      <w:proofErr w:type="spellStart"/>
      <w:r w:rsidRPr="00D51ABC">
        <w:rPr>
          <w:b/>
          <w:lang w:val="bg-BG"/>
        </w:rPr>
        <w:t>Утинор</w:t>
      </w:r>
      <w:proofErr w:type="spellEnd"/>
      <w:r w:rsidRPr="00D51ABC">
        <w:rPr>
          <w:b/>
          <w:lang w:val="bg-BG"/>
        </w:rPr>
        <w:t>“), ул. „Юрий Гагарин“, кв. „Изток“</w:t>
      </w:r>
      <w:r>
        <w:rPr>
          <w:b/>
          <w:lang w:val="bg-BG"/>
        </w:rPr>
        <w:t xml:space="preserve">, </w:t>
      </w:r>
      <w:r w:rsidR="00AD4220">
        <w:rPr>
          <w:lang w:val="bg-BG"/>
        </w:rPr>
        <w:t>се прекратява на основание чл. 110 ал. 1 т. 1 от ЗОП.</w:t>
      </w:r>
      <w:bookmarkStart w:id="0" w:name="_GoBack"/>
      <w:bookmarkEnd w:id="0"/>
    </w:p>
    <w:p w:rsidR="00A14C0F" w:rsidRDefault="00A14C0F" w:rsidP="00A14C0F">
      <w:pPr>
        <w:rPr>
          <w:lang w:val="bg-BG"/>
        </w:rPr>
      </w:pPr>
    </w:p>
    <w:p w:rsidR="00A14C0F" w:rsidRDefault="00A14C0F" w:rsidP="00A14C0F">
      <w:pPr>
        <w:rPr>
          <w:lang w:val="bg-BG"/>
        </w:rPr>
      </w:pPr>
    </w:p>
    <w:p w:rsidR="00A14C0F" w:rsidRPr="00A14C0F" w:rsidRDefault="00A14C0F" w:rsidP="00A14C0F">
      <w:pPr>
        <w:rPr>
          <w:lang w:val="bg-BG"/>
        </w:rPr>
      </w:pPr>
      <w:r>
        <w:rPr>
          <w:lang w:val="bg-BG"/>
        </w:rPr>
        <w:t xml:space="preserve"> </w:t>
      </w:r>
    </w:p>
    <w:p w:rsidR="00BB73D2" w:rsidRPr="00A14C0F" w:rsidRDefault="00BB73D2">
      <w:pPr>
        <w:rPr>
          <w:lang w:val="bg-BG"/>
        </w:rPr>
      </w:pPr>
    </w:p>
    <w:sectPr w:rsidR="00BB73D2" w:rsidRPr="00A1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9"/>
    <w:rsid w:val="00337D19"/>
    <w:rsid w:val="005431A1"/>
    <w:rsid w:val="00A14C0F"/>
    <w:rsid w:val="00A311CE"/>
    <w:rsid w:val="00AD4220"/>
    <w:rsid w:val="00BB73D2"/>
    <w:rsid w:val="00E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94E5E"/>
  <w15:chartTrackingRefBased/>
  <w15:docId w15:val="{39651653-87B2-4C67-A832-C6C38BC2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14C0F"/>
    <w:pPr>
      <w:keepNext/>
      <w:jc w:val="center"/>
      <w:outlineLvl w:val="1"/>
    </w:pPr>
    <w:rPr>
      <w:b/>
      <w:shadow/>
      <w:spacing w:val="38"/>
      <w:sz w:val="5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14C0F"/>
    <w:rPr>
      <w:rFonts w:ascii="Times New Roman" w:eastAsia="Times New Roman" w:hAnsi="Times New Roman" w:cs="Times New Roman"/>
      <w:b/>
      <w:shadow/>
      <w:spacing w:val="38"/>
      <w:sz w:val="52"/>
      <w:szCs w:val="20"/>
      <w:lang w:val="en-AU"/>
    </w:rPr>
  </w:style>
  <w:style w:type="paragraph" w:styleId="a3">
    <w:name w:val="Title"/>
    <w:basedOn w:val="a"/>
    <w:link w:val="a4"/>
    <w:qFormat/>
    <w:rsid w:val="00A14C0F"/>
    <w:pPr>
      <w:jc w:val="center"/>
    </w:pPr>
    <w:rPr>
      <w:b/>
      <w:shadow/>
      <w:spacing w:val="38"/>
      <w:sz w:val="40"/>
      <w:szCs w:val="20"/>
      <w:lang w:val="bg-BG"/>
    </w:rPr>
  </w:style>
  <w:style w:type="character" w:customStyle="1" w:styleId="a4">
    <w:name w:val="Заглавие Знак"/>
    <w:basedOn w:val="a0"/>
    <w:link w:val="a3"/>
    <w:rsid w:val="00A14C0F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character" w:styleId="a5">
    <w:name w:val="Hyperlink"/>
    <w:uiPriority w:val="99"/>
    <w:unhideWhenUsed/>
    <w:rsid w:val="00A1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ernik.bg" TargetMode="External"/><Relationship Id="rId4" Type="http://schemas.openxmlformats.org/officeDocument/2006/relationships/hyperlink" Target="http://www.pernik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2</cp:revision>
  <dcterms:created xsi:type="dcterms:W3CDTF">2019-03-22T13:51:00Z</dcterms:created>
  <dcterms:modified xsi:type="dcterms:W3CDTF">2019-03-22T15:04:00Z</dcterms:modified>
</cp:coreProperties>
</file>