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64F" w:rsidRPr="00472988" w:rsidRDefault="007D164F" w:rsidP="00102577">
      <w:pPr>
        <w:spacing w:afterLines="40" w:after="96" w:line="240" w:lineRule="auto"/>
        <w:jc w:val="right"/>
        <w:rPr>
          <w:b/>
          <w:bCs/>
          <w:lang w:val="en-US"/>
        </w:rPr>
      </w:pPr>
    </w:p>
    <w:p w:rsidR="00B55D71" w:rsidRDefault="00B55D71" w:rsidP="00102577">
      <w:pPr>
        <w:spacing w:afterLines="40" w:after="96" w:line="240" w:lineRule="auto"/>
        <w:jc w:val="both"/>
      </w:pPr>
      <w:bookmarkStart w:id="0" w:name="_GoBack"/>
      <w:bookmarkEnd w:id="0"/>
    </w:p>
    <w:p w:rsidR="00B55D71" w:rsidRDefault="007D402E" w:rsidP="00102577">
      <w:pPr>
        <w:spacing w:afterLines="40" w:after="96" w:line="240" w:lineRule="auto"/>
        <w:jc w:val="center"/>
        <w:rPr>
          <w:b/>
          <w:bCs/>
          <w:color w:val="000000"/>
          <w:u w:val="single"/>
        </w:rPr>
      </w:pPr>
      <w:r w:rsidRPr="009971E6">
        <w:rPr>
          <w:b/>
          <w:u w:val="single"/>
        </w:rPr>
        <w:t>РАЗДЕЛ</w:t>
      </w:r>
      <w:r w:rsidR="007D164F" w:rsidRPr="009971E6">
        <w:rPr>
          <w:b/>
          <w:u w:val="single"/>
        </w:rPr>
        <w:t xml:space="preserve"> </w:t>
      </w:r>
      <w:r w:rsidR="007D164F" w:rsidRPr="009971E6">
        <w:rPr>
          <w:b/>
          <w:bCs/>
          <w:color w:val="000000"/>
          <w:u w:val="single"/>
        </w:rPr>
        <w:t>І. ОБЩА ЧАСТ</w:t>
      </w:r>
    </w:p>
    <w:p w:rsidR="00B55D71" w:rsidRDefault="00B55D71" w:rsidP="00102577">
      <w:pPr>
        <w:spacing w:afterLines="40" w:after="96" w:line="240" w:lineRule="auto"/>
        <w:jc w:val="center"/>
        <w:rPr>
          <w:b/>
          <w:bCs/>
        </w:rPr>
      </w:pPr>
    </w:p>
    <w:p w:rsidR="00E76478" w:rsidRDefault="007D164F" w:rsidP="00102577">
      <w:pPr>
        <w:spacing w:afterLines="40" w:after="96" w:line="276" w:lineRule="auto"/>
        <w:ind w:firstLine="708"/>
        <w:jc w:val="both"/>
        <w:rPr>
          <w:b/>
          <w:bCs/>
        </w:rPr>
      </w:pPr>
      <w:r w:rsidRPr="009971E6">
        <w:rPr>
          <w:b/>
          <w:bCs/>
        </w:rPr>
        <w:t xml:space="preserve">1. </w:t>
      </w:r>
      <w:r w:rsidR="00E76478" w:rsidRPr="009971E6">
        <w:rPr>
          <w:b/>
          <w:bCs/>
        </w:rPr>
        <w:t>ПРЕДНАЗНАЧЕНИЕ НА ДОКУМЕНТАЦИЯТА ЗА ОБЩЕСТВЕНА</w:t>
      </w:r>
      <w:r w:rsidR="00E76478">
        <w:rPr>
          <w:b/>
          <w:bCs/>
        </w:rPr>
        <w:t>ТА</w:t>
      </w:r>
      <w:r w:rsidR="00E76478" w:rsidRPr="009971E6">
        <w:rPr>
          <w:b/>
          <w:bCs/>
        </w:rPr>
        <w:t xml:space="preserve"> ПОРЪЧКА</w:t>
      </w:r>
      <w:r w:rsidR="00E76478">
        <w:rPr>
          <w:b/>
          <w:bCs/>
        </w:rPr>
        <w:t>:</w:t>
      </w:r>
    </w:p>
    <w:p w:rsidR="00B55D71" w:rsidRDefault="009513D8" w:rsidP="00102577">
      <w:pPr>
        <w:spacing w:afterLines="40" w:after="96" w:line="276" w:lineRule="auto"/>
        <w:ind w:firstLine="708"/>
        <w:jc w:val="both"/>
      </w:pPr>
      <w:r w:rsidRPr="009971E6">
        <w:t xml:space="preserve">Настоящата документация съдържа информация, която дава възможност на потенциалните </w:t>
      </w:r>
      <w:r w:rsidR="00274009" w:rsidRPr="009971E6">
        <w:t>участници</w:t>
      </w:r>
      <w:r w:rsidR="007F48C0">
        <w:t>,</w:t>
      </w:r>
      <w:r w:rsidR="00274009" w:rsidRPr="009971E6">
        <w:t xml:space="preserve"> </w:t>
      </w:r>
      <w:r w:rsidRPr="009971E6">
        <w:t xml:space="preserve">да се запознаят с предмета на поръчката и условията за нейното изпълнение, условията за участие, изисквания към </w:t>
      </w:r>
      <w:r w:rsidR="00274009" w:rsidRPr="009971E6">
        <w:t xml:space="preserve">участниците </w:t>
      </w:r>
      <w:r w:rsidRPr="009971E6">
        <w:t>и процедурата по провеждането ѝ.</w:t>
      </w:r>
    </w:p>
    <w:p w:rsidR="00B55D71" w:rsidRDefault="00B55D71" w:rsidP="00102577">
      <w:pPr>
        <w:spacing w:afterLines="40" w:after="96" w:line="276" w:lineRule="auto"/>
        <w:jc w:val="both"/>
        <w:rPr>
          <w:bCs/>
        </w:rPr>
      </w:pPr>
    </w:p>
    <w:p w:rsidR="00B55D71" w:rsidRPr="00DC18CE" w:rsidRDefault="00DC18CE" w:rsidP="00102577">
      <w:pPr>
        <w:tabs>
          <w:tab w:val="left" w:pos="900"/>
        </w:tabs>
        <w:spacing w:afterLines="40" w:after="96" w:line="276" w:lineRule="auto"/>
        <w:jc w:val="both"/>
      </w:pPr>
      <w:r>
        <w:rPr>
          <w:b/>
          <w:bCs/>
        </w:rPr>
        <w:tab/>
      </w:r>
      <w:r w:rsidR="007D164F" w:rsidRPr="009971E6">
        <w:rPr>
          <w:b/>
          <w:bCs/>
        </w:rPr>
        <w:t>ВЪЗЛОЖИТЕЛ:</w:t>
      </w:r>
      <w:r w:rsidR="007D164F" w:rsidRPr="009971E6">
        <w:rPr>
          <w:bCs/>
        </w:rPr>
        <w:t xml:space="preserve"> </w:t>
      </w:r>
      <w:r w:rsidR="00AA5946" w:rsidRPr="00DC18CE">
        <w:t>По смисъла на чл. 5, ал. 2</w:t>
      </w:r>
      <w:r w:rsidR="007D164F" w:rsidRPr="00DC18CE">
        <w:t xml:space="preserve">, т. 9 от Закона за обществените поръчки, Възложител е </w:t>
      </w:r>
      <w:r w:rsidR="007F48C0">
        <w:t>к</w:t>
      </w:r>
      <w:r w:rsidR="0065328F" w:rsidRPr="00DC18CE">
        <w:t xml:space="preserve">метът на </w:t>
      </w:r>
      <w:r w:rsidR="007D164F" w:rsidRPr="00DC18CE">
        <w:t xml:space="preserve">Община </w:t>
      </w:r>
      <w:r w:rsidR="001D279D" w:rsidRPr="00DC18CE">
        <w:t>П</w:t>
      </w:r>
      <w:r w:rsidR="006C7B49" w:rsidRPr="00DC18CE">
        <w:t>ерник</w:t>
      </w:r>
      <w:r w:rsidR="007F48C0">
        <w:t>.</w:t>
      </w:r>
    </w:p>
    <w:tbl>
      <w:tblPr>
        <w:tblW w:w="5196" w:type="pct"/>
        <w:tblCellSpacing w:w="0" w:type="dxa"/>
        <w:tblCellMar>
          <w:top w:w="30" w:type="dxa"/>
          <w:left w:w="30" w:type="dxa"/>
          <w:bottom w:w="30" w:type="dxa"/>
          <w:right w:w="30" w:type="dxa"/>
        </w:tblCellMar>
        <w:tblLook w:val="04A0" w:firstRow="1" w:lastRow="0" w:firstColumn="1" w:lastColumn="0" w:noHBand="0" w:noVBand="1"/>
      </w:tblPr>
      <w:tblGrid>
        <w:gridCol w:w="4064"/>
        <w:gridCol w:w="6751"/>
      </w:tblGrid>
      <w:tr w:rsidR="0065328F" w:rsidRPr="009971E6" w:rsidTr="006763D4">
        <w:trPr>
          <w:gridAfter w:val="1"/>
          <w:wAfter w:w="3121" w:type="pct"/>
          <w:tblCellSpacing w:w="0" w:type="dxa"/>
        </w:trPr>
        <w:tc>
          <w:tcPr>
            <w:tcW w:w="1879" w:type="pct"/>
            <w:shd w:val="clear" w:color="auto" w:fill="auto"/>
            <w:vAlign w:val="center"/>
            <w:hideMark/>
          </w:tcPr>
          <w:p w:rsidR="00B55D71" w:rsidRDefault="00B55D71" w:rsidP="00102577">
            <w:pPr>
              <w:suppressAutoHyphens w:val="0"/>
              <w:spacing w:afterLines="40" w:after="96" w:line="240" w:lineRule="auto"/>
              <w:rPr>
                <w:lang w:eastAsia="bg-BG"/>
              </w:rPr>
            </w:pPr>
          </w:p>
        </w:tc>
      </w:tr>
      <w:tr w:rsidR="006763D4" w:rsidRPr="009971E6" w:rsidTr="006763D4">
        <w:trPr>
          <w:tblCellSpacing w:w="0" w:type="dxa"/>
        </w:trPr>
        <w:tc>
          <w:tcPr>
            <w:tcW w:w="1879" w:type="pct"/>
            <w:shd w:val="clear" w:color="auto" w:fill="auto"/>
            <w:vAlign w:val="center"/>
            <w:hideMark/>
          </w:tcPr>
          <w:p w:rsidR="0065328F" w:rsidRPr="009971E6" w:rsidRDefault="0065328F" w:rsidP="00102577">
            <w:pPr>
              <w:suppressAutoHyphens w:val="0"/>
              <w:spacing w:afterLines="40" w:after="96" w:line="240" w:lineRule="auto"/>
              <w:rPr>
                <w:color w:val="000000"/>
                <w:lang w:eastAsia="bg-BG"/>
              </w:rPr>
            </w:pPr>
            <w:r w:rsidRPr="009971E6">
              <w:rPr>
                <w:b/>
                <w:bCs/>
                <w:color w:val="000000"/>
                <w:lang w:eastAsia="bg-BG"/>
              </w:rPr>
              <w:t>Официално наименование</w:t>
            </w:r>
          </w:p>
        </w:tc>
        <w:tc>
          <w:tcPr>
            <w:tcW w:w="3121" w:type="pct"/>
            <w:shd w:val="clear" w:color="auto" w:fill="auto"/>
            <w:vAlign w:val="center"/>
            <w:hideMark/>
          </w:tcPr>
          <w:p w:rsidR="00B55D71" w:rsidRDefault="0065328F" w:rsidP="00102577">
            <w:pPr>
              <w:suppressAutoHyphens w:val="0"/>
              <w:spacing w:afterLines="40" w:after="96" w:line="240" w:lineRule="auto"/>
              <w:rPr>
                <w:color w:val="000000"/>
                <w:lang w:eastAsia="bg-BG"/>
              </w:rPr>
            </w:pPr>
            <w:r w:rsidRPr="009971E6">
              <w:rPr>
                <w:color w:val="000000"/>
                <w:lang w:eastAsia="bg-BG"/>
              </w:rPr>
              <w:t xml:space="preserve">Община </w:t>
            </w:r>
            <w:r w:rsidR="001D279D" w:rsidRPr="009971E6">
              <w:rPr>
                <w:color w:val="000000"/>
                <w:lang w:eastAsia="bg-BG"/>
              </w:rPr>
              <w:t>П</w:t>
            </w:r>
            <w:r w:rsidR="006C7B49">
              <w:rPr>
                <w:color w:val="000000"/>
                <w:lang w:eastAsia="bg-BG"/>
              </w:rPr>
              <w:t>ерник</w:t>
            </w:r>
          </w:p>
        </w:tc>
      </w:tr>
      <w:tr w:rsidR="006763D4" w:rsidRPr="009971E6" w:rsidTr="006763D4">
        <w:trPr>
          <w:tblCellSpacing w:w="0" w:type="dxa"/>
        </w:trPr>
        <w:tc>
          <w:tcPr>
            <w:tcW w:w="1879" w:type="pct"/>
            <w:shd w:val="clear" w:color="auto" w:fill="auto"/>
            <w:vAlign w:val="center"/>
            <w:hideMark/>
          </w:tcPr>
          <w:p w:rsidR="0065328F" w:rsidRPr="009971E6" w:rsidRDefault="0065328F" w:rsidP="00102577">
            <w:pPr>
              <w:suppressAutoHyphens w:val="0"/>
              <w:spacing w:afterLines="40" w:after="96" w:line="240" w:lineRule="auto"/>
              <w:rPr>
                <w:color w:val="000000"/>
                <w:lang w:eastAsia="bg-BG"/>
              </w:rPr>
            </w:pPr>
            <w:r w:rsidRPr="009971E6">
              <w:rPr>
                <w:b/>
                <w:bCs/>
                <w:color w:val="000000"/>
                <w:lang w:eastAsia="bg-BG"/>
              </w:rPr>
              <w:t>Булстат</w:t>
            </w:r>
          </w:p>
        </w:tc>
        <w:tc>
          <w:tcPr>
            <w:tcW w:w="3121" w:type="pct"/>
            <w:shd w:val="clear" w:color="auto" w:fill="auto"/>
            <w:vAlign w:val="center"/>
            <w:hideMark/>
          </w:tcPr>
          <w:p w:rsidR="00B55D71" w:rsidRDefault="006C7B49" w:rsidP="00102577">
            <w:pPr>
              <w:suppressAutoHyphens w:val="0"/>
              <w:spacing w:afterLines="40" w:after="96" w:line="240" w:lineRule="auto"/>
              <w:rPr>
                <w:color w:val="000000"/>
                <w:lang w:eastAsia="bg-BG"/>
              </w:rPr>
            </w:pPr>
            <w:r w:rsidRPr="0074256D">
              <w:rPr>
                <w:lang w:eastAsia="bg-BG"/>
              </w:rPr>
              <w:t>000386751</w:t>
            </w:r>
          </w:p>
        </w:tc>
      </w:tr>
      <w:tr w:rsidR="006763D4" w:rsidRPr="009971E6" w:rsidTr="006763D4">
        <w:trPr>
          <w:tblCellSpacing w:w="0" w:type="dxa"/>
        </w:trPr>
        <w:tc>
          <w:tcPr>
            <w:tcW w:w="1879" w:type="pct"/>
            <w:shd w:val="clear" w:color="auto" w:fill="auto"/>
            <w:vAlign w:val="center"/>
            <w:hideMark/>
          </w:tcPr>
          <w:p w:rsidR="0065328F" w:rsidRPr="009971E6" w:rsidRDefault="0065328F" w:rsidP="00102577">
            <w:pPr>
              <w:suppressAutoHyphens w:val="0"/>
              <w:spacing w:afterLines="40" w:after="96" w:line="240" w:lineRule="auto"/>
              <w:rPr>
                <w:color w:val="000000"/>
                <w:lang w:eastAsia="bg-BG"/>
              </w:rPr>
            </w:pPr>
            <w:r w:rsidRPr="009971E6">
              <w:rPr>
                <w:b/>
                <w:bCs/>
                <w:color w:val="000000"/>
                <w:lang w:eastAsia="bg-BG"/>
              </w:rPr>
              <w:t>Адрес</w:t>
            </w:r>
          </w:p>
        </w:tc>
        <w:tc>
          <w:tcPr>
            <w:tcW w:w="3121" w:type="pct"/>
            <w:shd w:val="clear" w:color="auto" w:fill="auto"/>
            <w:vAlign w:val="center"/>
            <w:hideMark/>
          </w:tcPr>
          <w:p w:rsidR="00B55D71" w:rsidRDefault="006C7B49" w:rsidP="00102577">
            <w:pPr>
              <w:suppressAutoHyphens w:val="0"/>
              <w:spacing w:afterLines="40" w:after="96" w:line="240" w:lineRule="auto"/>
              <w:rPr>
                <w:color w:val="000000"/>
                <w:lang w:eastAsia="bg-BG"/>
              </w:rPr>
            </w:pPr>
            <w:r>
              <w:rPr>
                <w:color w:val="000000"/>
                <w:lang w:eastAsia="bg-BG"/>
              </w:rPr>
              <w:t>гр.Перник, пл. „Св. Иван Рил</w:t>
            </w:r>
            <w:r w:rsidR="004D1CAC">
              <w:rPr>
                <w:color w:val="000000"/>
                <w:lang w:eastAsia="bg-BG"/>
              </w:rPr>
              <w:t>с</w:t>
            </w:r>
            <w:r>
              <w:rPr>
                <w:color w:val="000000"/>
                <w:lang w:eastAsia="bg-BG"/>
              </w:rPr>
              <w:t xml:space="preserve">ки” </w:t>
            </w:r>
            <w:r w:rsidR="001D279D" w:rsidRPr="009971E6">
              <w:rPr>
                <w:color w:val="000000"/>
                <w:lang w:eastAsia="bg-BG"/>
              </w:rPr>
              <w:t xml:space="preserve"> №</w:t>
            </w:r>
            <w:r>
              <w:rPr>
                <w:color w:val="000000"/>
                <w:lang w:eastAsia="bg-BG"/>
              </w:rPr>
              <w:t xml:space="preserve"> 1а</w:t>
            </w:r>
          </w:p>
        </w:tc>
      </w:tr>
      <w:tr w:rsidR="006763D4" w:rsidRPr="009971E6" w:rsidTr="006763D4">
        <w:trPr>
          <w:tblCellSpacing w:w="0" w:type="dxa"/>
        </w:trPr>
        <w:tc>
          <w:tcPr>
            <w:tcW w:w="1879" w:type="pct"/>
            <w:shd w:val="clear" w:color="auto" w:fill="auto"/>
            <w:vAlign w:val="center"/>
            <w:hideMark/>
          </w:tcPr>
          <w:p w:rsidR="0065328F" w:rsidRPr="009971E6" w:rsidRDefault="0065328F" w:rsidP="00102577">
            <w:pPr>
              <w:suppressAutoHyphens w:val="0"/>
              <w:spacing w:afterLines="40" w:after="96" w:line="240" w:lineRule="auto"/>
              <w:rPr>
                <w:color w:val="000000"/>
                <w:lang w:eastAsia="bg-BG"/>
              </w:rPr>
            </w:pPr>
            <w:r w:rsidRPr="009971E6">
              <w:rPr>
                <w:b/>
                <w:bCs/>
                <w:color w:val="000000"/>
                <w:lang w:eastAsia="bg-BG"/>
              </w:rPr>
              <w:t>Град</w:t>
            </w:r>
          </w:p>
        </w:tc>
        <w:tc>
          <w:tcPr>
            <w:tcW w:w="3121" w:type="pct"/>
            <w:shd w:val="clear" w:color="auto" w:fill="auto"/>
            <w:vAlign w:val="center"/>
            <w:hideMark/>
          </w:tcPr>
          <w:p w:rsidR="00B55D71" w:rsidRDefault="001D279D" w:rsidP="00102577">
            <w:pPr>
              <w:suppressAutoHyphens w:val="0"/>
              <w:spacing w:afterLines="40" w:after="96" w:line="240" w:lineRule="auto"/>
              <w:rPr>
                <w:color w:val="000000"/>
                <w:lang w:eastAsia="bg-BG"/>
              </w:rPr>
            </w:pPr>
            <w:r w:rsidRPr="009971E6">
              <w:rPr>
                <w:color w:val="000000"/>
                <w:lang w:eastAsia="bg-BG"/>
              </w:rPr>
              <w:t>П</w:t>
            </w:r>
            <w:r w:rsidR="006C7B49">
              <w:rPr>
                <w:color w:val="000000"/>
                <w:lang w:eastAsia="bg-BG"/>
              </w:rPr>
              <w:t>ерник</w:t>
            </w:r>
          </w:p>
        </w:tc>
      </w:tr>
      <w:tr w:rsidR="006763D4" w:rsidRPr="009971E6" w:rsidTr="006763D4">
        <w:trPr>
          <w:tblCellSpacing w:w="0" w:type="dxa"/>
        </w:trPr>
        <w:tc>
          <w:tcPr>
            <w:tcW w:w="1879" w:type="pct"/>
            <w:shd w:val="clear" w:color="auto" w:fill="auto"/>
            <w:vAlign w:val="center"/>
            <w:hideMark/>
          </w:tcPr>
          <w:p w:rsidR="0065328F" w:rsidRPr="009971E6" w:rsidRDefault="0065328F" w:rsidP="00102577">
            <w:pPr>
              <w:suppressAutoHyphens w:val="0"/>
              <w:spacing w:afterLines="40" w:after="96" w:line="240" w:lineRule="auto"/>
              <w:rPr>
                <w:color w:val="000000"/>
                <w:lang w:eastAsia="bg-BG"/>
              </w:rPr>
            </w:pPr>
            <w:r w:rsidRPr="009971E6">
              <w:rPr>
                <w:b/>
                <w:bCs/>
                <w:color w:val="000000"/>
                <w:lang w:eastAsia="bg-BG"/>
              </w:rPr>
              <w:t>Пощенски код</w:t>
            </w:r>
          </w:p>
        </w:tc>
        <w:tc>
          <w:tcPr>
            <w:tcW w:w="3121" w:type="pct"/>
            <w:shd w:val="clear" w:color="auto" w:fill="auto"/>
            <w:vAlign w:val="center"/>
            <w:hideMark/>
          </w:tcPr>
          <w:p w:rsidR="00B55D71" w:rsidRDefault="006C7B49" w:rsidP="00102577">
            <w:pPr>
              <w:suppressAutoHyphens w:val="0"/>
              <w:spacing w:afterLines="40" w:after="96" w:line="240" w:lineRule="auto"/>
              <w:rPr>
                <w:color w:val="000000"/>
                <w:lang w:eastAsia="bg-BG"/>
              </w:rPr>
            </w:pPr>
            <w:r>
              <w:rPr>
                <w:color w:val="000000"/>
                <w:lang w:eastAsia="bg-BG"/>
              </w:rPr>
              <w:t>2300</w:t>
            </w:r>
          </w:p>
        </w:tc>
      </w:tr>
      <w:tr w:rsidR="006763D4" w:rsidRPr="009971E6" w:rsidTr="006763D4">
        <w:trPr>
          <w:tblCellSpacing w:w="0" w:type="dxa"/>
        </w:trPr>
        <w:tc>
          <w:tcPr>
            <w:tcW w:w="1879" w:type="pct"/>
            <w:shd w:val="clear" w:color="auto" w:fill="auto"/>
            <w:vAlign w:val="center"/>
            <w:hideMark/>
          </w:tcPr>
          <w:p w:rsidR="0065328F" w:rsidRPr="009971E6" w:rsidRDefault="0065328F" w:rsidP="00102577">
            <w:pPr>
              <w:suppressAutoHyphens w:val="0"/>
              <w:spacing w:afterLines="40" w:after="96" w:line="240" w:lineRule="auto"/>
              <w:rPr>
                <w:color w:val="000000"/>
                <w:lang w:eastAsia="bg-BG"/>
              </w:rPr>
            </w:pPr>
            <w:r w:rsidRPr="009971E6">
              <w:rPr>
                <w:b/>
                <w:bCs/>
                <w:color w:val="000000"/>
                <w:lang w:eastAsia="bg-BG"/>
              </w:rPr>
              <w:t>Държава</w:t>
            </w:r>
          </w:p>
        </w:tc>
        <w:tc>
          <w:tcPr>
            <w:tcW w:w="3121" w:type="pct"/>
            <w:shd w:val="clear" w:color="auto" w:fill="auto"/>
            <w:vAlign w:val="center"/>
            <w:hideMark/>
          </w:tcPr>
          <w:p w:rsidR="00B55D71" w:rsidRDefault="0065328F" w:rsidP="00102577">
            <w:pPr>
              <w:suppressAutoHyphens w:val="0"/>
              <w:spacing w:afterLines="40" w:after="96" w:line="240" w:lineRule="auto"/>
              <w:rPr>
                <w:color w:val="000000"/>
                <w:lang w:eastAsia="bg-BG"/>
              </w:rPr>
            </w:pPr>
            <w:r w:rsidRPr="009971E6">
              <w:rPr>
                <w:color w:val="000000"/>
                <w:lang w:eastAsia="bg-BG"/>
              </w:rPr>
              <w:t>България</w:t>
            </w:r>
          </w:p>
        </w:tc>
      </w:tr>
      <w:tr w:rsidR="005C0575" w:rsidRPr="009971E6" w:rsidTr="006763D4">
        <w:trPr>
          <w:tblCellSpacing w:w="0" w:type="dxa"/>
        </w:trPr>
        <w:tc>
          <w:tcPr>
            <w:tcW w:w="1879" w:type="pct"/>
            <w:shd w:val="clear" w:color="auto" w:fill="auto"/>
            <w:vAlign w:val="center"/>
            <w:hideMark/>
          </w:tcPr>
          <w:p w:rsidR="005C0575" w:rsidRPr="009971E6" w:rsidRDefault="005C0575" w:rsidP="00102577">
            <w:pPr>
              <w:suppressAutoHyphens w:val="0"/>
              <w:spacing w:afterLines="40" w:after="96" w:line="240" w:lineRule="auto"/>
              <w:rPr>
                <w:color w:val="000000"/>
                <w:lang w:eastAsia="bg-BG"/>
              </w:rPr>
            </w:pPr>
            <w:r w:rsidRPr="009971E6">
              <w:rPr>
                <w:b/>
                <w:bCs/>
                <w:color w:val="000000"/>
                <w:lang w:eastAsia="bg-BG"/>
              </w:rPr>
              <w:t>Лице за контакт</w:t>
            </w:r>
          </w:p>
        </w:tc>
        <w:tc>
          <w:tcPr>
            <w:tcW w:w="3121" w:type="pct"/>
            <w:shd w:val="clear" w:color="auto" w:fill="auto"/>
            <w:vAlign w:val="center"/>
            <w:hideMark/>
          </w:tcPr>
          <w:p w:rsidR="005C0575" w:rsidRPr="002F34B2" w:rsidRDefault="00B644FE" w:rsidP="00102577">
            <w:pPr>
              <w:spacing w:afterLines="40" w:after="96" w:line="240" w:lineRule="auto"/>
              <w:rPr>
                <w:color w:val="000000"/>
              </w:rPr>
            </w:pPr>
            <w:r w:rsidRPr="00B644FE">
              <w:rPr>
                <w:color w:val="000000"/>
                <w:lang w:eastAsia="bg-BG"/>
              </w:rPr>
              <w:t>Розалина Николова; инж.Иван Искренов</w:t>
            </w:r>
          </w:p>
        </w:tc>
      </w:tr>
      <w:tr w:rsidR="00F15353" w:rsidRPr="009971E6" w:rsidTr="00A15E61">
        <w:trPr>
          <w:tblCellSpacing w:w="0" w:type="dxa"/>
        </w:trPr>
        <w:tc>
          <w:tcPr>
            <w:tcW w:w="1879" w:type="pct"/>
            <w:shd w:val="clear" w:color="auto" w:fill="auto"/>
            <w:vAlign w:val="center"/>
            <w:hideMark/>
          </w:tcPr>
          <w:p w:rsidR="00F15353" w:rsidRPr="009971E6" w:rsidRDefault="00F15353" w:rsidP="00102577">
            <w:pPr>
              <w:suppressAutoHyphens w:val="0"/>
              <w:spacing w:afterLines="40" w:after="96" w:line="240" w:lineRule="auto"/>
              <w:rPr>
                <w:color w:val="000000"/>
                <w:lang w:eastAsia="bg-BG"/>
              </w:rPr>
            </w:pPr>
            <w:r w:rsidRPr="009971E6">
              <w:rPr>
                <w:b/>
                <w:bCs/>
                <w:color w:val="000000"/>
                <w:lang w:eastAsia="bg-BG"/>
              </w:rPr>
              <w:t>Телефон</w:t>
            </w:r>
          </w:p>
        </w:tc>
        <w:tc>
          <w:tcPr>
            <w:tcW w:w="3121" w:type="pct"/>
            <w:shd w:val="clear" w:color="auto" w:fill="auto"/>
            <w:hideMark/>
          </w:tcPr>
          <w:p w:rsidR="00F15353" w:rsidRPr="003E24B5" w:rsidRDefault="00F15353" w:rsidP="00A15E61">
            <w:r w:rsidRPr="003E24B5">
              <w:t>+359 76684220; +359 7668234</w:t>
            </w:r>
          </w:p>
        </w:tc>
      </w:tr>
      <w:tr w:rsidR="00F15353" w:rsidRPr="009971E6" w:rsidTr="00A15E61">
        <w:trPr>
          <w:tblCellSpacing w:w="0" w:type="dxa"/>
        </w:trPr>
        <w:tc>
          <w:tcPr>
            <w:tcW w:w="1879" w:type="pct"/>
            <w:shd w:val="clear" w:color="auto" w:fill="auto"/>
            <w:vAlign w:val="center"/>
            <w:hideMark/>
          </w:tcPr>
          <w:p w:rsidR="00F15353" w:rsidRPr="009971E6" w:rsidRDefault="00F15353" w:rsidP="00102577">
            <w:pPr>
              <w:suppressAutoHyphens w:val="0"/>
              <w:spacing w:afterLines="40" w:after="96" w:line="240" w:lineRule="auto"/>
              <w:rPr>
                <w:color w:val="000000"/>
                <w:lang w:eastAsia="bg-BG"/>
              </w:rPr>
            </w:pPr>
            <w:r w:rsidRPr="009971E6">
              <w:rPr>
                <w:b/>
                <w:bCs/>
                <w:color w:val="000000"/>
                <w:lang w:eastAsia="bg-BG"/>
              </w:rPr>
              <w:t>Факс</w:t>
            </w:r>
          </w:p>
        </w:tc>
        <w:tc>
          <w:tcPr>
            <w:tcW w:w="3121" w:type="pct"/>
            <w:shd w:val="clear" w:color="auto" w:fill="auto"/>
            <w:hideMark/>
          </w:tcPr>
          <w:p w:rsidR="00F15353" w:rsidRPr="003E24B5" w:rsidRDefault="00F15353" w:rsidP="00A15E61">
            <w:r w:rsidRPr="003E24B5">
              <w:t>+359 76603890</w:t>
            </w:r>
          </w:p>
        </w:tc>
      </w:tr>
      <w:tr w:rsidR="00F15353" w:rsidRPr="009971E6" w:rsidTr="006763D4">
        <w:trPr>
          <w:tblCellSpacing w:w="0" w:type="dxa"/>
        </w:trPr>
        <w:tc>
          <w:tcPr>
            <w:tcW w:w="1879" w:type="pct"/>
            <w:shd w:val="clear" w:color="auto" w:fill="auto"/>
            <w:vAlign w:val="center"/>
            <w:hideMark/>
          </w:tcPr>
          <w:p w:rsidR="00F15353" w:rsidRPr="009971E6" w:rsidRDefault="00F15353" w:rsidP="00102577">
            <w:pPr>
              <w:suppressAutoHyphens w:val="0"/>
              <w:spacing w:afterLines="40" w:after="96" w:line="240" w:lineRule="auto"/>
              <w:rPr>
                <w:color w:val="000000"/>
                <w:lang w:eastAsia="bg-BG"/>
              </w:rPr>
            </w:pPr>
            <w:r w:rsidRPr="009971E6">
              <w:rPr>
                <w:b/>
                <w:bCs/>
                <w:color w:val="000000"/>
                <w:lang w:eastAsia="bg-BG"/>
              </w:rPr>
              <w:t>Електронна поща</w:t>
            </w:r>
          </w:p>
        </w:tc>
        <w:tc>
          <w:tcPr>
            <w:tcW w:w="3121" w:type="pct"/>
            <w:shd w:val="clear" w:color="auto" w:fill="auto"/>
            <w:vAlign w:val="center"/>
            <w:hideMark/>
          </w:tcPr>
          <w:p w:rsidR="00F15353" w:rsidRPr="003E24B5" w:rsidRDefault="00F15353" w:rsidP="00102577">
            <w:pPr>
              <w:spacing w:afterLines="40" w:after="96" w:line="240" w:lineRule="auto"/>
              <w:rPr>
                <w:color w:val="000000"/>
              </w:rPr>
            </w:pPr>
            <w:r w:rsidRPr="003E24B5">
              <w:rPr>
                <w:color w:val="000000"/>
                <w:lang w:val="en-US"/>
              </w:rPr>
              <w:t>poop@pernik.bg</w:t>
            </w:r>
          </w:p>
        </w:tc>
      </w:tr>
      <w:tr w:rsidR="00F15353" w:rsidRPr="009971E6" w:rsidTr="006763D4">
        <w:trPr>
          <w:tblCellSpacing w:w="0" w:type="dxa"/>
        </w:trPr>
        <w:tc>
          <w:tcPr>
            <w:tcW w:w="1879" w:type="pct"/>
            <w:shd w:val="clear" w:color="auto" w:fill="auto"/>
            <w:vAlign w:val="center"/>
          </w:tcPr>
          <w:p w:rsidR="00F15353" w:rsidRPr="009971E6" w:rsidRDefault="00F15353" w:rsidP="00102577">
            <w:pPr>
              <w:suppressAutoHyphens w:val="0"/>
              <w:spacing w:afterLines="40" w:after="96" w:line="240" w:lineRule="auto"/>
              <w:rPr>
                <w:b/>
                <w:bCs/>
                <w:color w:val="000000"/>
                <w:lang w:eastAsia="bg-BG"/>
              </w:rPr>
            </w:pPr>
            <w:r w:rsidRPr="009971E6">
              <w:rPr>
                <w:b/>
                <w:bCs/>
                <w:color w:val="000000"/>
                <w:lang w:eastAsia="bg-BG"/>
              </w:rPr>
              <w:t>Адрес на възложителя (URL)</w:t>
            </w:r>
          </w:p>
        </w:tc>
        <w:tc>
          <w:tcPr>
            <w:tcW w:w="3121" w:type="pct"/>
            <w:shd w:val="clear" w:color="auto" w:fill="auto"/>
            <w:vAlign w:val="center"/>
          </w:tcPr>
          <w:p w:rsidR="00F15353" w:rsidRPr="003E24B5" w:rsidRDefault="00F15353" w:rsidP="00102577">
            <w:pPr>
              <w:spacing w:afterLines="40" w:after="96" w:line="240" w:lineRule="auto"/>
            </w:pPr>
            <w:r w:rsidRPr="003E24B5">
              <w:t>http://p</w:t>
            </w:r>
            <w:proofErr w:type="spellStart"/>
            <w:r w:rsidRPr="003E24B5">
              <w:rPr>
                <w:lang w:val="en-US"/>
              </w:rPr>
              <w:t>ernik</w:t>
            </w:r>
            <w:proofErr w:type="spellEnd"/>
            <w:r w:rsidRPr="003E24B5">
              <w:t>.</w:t>
            </w:r>
            <w:proofErr w:type="spellStart"/>
            <w:r w:rsidRPr="003E24B5">
              <w:t>bg</w:t>
            </w:r>
            <w:proofErr w:type="spellEnd"/>
            <w:r w:rsidRPr="003E24B5">
              <w:t>/</w:t>
            </w:r>
          </w:p>
        </w:tc>
      </w:tr>
      <w:tr w:rsidR="00F15353" w:rsidRPr="00370540" w:rsidTr="006763D4">
        <w:trPr>
          <w:tblCellSpacing w:w="0" w:type="dxa"/>
        </w:trPr>
        <w:tc>
          <w:tcPr>
            <w:tcW w:w="1879" w:type="pct"/>
            <w:shd w:val="clear" w:color="auto" w:fill="auto"/>
            <w:vAlign w:val="center"/>
          </w:tcPr>
          <w:p w:rsidR="00F15353" w:rsidRPr="009971E6" w:rsidRDefault="00F15353" w:rsidP="00102577">
            <w:pPr>
              <w:spacing w:afterLines="40" w:after="96" w:line="240" w:lineRule="auto"/>
              <w:jc w:val="both"/>
              <w:rPr>
                <w:b/>
                <w:bCs/>
                <w:color w:val="000000"/>
                <w:lang w:eastAsia="bg-BG"/>
              </w:rPr>
            </w:pPr>
            <w:r w:rsidRPr="009971E6">
              <w:rPr>
                <w:b/>
              </w:rPr>
              <w:t xml:space="preserve">Профил на купувача </w:t>
            </w:r>
            <w:r w:rsidRPr="009971E6">
              <w:rPr>
                <w:b/>
                <w:bCs/>
                <w:color w:val="000000"/>
                <w:lang w:eastAsia="bg-BG"/>
              </w:rPr>
              <w:t>(URL)</w:t>
            </w:r>
          </w:p>
        </w:tc>
        <w:tc>
          <w:tcPr>
            <w:tcW w:w="3121" w:type="pct"/>
            <w:shd w:val="clear" w:color="auto" w:fill="auto"/>
            <w:vAlign w:val="center"/>
          </w:tcPr>
          <w:p w:rsidR="00F15353" w:rsidRPr="003E24B5" w:rsidRDefault="00F15353" w:rsidP="00102577">
            <w:pPr>
              <w:spacing w:afterLines="40" w:after="96" w:line="240" w:lineRule="auto"/>
              <w:jc w:val="both"/>
              <w:rPr>
                <w:color w:val="000000"/>
              </w:rPr>
            </w:pPr>
            <w:r w:rsidRPr="003E24B5">
              <w:rPr>
                <w:color w:val="000000"/>
              </w:rPr>
              <w:t>https://pernik.nit.bg/proczeduri-po-zop.html</w:t>
            </w:r>
          </w:p>
        </w:tc>
      </w:tr>
      <w:tr w:rsidR="006763D4" w:rsidRPr="00370540" w:rsidTr="006763D4">
        <w:trPr>
          <w:tblCellSpacing w:w="0" w:type="dxa"/>
        </w:trPr>
        <w:tc>
          <w:tcPr>
            <w:tcW w:w="1879" w:type="pct"/>
            <w:shd w:val="clear" w:color="auto" w:fill="auto"/>
            <w:vAlign w:val="center"/>
            <w:hideMark/>
          </w:tcPr>
          <w:p w:rsidR="0065328F" w:rsidRPr="00370540" w:rsidRDefault="0065328F" w:rsidP="00102577">
            <w:pPr>
              <w:suppressAutoHyphens w:val="0"/>
              <w:spacing w:afterLines="40" w:after="96" w:line="240" w:lineRule="auto"/>
              <w:rPr>
                <w:color w:val="000000"/>
                <w:lang w:eastAsia="bg-BG"/>
              </w:rPr>
            </w:pPr>
          </w:p>
        </w:tc>
        <w:tc>
          <w:tcPr>
            <w:tcW w:w="3121" w:type="pct"/>
            <w:shd w:val="clear" w:color="auto" w:fill="auto"/>
            <w:vAlign w:val="center"/>
            <w:hideMark/>
          </w:tcPr>
          <w:p w:rsidR="00B55D71" w:rsidRDefault="00B55D71" w:rsidP="00102577">
            <w:pPr>
              <w:suppressAutoHyphens w:val="0"/>
              <w:spacing w:afterLines="40" w:after="96" w:line="240" w:lineRule="auto"/>
              <w:rPr>
                <w:lang w:eastAsia="bg-BG"/>
              </w:rPr>
            </w:pPr>
          </w:p>
        </w:tc>
      </w:tr>
    </w:tbl>
    <w:p w:rsidR="00B55D71" w:rsidRDefault="00B55D71" w:rsidP="00102577">
      <w:pPr>
        <w:spacing w:afterLines="40" w:after="96" w:line="240" w:lineRule="auto"/>
        <w:jc w:val="both"/>
        <w:rPr>
          <w:bCs/>
          <w:highlight w:val="yellow"/>
        </w:rPr>
      </w:pPr>
    </w:p>
    <w:p w:rsidR="00B55D71" w:rsidRDefault="00EB156E" w:rsidP="00102577">
      <w:pPr>
        <w:spacing w:afterLines="40" w:after="96" w:line="240" w:lineRule="auto"/>
        <w:ind w:firstLine="360"/>
        <w:jc w:val="both"/>
        <w:rPr>
          <w:b/>
          <w:i/>
        </w:rPr>
      </w:pPr>
      <w:r w:rsidRPr="00370540">
        <w:rPr>
          <w:b/>
          <w:bCs/>
        </w:rPr>
        <w:t xml:space="preserve">2. </w:t>
      </w:r>
      <w:r w:rsidR="006A1A08">
        <w:rPr>
          <w:b/>
          <w:bCs/>
        </w:rPr>
        <w:t xml:space="preserve">ОБЕКТ, </w:t>
      </w:r>
      <w:r w:rsidRPr="00370540">
        <w:rPr>
          <w:b/>
          <w:bCs/>
        </w:rPr>
        <w:t xml:space="preserve">ПРЕДМЕТ И </w:t>
      </w:r>
      <w:r w:rsidR="006A1A08">
        <w:rPr>
          <w:b/>
          <w:bCs/>
        </w:rPr>
        <w:t xml:space="preserve">КРАТКО </w:t>
      </w:r>
      <w:r w:rsidRPr="00370540">
        <w:rPr>
          <w:b/>
          <w:bCs/>
        </w:rPr>
        <w:t>ОПИСАНИЕ НА ОБЩЕСТВЕНАТА ПОРЪЧКА.</w:t>
      </w:r>
    </w:p>
    <w:p w:rsidR="005E24EB" w:rsidRDefault="007D164F" w:rsidP="00102577">
      <w:pPr>
        <w:pStyle w:val="afe"/>
        <w:numPr>
          <w:ilvl w:val="0"/>
          <w:numId w:val="13"/>
        </w:numPr>
        <w:spacing w:afterLines="40" w:after="96" w:line="276" w:lineRule="auto"/>
        <w:ind w:left="0" w:firstLine="360"/>
        <w:jc w:val="both"/>
      </w:pPr>
      <w:r w:rsidRPr="007F48C0">
        <w:rPr>
          <w:b/>
          <w:i/>
        </w:rPr>
        <w:t>Обект</w:t>
      </w:r>
      <w:r w:rsidRPr="00370540">
        <w:t xml:space="preserve"> на обществената поръчка е „</w:t>
      </w:r>
      <w:r w:rsidR="005967E1" w:rsidRPr="00370540">
        <w:t>строителство</w:t>
      </w:r>
      <w:r w:rsidRPr="00370540">
        <w:t xml:space="preserve">” по смисъла на чл. 3, ал. 1, т. </w:t>
      </w:r>
      <w:r w:rsidR="005967E1" w:rsidRPr="00370540">
        <w:t>1, б</w:t>
      </w:r>
      <w:r w:rsidR="00101450">
        <w:t>уква</w:t>
      </w:r>
      <w:r w:rsidR="005967E1" w:rsidRPr="00370540">
        <w:t xml:space="preserve"> а)</w:t>
      </w:r>
      <w:r w:rsidR="00417F9C" w:rsidRPr="00370540">
        <w:t xml:space="preserve"> от ЗОП </w:t>
      </w:r>
      <w:r w:rsidR="00EB156E" w:rsidRPr="00370540">
        <w:t xml:space="preserve">- </w:t>
      </w:r>
      <w:r w:rsidR="00EB156E" w:rsidRPr="007F48C0">
        <w:rPr>
          <w:shd w:val="clear" w:color="auto" w:fill="FEFEFE"/>
        </w:rPr>
        <w:t xml:space="preserve">проектиране и изпълнение на </w:t>
      </w:r>
      <w:r w:rsidR="00320804" w:rsidRPr="007F48C0">
        <w:rPr>
          <w:shd w:val="clear" w:color="auto" w:fill="FEFEFE"/>
        </w:rPr>
        <w:t>строителство</w:t>
      </w:r>
      <w:r w:rsidR="00B50E8A" w:rsidRPr="007F48C0">
        <w:rPr>
          <w:shd w:val="clear" w:color="auto" w:fill="FEFEFE"/>
        </w:rPr>
        <w:t>, свързано с една от дейностите по приложение № 1 от ЗОП;</w:t>
      </w:r>
      <w:r w:rsidR="00EB156E" w:rsidRPr="007F48C0">
        <w:rPr>
          <w:shd w:val="clear" w:color="auto" w:fill="FEFEFE"/>
        </w:rPr>
        <w:t xml:space="preserve"> </w:t>
      </w:r>
      <w:r w:rsidRPr="00370540">
        <w:t xml:space="preserve"> </w:t>
      </w:r>
    </w:p>
    <w:p w:rsidR="00B55D71" w:rsidRDefault="00B55D71" w:rsidP="00102577">
      <w:pPr>
        <w:tabs>
          <w:tab w:val="left" w:pos="1418"/>
        </w:tabs>
        <w:suppressAutoHyphens w:val="0"/>
        <w:spacing w:afterLines="40" w:after="96" w:line="276" w:lineRule="auto"/>
        <w:jc w:val="both"/>
        <w:rPr>
          <w:rFonts w:eastAsia="Calibri"/>
          <w:b/>
          <w:i/>
          <w:highlight w:val="yellow"/>
          <w:lang w:eastAsia="en-US"/>
        </w:rPr>
      </w:pPr>
    </w:p>
    <w:p w:rsidR="008925CD" w:rsidRPr="00164542" w:rsidRDefault="00576A5A" w:rsidP="008925CD">
      <w:pPr>
        <w:ind w:right="-13" w:firstLine="708"/>
        <w:jc w:val="both"/>
        <w:rPr>
          <w:b/>
          <w:bCs/>
          <w:caps/>
          <w:lang w:eastAsia="en-US"/>
        </w:rPr>
      </w:pPr>
      <w:r w:rsidRPr="008925CD">
        <w:rPr>
          <w:rFonts w:eastAsia="Calibri"/>
          <w:b/>
          <w:i/>
          <w:lang w:eastAsia="en-US"/>
        </w:rPr>
        <w:t xml:space="preserve">Предметът </w:t>
      </w:r>
      <w:r w:rsidRPr="008925CD">
        <w:rPr>
          <w:rFonts w:eastAsia="Calibri"/>
          <w:lang w:eastAsia="en-US"/>
        </w:rPr>
        <w:t>на обществена</w:t>
      </w:r>
      <w:r w:rsidR="00DC18CE" w:rsidRPr="008925CD">
        <w:rPr>
          <w:rFonts w:eastAsia="Calibri"/>
          <w:lang w:eastAsia="en-US"/>
        </w:rPr>
        <w:t>та</w:t>
      </w:r>
      <w:r w:rsidRPr="008925CD">
        <w:rPr>
          <w:rFonts w:eastAsia="Calibri"/>
          <w:lang w:eastAsia="en-US"/>
        </w:rPr>
        <w:t xml:space="preserve"> поръчка е </w:t>
      </w:r>
      <w:r w:rsidR="008925CD" w:rsidRPr="00BA6437">
        <w:rPr>
          <w:rFonts w:eastAsia="Calibri"/>
          <w:b/>
          <w:lang w:eastAsia="en-US"/>
        </w:rPr>
        <w:t xml:space="preserve">„Инженеринг (проектиране, авторски надзор и строителство) в изпълнение на </w:t>
      </w:r>
      <w:r w:rsidR="008925CD" w:rsidRPr="00164542">
        <w:rPr>
          <w:b/>
          <w:bCs/>
          <w:lang w:val="ru-RU" w:eastAsia="en-US"/>
        </w:rPr>
        <w:t xml:space="preserve">проект </w:t>
      </w:r>
      <w:r w:rsidR="008925CD" w:rsidRPr="00164542">
        <w:rPr>
          <w:b/>
          <w:bCs/>
          <w:caps/>
          <w:lang w:eastAsia="en-US"/>
        </w:rPr>
        <w:t>№ BG16RFOP001-1.018-0003 „Изграждане на социални жилища в кв. "Тева" - Общинска сграда с капацитет 100 души“</w:t>
      </w:r>
      <w:r w:rsidR="008925CD" w:rsidRPr="00164542">
        <w:rPr>
          <w:b/>
          <w:bCs/>
          <w:caps/>
          <w:lang w:val="ru-RU" w:eastAsia="en-US"/>
        </w:rPr>
        <w:t xml:space="preserve">, </w:t>
      </w:r>
      <w:r w:rsidR="008925CD" w:rsidRPr="00164542">
        <w:rPr>
          <w:b/>
          <w:bCs/>
          <w:lang w:val="ru-RU" w:eastAsia="en-US"/>
        </w:rPr>
        <w:t>Договор</w:t>
      </w:r>
      <w:r w:rsidR="008925CD" w:rsidRPr="00164542">
        <w:rPr>
          <w:b/>
          <w:bCs/>
          <w:caps/>
          <w:lang w:val="ru-RU" w:eastAsia="en-US"/>
        </w:rPr>
        <w:t xml:space="preserve"> </w:t>
      </w:r>
      <w:r w:rsidR="008925CD" w:rsidRPr="00164542">
        <w:rPr>
          <w:b/>
          <w:bCs/>
          <w:lang w:val="ru-RU" w:eastAsia="en-US"/>
        </w:rPr>
        <w:t>за</w:t>
      </w:r>
      <w:r w:rsidR="008925CD" w:rsidRPr="00164542">
        <w:rPr>
          <w:b/>
          <w:bCs/>
          <w:caps/>
          <w:lang w:val="ru-RU" w:eastAsia="en-US"/>
        </w:rPr>
        <w:t xml:space="preserve"> БФП № </w:t>
      </w:r>
      <w:r w:rsidR="008925CD" w:rsidRPr="00164542">
        <w:rPr>
          <w:b/>
          <w:bCs/>
          <w:caps/>
          <w:lang w:val="en-GB" w:eastAsia="en-US"/>
        </w:rPr>
        <w:t>BG</w:t>
      </w:r>
      <w:r w:rsidR="008925CD" w:rsidRPr="00164542">
        <w:rPr>
          <w:b/>
          <w:bCs/>
          <w:caps/>
          <w:lang w:val="ru-RU" w:eastAsia="en-US"/>
        </w:rPr>
        <w:t>16</w:t>
      </w:r>
      <w:r w:rsidR="008925CD" w:rsidRPr="00164542">
        <w:rPr>
          <w:b/>
          <w:bCs/>
          <w:caps/>
          <w:lang w:val="en-GB" w:eastAsia="en-US"/>
        </w:rPr>
        <w:t>RFOP</w:t>
      </w:r>
      <w:r w:rsidR="008925CD" w:rsidRPr="00164542">
        <w:rPr>
          <w:b/>
          <w:bCs/>
          <w:caps/>
          <w:lang w:val="ru-RU" w:eastAsia="en-US"/>
        </w:rPr>
        <w:t xml:space="preserve">001-1.018-0003-С01, </w:t>
      </w:r>
      <w:r w:rsidR="008925CD" w:rsidRPr="00164542">
        <w:rPr>
          <w:b/>
          <w:bCs/>
          <w:lang w:eastAsia="en-US"/>
        </w:rPr>
        <w:t>изпълняван от</w:t>
      </w:r>
      <w:r w:rsidR="008925CD" w:rsidRPr="00164542">
        <w:rPr>
          <w:b/>
          <w:bCs/>
          <w:caps/>
          <w:lang w:eastAsia="en-US"/>
        </w:rPr>
        <w:t xml:space="preserve"> </w:t>
      </w:r>
      <w:r w:rsidR="008925CD" w:rsidRPr="00164542">
        <w:rPr>
          <w:b/>
          <w:bCs/>
          <w:lang w:eastAsia="en-US"/>
        </w:rPr>
        <w:t>Община Перник</w:t>
      </w:r>
      <w:r w:rsidR="008925CD" w:rsidRPr="00164542">
        <w:rPr>
          <w:b/>
          <w:bCs/>
          <w:caps/>
          <w:lang w:val="ru-RU" w:eastAsia="en-US"/>
        </w:rPr>
        <w:t>,</w:t>
      </w:r>
      <w:r w:rsidR="008925CD" w:rsidRPr="00164542">
        <w:rPr>
          <w:b/>
          <w:bCs/>
          <w:shd w:val="clear" w:color="auto" w:fill="FFFFFF"/>
          <w:lang w:val="ru-RU" w:eastAsia="en-US"/>
        </w:rPr>
        <w:t xml:space="preserve"> по Процедура </w:t>
      </w:r>
      <w:r w:rsidR="008925CD" w:rsidRPr="00164542">
        <w:rPr>
          <w:b/>
          <w:bCs/>
          <w:shd w:val="clear" w:color="auto" w:fill="FFFFFF"/>
          <w:lang w:val="en-GB" w:eastAsia="en-US"/>
        </w:rPr>
        <w:t>BG</w:t>
      </w:r>
      <w:r w:rsidR="008925CD" w:rsidRPr="00164542">
        <w:rPr>
          <w:b/>
          <w:bCs/>
          <w:shd w:val="clear" w:color="auto" w:fill="FFFFFF"/>
          <w:lang w:val="ru-RU" w:eastAsia="en-US"/>
        </w:rPr>
        <w:t>16</w:t>
      </w:r>
      <w:r w:rsidR="008925CD" w:rsidRPr="00164542">
        <w:rPr>
          <w:b/>
          <w:bCs/>
          <w:shd w:val="clear" w:color="auto" w:fill="FFFFFF"/>
          <w:lang w:val="en-GB" w:eastAsia="en-US"/>
        </w:rPr>
        <w:t>RFOP</w:t>
      </w:r>
      <w:r w:rsidR="008925CD" w:rsidRPr="00164542">
        <w:rPr>
          <w:b/>
          <w:bCs/>
          <w:shd w:val="clear" w:color="auto" w:fill="FFFFFF"/>
          <w:lang w:val="ru-RU" w:eastAsia="en-US"/>
        </w:rPr>
        <w:t xml:space="preserve">001-1.001-039 </w:t>
      </w:r>
      <w:r w:rsidR="008925CD" w:rsidRPr="00164542">
        <w:rPr>
          <w:b/>
          <w:bCs/>
          <w:shd w:val="clear" w:color="auto" w:fill="FFFFFF"/>
          <w:lang w:eastAsia="en-US"/>
        </w:rPr>
        <w:t>„</w:t>
      </w:r>
      <w:proofErr w:type="spellStart"/>
      <w:r w:rsidR="008925CD" w:rsidRPr="00164542">
        <w:rPr>
          <w:b/>
          <w:bCs/>
          <w:shd w:val="clear" w:color="auto" w:fill="FFFFFF"/>
          <w:lang w:val="ru-RU" w:eastAsia="en-US"/>
        </w:rPr>
        <w:t>Изпълнение</w:t>
      </w:r>
      <w:proofErr w:type="spellEnd"/>
      <w:r w:rsidR="008925CD" w:rsidRPr="00164542">
        <w:rPr>
          <w:b/>
          <w:bCs/>
          <w:shd w:val="clear" w:color="auto" w:fill="FFFFFF"/>
          <w:lang w:val="ru-RU" w:eastAsia="en-US"/>
        </w:rPr>
        <w:t xml:space="preserve"> на </w:t>
      </w:r>
      <w:proofErr w:type="spellStart"/>
      <w:r w:rsidR="008925CD" w:rsidRPr="00164542">
        <w:rPr>
          <w:b/>
          <w:bCs/>
          <w:shd w:val="clear" w:color="auto" w:fill="FFFFFF"/>
          <w:lang w:val="ru-RU" w:eastAsia="en-US"/>
        </w:rPr>
        <w:t>интегрирани</w:t>
      </w:r>
      <w:proofErr w:type="spellEnd"/>
      <w:r w:rsidR="008925CD" w:rsidRPr="00164542">
        <w:rPr>
          <w:b/>
          <w:bCs/>
          <w:shd w:val="clear" w:color="auto" w:fill="FFFFFF"/>
          <w:lang w:val="ru-RU" w:eastAsia="en-US"/>
        </w:rPr>
        <w:t xml:space="preserve"> </w:t>
      </w:r>
      <w:proofErr w:type="spellStart"/>
      <w:r w:rsidR="008925CD" w:rsidRPr="00164542">
        <w:rPr>
          <w:b/>
          <w:bCs/>
          <w:shd w:val="clear" w:color="auto" w:fill="FFFFFF"/>
          <w:lang w:val="ru-RU" w:eastAsia="en-US"/>
        </w:rPr>
        <w:t>планове</w:t>
      </w:r>
      <w:proofErr w:type="spellEnd"/>
      <w:r w:rsidR="008925CD" w:rsidRPr="00164542">
        <w:rPr>
          <w:b/>
          <w:bCs/>
          <w:shd w:val="clear" w:color="auto" w:fill="FFFFFF"/>
          <w:lang w:val="ru-RU" w:eastAsia="en-US"/>
        </w:rPr>
        <w:t xml:space="preserve"> за </w:t>
      </w:r>
      <w:proofErr w:type="spellStart"/>
      <w:r w:rsidR="008925CD" w:rsidRPr="00164542">
        <w:rPr>
          <w:b/>
          <w:bCs/>
          <w:shd w:val="clear" w:color="auto" w:fill="FFFFFF"/>
          <w:lang w:val="ru-RU" w:eastAsia="en-US"/>
        </w:rPr>
        <w:t>градско</w:t>
      </w:r>
      <w:proofErr w:type="spellEnd"/>
      <w:r w:rsidR="008925CD" w:rsidRPr="00164542">
        <w:rPr>
          <w:b/>
          <w:bCs/>
          <w:shd w:val="clear" w:color="auto" w:fill="FFFFFF"/>
          <w:lang w:val="ru-RU" w:eastAsia="en-US"/>
        </w:rPr>
        <w:t xml:space="preserve"> </w:t>
      </w:r>
      <w:proofErr w:type="spellStart"/>
      <w:r w:rsidR="008925CD" w:rsidRPr="00164542">
        <w:rPr>
          <w:b/>
          <w:bCs/>
          <w:shd w:val="clear" w:color="auto" w:fill="FFFFFF"/>
          <w:lang w:val="ru-RU" w:eastAsia="en-US"/>
        </w:rPr>
        <w:t>възстановяване</w:t>
      </w:r>
      <w:proofErr w:type="spellEnd"/>
      <w:r w:rsidR="008925CD" w:rsidRPr="00164542">
        <w:rPr>
          <w:b/>
          <w:bCs/>
          <w:shd w:val="clear" w:color="auto" w:fill="FFFFFF"/>
          <w:lang w:val="ru-RU" w:eastAsia="en-US"/>
        </w:rPr>
        <w:t xml:space="preserve"> и развитие 2014-2020” Приоритетна ос 1 „Устойчиво и </w:t>
      </w:r>
      <w:proofErr w:type="spellStart"/>
      <w:r w:rsidR="008925CD" w:rsidRPr="00164542">
        <w:rPr>
          <w:b/>
          <w:bCs/>
          <w:shd w:val="clear" w:color="auto" w:fill="FFFFFF"/>
          <w:lang w:val="ru-RU" w:eastAsia="en-US"/>
        </w:rPr>
        <w:t>интегрирано</w:t>
      </w:r>
      <w:proofErr w:type="spellEnd"/>
      <w:r w:rsidR="008925CD" w:rsidRPr="00164542">
        <w:rPr>
          <w:b/>
          <w:bCs/>
          <w:shd w:val="clear" w:color="auto" w:fill="FFFFFF"/>
          <w:lang w:val="ru-RU" w:eastAsia="en-US"/>
        </w:rPr>
        <w:t xml:space="preserve"> </w:t>
      </w:r>
      <w:proofErr w:type="spellStart"/>
      <w:r w:rsidR="008925CD" w:rsidRPr="00164542">
        <w:rPr>
          <w:b/>
          <w:bCs/>
          <w:shd w:val="clear" w:color="auto" w:fill="FFFFFF"/>
          <w:lang w:val="ru-RU" w:eastAsia="en-US"/>
        </w:rPr>
        <w:t>градско</w:t>
      </w:r>
      <w:proofErr w:type="spellEnd"/>
      <w:r w:rsidR="008925CD" w:rsidRPr="00164542">
        <w:rPr>
          <w:b/>
          <w:bCs/>
          <w:shd w:val="clear" w:color="auto" w:fill="FFFFFF"/>
          <w:lang w:val="ru-RU" w:eastAsia="en-US"/>
        </w:rPr>
        <w:t xml:space="preserve"> развитие“ по Оперативна </w:t>
      </w:r>
      <w:proofErr w:type="spellStart"/>
      <w:r w:rsidR="008925CD" w:rsidRPr="00164542">
        <w:rPr>
          <w:b/>
          <w:bCs/>
          <w:shd w:val="clear" w:color="auto" w:fill="FFFFFF"/>
          <w:lang w:val="ru-RU" w:eastAsia="en-US"/>
        </w:rPr>
        <w:t>програма</w:t>
      </w:r>
      <w:proofErr w:type="spellEnd"/>
      <w:r w:rsidR="008925CD" w:rsidRPr="00164542">
        <w:rPr>
          <w:b/>
          <w:bCs/>
          <w:shd w:val="clear" w:color="auto" w:fill="FFFFFF"/>
          <w:lang w:val="ru-RU" w:eastAsia="en-US"/>
        </w:rPr>
        <w:t xml:space="preserve"> „</w:t>
      </w:r>
      <w:proofErr w:type="spellStart"/>
      <w:r w:rsidR="008925CD" w:rsidRPr="00164542">
        <w:rPr>
          <w:b/>
          <w:bCs/>
          <w:shd w:val="clear" w:color="auto" w:fill="FFFFFF"/>
          <w:lang w:val="ru-RU" w:eastAsia="en-US"/>
        </w:rPr>
        <w:t>Региони</w:t>
      </w:r>
      <w:proofErr w:type="spellEnd"/>
      <w:r w:rsidR="008925CD" w:rsidRPr="00164542">
        <w:rPr>
          <w:b/>
          <w:bCs/>
          <w:shd w:val="clear" w:color="auto" w:fill="FFFFFF"/>
          <w:lang w:val="ru-RU" w:eastAsia="en-US"/>
        </w:rPr>
        <w:t xml:space="preserve"> в </w:t>
      </w:r>
      <w:proofErr w:type="spellStart"/>
      <w:r w:rsidR="008925CD" w:rsidRPr="00164542">
        <w:rPr>
          <w:b/>
          <w:bCs/>
          <w:shd w:val="clear" w:color="auto" w:fill="FFFFFF"/>
          <w:lang w:val="ru-RU" w:eastAsia="en-US"/>
        </w:rPr>
        <w:t>растеж</w:t>
      </w:r>
      <w:proofErr w:type="spellEnd"/>
      <w:r w:rsidR="008925CD" w:rsidRPr="00164542">
        <w:rPr>
          <w:b/>
          <w:bCs/>
          <w:shd w:val="clear" w:color="auto" w:fill="FFFFFF"/>
          <w:lang w:val="ru-RU" w:eastAsia="en-US"/>
        </w:rPr>
        <w:t>“ 2014-2020 г.</w:t>
      </w:r>
      <w:r w:rsidR="008925CD" w:rsidRPr="00164542">
        <w:rPr>
          <w:b/>
          <w:bCs/>
          <w:shd w:val="clear" w:color="auto" w:fill="FFFFFF"/>
          <w:lang w:eastAsia="en-US"/>
        </w:rPr>
        <w:t>”</w:t>
      </w:r>
    </w:p>
    <w:p w:rsidR="00671E6E" w:rsidRPr="008925CD" w:rsidRDefault="00671E6E" w:rsidP="00102577">
      <w:pPr>
        <w:suppressAutoHyphens w:val="0"/>
        <w:spacing w:afterLines="40" w:after="96" w:line="276" w:lineRule="auto"/>
        <w:jc w:val="both"/>
        <w:rPr>
          <w:rFonts w:eastAsia="Calibri"/>
          <w:b/>
          <w:i/>
          <w:lang w:eastAsia="en-US"/>
        </w:rPr>
      </w:pPr>
    </w:p>
    <w:p w:rsidR="005E24EB" w:rsidRPr="00671E6E" w:rsidRDefault="00D67B04" w:rsidP="00102577">
      <w:pPr>
        <w:pStyle w:val="afe"/>
        <w:numPr>
          <w:ilvl w:val="0"/>
          <w:numId w:val="13"/>
        </w:numPr>
        <w:suppressAutoHyphens w:val="0"/>
        <w:spacing w:afterLines="40" w:after="96" w:line="276" w:lineRule="auto"/>
        <w:ind w:left="0" w:firstLine="360"/>
        <w:jc w:val="both"/>
        <w:rPr>
          <w:rFonts w:eastAsia="Calibri"/>
          <w:b/>
          <w:lang w:eastAsia="bg-BG"/>
        </w:rPr>
      </w:pPr>
      <w:r w:rsidRPr="00671E6E">
        <w:rPr>
          <w:rFonts w:eastAsia="Calibri"/>
          <w:b/>
          <w:i/>
          <w:lang w:eastAsia="en-US"/>
        </w:rPr>
        <w:t>Кратко описание на предмета на обществената поръчка:</w:t>
      </w:r>
    </w:p>
    <w:p w:rsidR="00026A60" w:rsidRDefault="00026A60" w:rsidP="00026A60">
      <w:pPr>
        <w:spacing w:line="276" w:lineRule="auto"/>
        <w:ind w:right="-93" w:firstLine="567"/>
        <w:jc w:val="both"/>
      </w:pPr>
      <w:r>
        <w:t>Описание на обектите на интервенция:</w:t>
      </w:r>
    </w:p>
    <w:p w:rsidR="00026A60" w:rsidRDefault="00026A60" w:rsidP="00026A60">
      <w:pPr>
        <w:spacing w:line="276" w:lineRule="auto"/>
        <w:ind w:right="-93" w:firstLine="567"/>
        <w:jc w:val="both"/>
      </w:pPr>
      <w:r>
        <w:t xml:space="preserve">Сградите са общинска собственост и представляват: </w:t>
      </w:r>
    </w:p>
    <w:p w:rsidR="00026A60" w:rsidRDefault="00026A60" w:rsidP="00026A60">
      <w:pPr>
        <w:spacing w:line="276" w:lineRule="auto"/>
        <w:ind w:right="-93" w:firstLine="567"/>
        <w:jc w:val="both"/>
      </w:pPr>
      <w:r>
        <w:t xml:space="preserve">а) </w:t>
      </w:r>
      <w:proofErr w:type="spellStart"/>
      <w:r>
        <w:t>многофамилна</w:t>
      </w:r>
      <w:proofErr w:type="spellEnd"/>
      <w:r>
        <w:t xml:space="preserve"> жилищна сграда (бл. № 20) с идентификатор 55871.507.299.13, на 6 етажа, със застроена площ 251 кв. м, разгъната застроена площ 1757 кв. м и височина до </w:t>
      </w:r>
      <w:proofErr w:type="spellStart"/>
      <w:r>
        <w:t>кота</w:t>
      </w:r>
      <w:proofErr w:type="spellEnd"/>
      <w:r>
        <w:t xml:space="preserve"> било - 20 м., при граници: от изток – фуга на бл. № 21 и двор, от запад –двор, от север – двор, от юг – двор , със степен на завършеност 63 на сто, съгласно Удостоверение (по чл. 181, ал. 2 от Закона за устройство на територията (ЗУТ) № 16/СЛУ-792 от 13 февруари 2015 г., издадено от община Перник. В сградата има 18 апартамента - 6 бр. тристайни и 12 бр. двустайни.</w:t>
      </w:r>
    </w:p>
    <w:p w:rsidR="00026A60" w:rsidRDefault="00026A60" w:rsidP="00026A60">
      <w:pPr>
        <w:spacing w:line="276" w:lineRule="auto"/>
        <w:ind w:right="-93" w:firstLine="567"/>
        <w:jc w:val="both"/>
      </w:pPr>
    </w:p>
    <w:p w:rsidR="00026A60" w:rsidRDefault="00026A60" w:rsidP="00026A60">
      <w:pPr>
        <w:spacing w:line="276" w:lineRule="auto"/>
        <w:ind w:right="-93" w:firstLine="567"/>
        <w:jc w:val="both"/>
      </w:pPr>
      <w:r>
        <w:t xml:space="preserve">б) </w:t>
      </w:r>
      <w:proofErr w:type="spellStart"/>
      <w:r>
        <w:t>многофамилна</w:t>
      </w:r>
      <w:proofErr w:type="spellEnd"/>
      <w:r>
        <w:t xml:space="preserve"> жилищна сграда (бл. № 21) с идентификатор 55871.507.299.14, на 6 етажа, със застроена площ 296 кв. м, разгъната застроена площ 2072 кв. м и височина до </w:t>
      </w:r>
      <w:proofErr w:type="spellStart"/>
      <w:r>
        <w:t>кота</w:t>
      </w:r>
      <w:proofErr w:type="spellEnd"/>
      <w:r>
        <w:t xml:space="preserve"> било - 20 м., при граници: от изток – двор, от запад – фуга на бл. № 20, със степен на завършеност 63 на сто съгласно Удостоверение (по чл. 181, ал. 2 от ЗУТ) № 15/СЛУ-792 от 13 февруари 2015 г., издадено от община Перник. В сградата има 24 апартамента - 18 бр. двустайни и 6 бр. - едностайни.</w:t>
      </w:r>
    </w:p>
    <w:p w:rsidR="00026A60" w:rsidRDefault="00026A60" w:rsidP="00026A60">
      <w:pPr>
        <w:spacing w:line="276" w:lineRule="auto"/>
        <w:ind w:right="-93" w:firstLine="567"/>
        <w:jc w:val="both"/>
      </w:pPr>
    </w:p>
    <w:p w:rsidR="00026A60" w:rsidRDefault="00026A60" w:rsidP="00026A60">
      <w:pPr>
        <w:spacing w:line="276" w:lineRule="auto"/>
        <w:ind w:right="-93" w:firstLine="567"/>
        <w:jc w:val="both"/>
      </w:pPr>
      <w:r>
        <w:t>С оглед на свързаността и за целите на проекта сградите следва да се разглеждат като една блок секция и следва да се възприемат от участниците като един обект.</w:t>
      </w:r>
    </w:p>
    <w:p w:rsidR="007F249C" w:rsidRDefault="00026A60" w:rsidP="00026A60">
      <w:pPr>
        <w:spacing w:line="276" w:lineRule="auto"/>
        <w:ind w:right="-93" w:firstLine="567"/>
        <w:jc w:val="both"/>
      </w:pPr>
      <w:r>
        <w:t>Всички посочени изисквания в настоящата спецификация са приложими и за двете сгради.</w:t>
      </w:r>
    </w:p>
    <w:p w:rsidR="00026A60" w:rsidRPr="00524807" w:rsidRDefault="00026A60" w:rsidP="00026A60">
      <w:pPr>
        <w:spacing w:line="276" w:lineRule="auto"/>
        <w:ind w:right="-93" w:firstLine="567"/>
        <w:jc w:val="both"/>
      </w:pPr>
    </w:p>
    <w:p w:rsidR="00B55D71" w:rsidRDefault="00D67B04" w:rsidP="00102577">
      <w:pPr>
        <w:pStyle w:val="afe"/>
        <w:suppressAutoHyphens w:val="0"/>
        <w:spacing w:afterLines="40" w:after="96" w:line="276" w:lineRule="auto"/>
        <w:ind w:left="0" w:firstLine="720"/>
        <w:contextualSpacing/>
        <w:jc w:val="both"/>
        <w:rPr>
          <w:b/>
        </w:rPr>
      </w:pPr>
      <w:r>
        <w:rPr>
          <w:b/>
        </w:rPr>
        <w:t>3.</w:t>
      </w:r>
      <w:r w:rsidR="00EB156E" w:rsidRPr="00370540">
        <w:rPr>
          <w:b/>
        </w:rPr>
        <w:t xml:space="preserve"> КРАТКО ОПИСАНИЕ НА ДЕЙНОСТИТЕ В ОБХВАТА НА </w:t>
      </w:r>
      <w:r w:rsidR="00E76478">
        <w:rPr>
          <w:b/>
        </w:rPr>
        <w:t xml:space="preserve">ОБЩЕСТВЕНАТА </w:t>
      </w:r>
      <w:r w:rsidR="00EB156E" w:rsidRPr="00370540">
        <w:rPr>
          <w:b/>
        </w:rPr>
        <w:t>ПОРЪЧКА</w:t>
      </w:r>
    </w:p>
    <w:p w:rsidR="00B55D71" w:rsidRDefault="00B55D71" w:rsidP="00102577">
      <w:pPr>
        <w:pStyle w:val="afe"/>
        <w:suppressAutoHyphens w:val="0"/>
        <w:spacing w:afterLines="40" w:after="96" w:line="276" w:lineRule="auto"/>
        <w:ind w:left="0"/>
        <w:contextualSpacing/>
        <w:jc w:val="both"/>
        <w:rPr>
          <w:b/>
        </w:rPr>
      </w:pPr>
    </w:p>
    <w:p w:rsidR="00E10B2B" w:rsidRPr="009971E6" w:rsidRDefault="00D67B04" w:rsidP="00241BB7">
      <w:pPr>
        <w:spacing w:after="120" w:line="276" w:lineRule="auto"/>
        <w:ind w:firstLine="708"/>
        <w:jc w:val="both"/>
        <w:rPr>
          <w:b/>
        </w:rPr>
      </w:pPr>
      <w:r>
        <w:rPr>
          <w:b/>
        </w:rPr>
        <w:t>3</w:t>
      </w:r>
      <w:r w:rsidR="00E10B2B" w:rsidRPr="009971E6">
        <w:rPr>
          <w:b/>
        </w:rPr>
        <w:t>.1. Разработване на инвестиционен проект</w:t>
      </w:r>
      <w:r w:rsidR="00E76478">
        <w:rPr>
          <w:b/>
        </w:rPr>
        <w:t>:</w:t>
      </w:r>
      <w:r w:rsidR="00E10B2B" w:rsidRPr="009971E6">
        <w:rPr>
          <w:b/>
        </w:rPr>
        <w:t xml:space="preserve"> </w:t>
      </w:r>
      <w:r w:rsidR="00F67C9E" w:rsidRPr="009971E6">
        <w:rPr>
          <w:b/>
        </w:rPr>
        <w:t xml:space="preserve"> </w:t>
      </w:r>
    </w:p>
    <w:p w:rsidR="007164F3" w:rsidRPr="007164F3" w:rsidRDefault="007164F3" w:rsidP="007164F3">
      <w:pPr>
        <w:suppressAutoHyphens w:val="0"/>
        <w:autoSpaceDE w:val="0"/>
        <w:autoSpaceDN w:val="0"/>
        <w:adjustRightInd w:val="0"/>
        <w:spacing w:line="240" w:lineRule="auto"/>
        <w:jc w:val="both"/>
        <w:rPr>
          <w:rFonts w:eastAsia="Calibri"/>
          <w:color w:val="333333"/>
          <w:sz w:val="23"/>
          <w:szCs w:val="23"/>
          <w:lang w:eastAsia="bg-BG"/>
        </w:rPr>
      </w:pPr>
      <w:r w:rsidRPr="007164F3">
        <w:rPr>
          <w:rFonts w:eastAsia="Calibri"/>
          <w:sz w:val="23"/>
          <w:szCs w:val="23"/>
          <w:lang w:eastAsia="en-US"/>
        </w:rPr>
        <w:t xml:space="preserve">Изготвяне на работен инвестиционен проект, съгласно разпоредбите на ЗУТ и при спазване изискванията на Наредба № 4 от 21 май 2001 г. за обхвата и съдържанието на инвестиционните проекти, </w:t>
      </w:r>
      <w:r w:rsidRPr="007164F3">
        <w:rPr>
          <w:rFonts w:eastAsia="Calibri"/>
          <w:sz w:val="23"/>
          <w:szCs w:val="23"/>
          <w:lang w:eastAsia="en-US"/>
        </w:rPr>
        <w:lastRenderedPageBreak/>
        <w:t>като Изпълнителят се съобрази с изискванията на Възложителя, описани в Техническата спецификация, както и техническите правила и норми за проектиране, стандарти, технически указания, ЗУТ и др., на които следва да отговаря проектната документация.</w:t>
      </w:r>
      <w:r w:rsidRPr="007164F3">
        <w:rPr>
          <w:color w:val="333333"/>
          <w:sz w:val="23"/>
          <w:szCs w:val="23"/>
          <w:lang w:eastAsia="bg-BG"/>
        </w:rPr>
        <w:t xml:space="preserve"> Изпълнителят съгласува с Възложителя цветовото решение за визия на сградата.</w:t>
      </w:r>
    </w:p>
    <w:p w:rsidR="007164F3" w:rsidRPr="007164F3" w:rsidRDefault="007164F3" w:rsidP="007164F3">
      <w:pPr>
        <w:tabs>
          <w:tab w:val="left" w:pos="360"/>
        </w:tabs>
        <w:suppressAutoHyphens w:val="0"/>
        <w:spacing w:line="240" w:lineRule="auto"/>
        <w:jc w:val="both"/>
        <w:rPr>
          <w:rFonts w:eastAsia="Calibri"/>
          <w:sz w:val="23"/>
          <w:szCs w:val="23"/>
          <w:lang w:eastAsia="en-US"/>
        </w:rPr>
      </w:pPr>
      <w:r w:rsidRPr="007164F3">
        <w:rPr>
          <w:rFonts w:eastAsia="Calibri"/>
          <w:sz w:val="23"/>
          <w:szCs w:val="23"/>
          <w:lang w:eastAsia="en-US"/>
        </w:rPr>
        <w:tab/>
        <w:t xml:space="preserve">      Всички чертежи във фаза Работен проект, следва да бъдат изготвени на </w:t>
      </w:r>
      <w:proofErr w:type="spellStart"/>
      <w:r w:rsidRPr="007164F3">
        <w:rPr>
          <w:rFonts w:eastAsia="Calibri"/>
          <w:sz w:val="23"/>
          <w:szCs w:val="23"/>
          <w:lang w:eastAsia="en-US"/>
        </w:rPr>
        <w:t>AutoCAD</w:t>
      </w:r>
      <w:proofErr w:type="spellEnd"/>
      <w:r w:rsidRPr="007164F3">
        <w:rPr>
          <w:rFonts w:eastAsia="Calibri"/>
          <w:sz w:val="23"/>
          <w:szCs w:val="23"/>
          <w:lang w:eastAsia="en-US"/>
        </w:rPr>
        <w:t xml:space="preserve"> или еквивалентен софтуер, в подходящи мащаби. Към изготвения проект, следва да се представи и подробна количествено-стойностна сметка. </w:t>
      </w:r>
    </w:p>
    <w:p w:rsidR="007164F3" w:rsidRPr="007164F3" w:rsidRDefault="007164F3" w:rsidP="007164F3">
      <w:pPr>
        <w:tabs>
          <w:tab w:val="left" w:pos="360"/>
        </w:tabs>
        <w:suppressAutoHyphens w:val="0"/>
        <w:spacing w:line="240" w:lineRule="auto"/>
        <w:jc w:val="both"/>
        <w:rPr>
          <w:rFonts w:eastAsia="Calibri"/>
          <w:sz w:val="23"/>
          <w:szCs w:val="23"/>
          <w:lang w:eastAsia="en-US"/>
        </w:rPr>
      </w:pPr>
      <w:r w:rsidRPr="007164F3">
        <w:rPr>
          <w:rFonts w:eastAsia="Calibri"/>
          <w:sz w:val="23"/>
          <w:szCs w:val="23"/>
          <w:lang w:eastAsia="en-US"/>
        </w:rPr>
        <w:tab/>
      </w:r>
      <w:r w:rsidRPr="007164F3">
        <w:rPr>
          <w:rFonts w:eastAsia="Calibri"/>
          <w:sz w:val="23"/>
          <w:szCs w:val="23"/>
          <w:lang w:eastAsia="en-US"/>
        </w:rPr>
        <w:tab/>
        <w:t>Изискванията към съдържанието на отделните проектни части в състава на «работен проект» са посочени в Техническата спецификация.</w:t>
      </w:r>
    </w:p>
    <w:p w:rsidR="007164F3" w:rsidRPr="007164F3" w:rsidRDefault="007164F3" w:rsidP="007164F3">
      <w:pPr>
        <w:tabs>
          <w:tab w:val="left" w:pos="360"/>
        </w:tabs>
        <w:suppressAutoHyphens w:val="0"/>
        <w:spacing w:line="240" w:lineRule="auto"/>
        <w:jc w:val="both"/>
        <w:rPr>
          <w:rFonts w:eastAsia="Calibri"/>
          <w:sz w:val="23"/>
          <w:szCs w:val="23"/>
          <w:lang w:eastAsia="en-US"/>
        </w:rPr>
      </w:pPr>
      <w:r w:rsidRPr="007164F3">
        <w:rPr>
          <w:rFonts w:eastAsia="Calibri"/>
          <w:sz w:val="23"/>
          <w:szCs w:val="23"/>
          <w:lang w:eastAsia="en-US"/>
        </w:rPr>
        <w:t xml:space="preserve">            Съгласуването и одобряването на «работен проект» от Възложителя, Консултанта по чл. 166 от ЗУТ, специализираните държавни контролни органи и експлоатационни дружества, и получаване на </w:t>
      </w:r>
      <w:r w:rsidRPr="007164F3">
        <w:rPr>
          <w:rFonts w:eastAsia="Calibri"/>
          <w:b/>
          <w:sz w:val="23"/>
          <w:szCs w:val="23"/>
          <w:lang w:eastAsia="en-US"/>
        </w:rPr>
        <w:t>разрешение</w:t>
      </w:r>
      <w:r w:rsidRPr="007164F3">
        <w:rPr>
          <w:rFonts w:eastAsia="Calibri"/>
          <w:sz w:val="23"/>
          <w:szCs w:val="23"/>
          <w:lang w:eastAsia="en-US"/>
        </w:rPr>
        <w:t xml:space="preserve"> за строеж е ангажимент на Възложителя.  </w:t>
      </w:r>
    </w:p>
    <w:p w:rsidR="007164F3" w:rsidRDefault="007164F3" w:rsidP="00241BB7">
      <w:pPr>
        <w:spacing w:line="276" w:lineRule="auto"/>
        <w:ind w:firstLine="708"/>
        <w:rPr>
          <w:b/>
        </w:rPr>
      </w:pPr>
    </w:p>
    <w:p w:rsidR="00E10B2B" w:rsidRPr="009971E6" w:rsidRDefault="00D67B04" w:rsidP="00241BB7">
      <w:pPr>
        <w:spacing w:line="276" w:lineRule="auto"/>
        <w:ind w:firstLine="708"/>
        <w:rPr>
          <w:b/>
        </w:rPr>
      </w:pPr>
      <w:r>
        <w:rPr>
          <w:b/>
        </w:rPr>
        <w:t>3</w:t>
      </w:r>
      <w:r w:rsidR="00E10B2B" w:rsidRPr="009971E6">
        <w:rPr>
          <w:b/>
        </w:rPr>
        <w:t>.2. Изпълнение на СМР</w:t>
      </w:r>
      <w:r w:rsidR="00E76478">
        <w:rPr>
          <w:b/>
        </w:rPr>
        <w:t>:</w:t>
      </w:r>
    </w:p>
    <w:p w:rsidR="0013306C" w:rsidRPr="0013306C" w:rsidRDefault="0013306C" w:rsidP="0013306C">
      <w:pPr>
        <w:suppressAutoHyphens w:val="0"/>
        <w:spacing w:line="240" w:lineRule="auto"/>
        <w:jc w:val="both"/>
        <w:rPr>
          <w:rFonts w:eastAsia="Calibri"/>
          <w:b/>
          <w:sz w:val="23"/>
          <w:szCs w:val="23"/>
          <w:lang w:eastAsia="en-US"/>
        </w:rPr>
      </w:pPr>
      <w:r w:rsidRPr="0013306C">
        <w:rPr>
          <w:rFonts w:eastAsia="Calibri"/>
          <w:sz w:val="23"/>
          <w:szCs w:val="23"/>
          <w:lang w:eastAsia="en-US"/>
        </w:rPr>
        <w:t xml:space="preserve">            Изпълнението на СМР се извършва в съответствие с част трета "Строителство" от ЗУТ и започва след влизане в сила на разрешението за строеж и след подписване на Протокол за откриване на строителна площадка и определяне на строителна линия и ниво на строежа.</w:t>
      </w:r>
    </w:p>
    <w:p w:rsidR="0013306C" w:rsidRPr="0013306C" w:rsidRDefault="0013306C" w:rsidP="0013306C">
      <w:pPr>
        <w:suppressAutoHyphens w:val="0"/>
        <w:autoSpaceDE w:val="0"/>
        <w:autoSpaceDN w:val="0"/>
        <w:adjustRightInd w:val="0"/>
        <w:spacing w:line="240" w:lineRule="auto"/>
        <w:ind w:firstLine="708"/>
        <w:jc w:val="both"/>
        <w:rPr>
          <w:rFonts w:eastAsia="Calibri"/>
          <w:sz w:val="23"/>
          <w:szCs w:val="23"/>
          <w:lang w:eastAsia="en-US"/>
        </w:rPr>
      </w:pPr>
      <w:r w:rsidRPr="0013306C">
        <w:rPr>
          <w:rFonts w:eastAsia="Calibri"/>
          <w:sz w:val="23"/>
          <w:szCs w:val="23"/>
          <w:lang w:eastAsia="en-US"/>
        </w:rPr>
        <w:t>Техническото изпълнение на строителството трябва да бъде изпълнено в съответствие с изискванията на нормативната уредба, отнасяща се към предмета на поръчката, технически правила, техническите спецификации на вложените в строежа строителни продукти, материали и оборудване, и добрите строителни практики в Република България и в Европейския съюз. Изпълнителят по настоящата обществена поръчка, следва да изпълнява СМР, съгласно одобрените инвестиционни проекти и издаденото разрешение за строеж. Строителните и монтажни работи следва да бъдат изпълнени, съгласно условията на договора, изготвения, съгласуван и одобрен инвестиционен проект ведно с приложената подробна количествено - стойностна сметка.</w:t>
      </w:r>
    </w:p>
    <w:p w:rsidR="0013306C" w:rsidRPr="0013306C" w:rsidRDefault="0013306C" w:rsidP="0013306C">
      <w:pPr>
        <w:suppressAutoHyphens w:val="0"/>
        <w:autoSpaceDE w:val="0"/>
        <w:autoSpaceDN w:val="0"/>
        <w:adjustRightInd w:val="0"/>
        <w:spacing w:line="240" w:lineRule="auto"/>
        <w:ind w:firstLine="708"/>
        <w:jc w:val="both"/>
        <w:rPr>
          <w:rFonts w:eastAsia="Calibri"/>
          <w:sz w:val="23"/>
          <w:szCs w:val="23"/>
          <w:lang w:eastAsia="en-US"/>
        </w:rPr>
      </w:pPr>
      <w:r w:rsidRPr="0013306C">
        <w:rPr>
          <w:rFonts w:eastAsia="Calibri"/>
          <w:sz w:val="23"/>
          <w:szCs w:val="23"/>
          <w:lang w:eastAsia="en-US"/>
        </w:rPr>
        <w:t>Всички материали, съоръжения, машини, готови продукти и други които се влагат и/или се използват при строително-монтажните дейности на обектите да отговарят на стандарти БДС EN (актуални към датата на прилагане, от Български институт за стандартизация) или еквивалент.</w:t>
      </w:r>
    </w:p>
    <w:p w:rsidR="0013306C" w:rsidRPr="0013306C" w:rsidRDefault="0013306C" w:rsidP="0013306C">
      <w:pPr>
        <w:suppressAutoHyphens w:val="0"/>
        <w:autoSpaceDE w:val="0"/>
        <w:autoSpaceDN w:val="0"/>
        <w:adjustRightInd w:val="0"/>
        <w:spacing w:line="240" w:lineRule="auto"/>
        <w:ind w:firstLine="708"/>
        <w:jc w:val="both"/>
        <w:rPr>
          <w:rFonts w:eastAsia="Calibri"/>
          <w:sz w:val="23"/>
          <w:szCs w:val="23"/>
          <w:lang w:eastAsia="en-US"/>
        </w:rPr>
      </w:pPr>
      <w:r w:rsidRPr="0013306C">
        <w:rPr>
          <w:rFonts w:eastAsia="Calibri"/>
          <w:sz w:val="23"/>
          <w:szCs w:val="23"/>
          <w:lang w:eastAsia="en-US"/>
        </w:rPr>
        <w:t>В процеса на изпълнение на строителните и монтажните работи трябва да бъдат съставени всички необходими актове и протоколи, предвидени в Наредба № 3 от 31.07.2003 г. за съставяне на актове и протоколи по време на строителството.</w:t>
      </w:r>
    </w:p>
    <w:p w:rsidR="0013306C" w:rsidRPr="0013306C" w:rsidRDefault="0013306C" w:rsidP="0013306C">
      <w:pPr>
        <w:suppressAutoHyphens w:val="0"/>
        <w:autoSpaceDE w:val="0"/>
        <w:autoSpaceDN w:val="0"/>
        <w:adjustRightInd w:val="0"/>
        <w:spacing w:line="240" w:lineRule="auto"/>
        <w:ind w:firstLine="708"/>
        <w:jc w:val="both"/>
        <w:rPr>
          <w:rFonts w:eastAsia="Calibri"/>
          <w:sz w:val="23"/>
          <w:szCs w:val="23"/>
          <w:lang w:eastAsia="en-US"/>
        </w:rPr>
      </w:pPr>
      <w:r w:rsidRPr="0013306C">
        <w:rPr>
          <w:rFonts w:eastAsia="Calibri"/>
          <w:sz w:val="23"/>
          <w:szCs w:val="23"/>
          <w:lang w:eastAsia="en-US"/>
        </w:rPr>
        <w:t>Изпълнителя предава на Възложителя с протокол всички документи , които следва да изготви съгласно действащото законодателство, и необходими за издаване на разрешение за ползване на обекта, включително документите, доказващи съответствието на вложените строителни продукти с изискванията на Закона за техническите изисквания към продуктите, и заверената екзекутивна документация, когато такава следва да се състави.</w:t>
      </w:r>
    </w:p>
    <w:p w:rsidR="00E76478" w:rsidRPr="009971E6" w:rsidRDefault="00E76478" w:rsidP="00241BB7">
      <w:pPr>
        <w:spacing w:line="276" w:lineRule="auto"/>
        <w:jc w:val="both"/>
      </w:pPr>
    </w:p>
    <w:p w:rsidR="00E10B2B" w:rsidRPr="009971E6" w:rsidRDefault="00D67B04" w:rsidP="00241BB7">
      <w:pPr>
        <w:spacing w:line="276" w:lineRule="auto"/>
        <w:ind w:firstLine="708"/>
        <w:rPr>
          <w:b/>
        </w:rPr>
      </w:pPr>
      <w:r>
        <w:rPr>
          <w:b/>
        </w:rPr>
        <w:t>3</w:t>
      </w:r>
      <w:r w:rsidR="00E10B2B" w:rsidRPr="009971E6">
        <w:rPr>
          <w:b/>
        </w:rPr>
        <w:t>.3. Авторски надзор</w:t>
      </w:r>
      <w:r w:rsidR="00E76478">
        <w:rPr>
          <w:b/>
        </w:rPr>
        <w:t>:</w:t>
      </w:r>
    </w:p>
    <w:p w:rsidR="0031732D" w:rsidRPr="0031732D" w:rsidRDefault="0031732D" w:rsidP="0031732D">
      <w:pPr>
        <w:ind w:firstLine="708"/>
        <w:jc w:val="both"/>
        <w:rPr>
          <w:color w:val="000000"/>
          <w:sz w:val="23"/>
          <w:szCs w:val="23"/>
        </w:rPr>
      </w:pPr>
      <w:r w:rsidRPr="0031732D">
        <w:rPr>
          <w:color w:val="000000"/>
          <w:sz w:val="23"/>
          <w:szCs w:val="23"/>
        </w:rPr>
        <w:t xml:space="preserve">Изпълнителят, ще упражнява авторския надзор по време на строителството, съгласно одобрените проектни документации и приложимата нормативна уредба посредством експертите проектанти по отделните части на проекта или упълномощени от тях лица при условие, че упълномощените лица </w:t>
      </w:r>
      <w:r w:rsidRPr="0031732D">
        <w:rPr>
          <w:color w:val="000000"/>
          <w:sz w:val="23"/>
          <w:szCs w:val="23"/>
        </w:rPr>
        <w:lastRenderedPageBreak/>
        <w:t xml:space="preserve">притежават квалификация, съответстваща на заложените в процедурата минимални изисквания към съответния експерт проектант и са предварително одобрени от Възложителя. </w:t>
      </w:r>
    </w:p>
    <w:p w:rsidR="0031732D" w:rsidRPr="0031732D" w:rsidRDefault="0031732D" w:rsidP="0031732D">
      <w:pPr>
        <w:spacing w:line="240" w:lineRule="auto"/>
        <w:ind w:firstLine="708"/>
        <w:jc w:val="both"/>
        <w:rPr>
          <w:color w:val="000000"/>
          <w:sz w:val="23"/>
          <w:szCs w:val="23"/>
        </w:rPr>
      </w:pPr>
      <w:r w:rsidRPr="0031732D">
        <w:rPr>
          <w:color w:val="000000"/>
          <w:sz w:val="23"/>
          <w:szCs w:val="23"/>
        </w:rPr>
        <w:t xml:space="preserve">Изпълнителят, чрез своите експерти, е длъжен да бъде на разположение на Възложителя през цялото времетраене на обновителните и ремонтни дейности. </w:t>
      </w:r>
    </w:p>
    <w:p w:rsidR="0031732D" w:rsidRPr="0031732D" w:rsidRDefault="0031732D" w:rsidP="0031732D">
      <w:pPr>
        <w:spacing w:line="240" w:lineRule="auto"/>
        <w:ind w:firstLine="708"/>
        <w:jc w:val="both"/>
        <w:rPr>
          <w:color w:val="000000"/>
          <w:sz w:val="23"/>
          <w:szCs w:val="23"/>
        </w:rPr>
      </w:pPr>
      <w:r w:rsidRPr="0031732D">
        <w:rPr>
          <w:color w:val="000000"/>
          <w:sz w:val="23"/>
          <w:szCs w:val="23"/>
        </w:rPr>
        <w:t xml:space="preserve">Изпълнителят се задължава да упражнява авторски надзор в следните случаи: </w:t>
      </w:r>
    </w:p>
    <w:p w:rsidR="0031732D" w:rsidRPr="0031732D" w:rsidRDefault="0031732D" w:rsidP="0031732D">
      <w:pPr>
        <w:spacing w:line="240" w:lineRule="auto"/>
        <w:ind w:firstLine="708"/>
        <w:jc w:val="both"/>
        <w:rPr>
          <w:color w:val="000000"/>
          <w:sz w:val="23"/>
          <w:szCs w:val="23"/>
        </w:rPr>
      </w:pPr>
      <w:r w:rsidRPr="0031732D">
        <w:rPr>
          <w:color w:val="000000"/>
          <w:sz w:val="23"/>
          <w:szCs w:val="23"/>
        </w:rPr>
        <w:t xml:space="preserve">а/ Във всички случаи, когато присъствието на проектант на обекта е наложително, след получаване на писмена покана от Възложителя; </w:t>
      </w:r>
    </w:p>
    <w:p w:rsidR="0031732D" w:rsidRPr="0031732D" w:rsidRDefault="0031732D" w:rsidP="0031732D">
      <w:pPr>
        <w:spacing w:line="240" w:lineRule="auto"/>
        <w:ind w:firstLine="708"/>
        <w:jc w:val="both"/>
        <w:rPr>
          <w:color w:val="000000"/>
          <w:sz w:val="23"/>
          <w:szCs w:val="23"/>
        </w:rPr>
      </w:pPr>
      <w:r w:rsidRPr="0031732D">
        <w:rPr>
          <w:color w:val="000000"/>
          <w:sz w:val="23"/>
          <w:szCs w:val="23"/>
        </w:rPr>
        <w:t xml:space="preserve">б/ За участие в приемателна комисия на извършените строително - монтажни работи. </w:t>
      </w:r>
    </w:p>
    <w:p w:rsidR="0031732D" w:rsidRPr="0031732D" w:rsidRDefault="0031732D" w:rsidP="0031732D">
      <w:pPr>
        <w:spacing w:line="240" w:lineRule="auto"/>
        <w:ind w:firstLine="708"/>
        <w:jc w:val="both"/>
        <w:rPr>
          <w:color w:val="000000"/>
          <w:sz w:val="23"/>
          <w:szCs w:val="23"/>
        </w:rPr>
      </w:pPr>
      <w:r w:rsidRPr="0031732D">
        <w:rPr>
          <w:color w:val="000000"/>
          <w:sz w:val="23"/>
          <w:szCs w:val="23"/>
        </w:rPr>
        <w:t xml:space="preserve">При необходимост от авторски надзор на обекта, Възложителят отправя писмена покана, изпратена чрез куриер, по факс или по електронна поща до Изпълнителя, в срок не по-малък от 24 часа преди датата и часа на посещението за извършването на всеки авторски надзор. Ако авторският надзор се отнася за неработен ден, необходимо е уведомяване 48 часа преди започване на почивните дни. При невъзможност на Изпълнителя да осигури на обекта на посочената в поканата дата експерта проектант изработил частта от проекта, за която е необходим авторски надзор, Изпълнителят се задължава да осигури друг експерт, който да се яви на строителната площадка и извърши необходимия авторския надзор, като този експерт следва да отговоря на същите условия за професионален опит и квалификация като експерта, когото заменя. Изпълнителят, чрез своите експерти, е длъжен да упражнява авторския надзор своевременно и ефективно, като се отзовава на повикванията на Възложителя. </w:t>
      </w:r>
    </w:p>
    <w:p w:rsidR="0031732D" w:rsidRPr="0031732D" w:rsidRDefault="0031732D" w:rsidP="0031732D">
      <w:pPr>
        <w:spacing w:line="240" w:lineRule="auto"/>
        <w:ind w:firstLine="708"/>
        <w:jc w:val="both"/>
        <w:rPr>
          <w:color w:val="000000"/>
          <w:sz w:val="23"/>
          <w:szCs w:val="23"/>
        </w:rPr>
      </w:pPr>
      <w:r w:rsidRPr="0031732D">
        <w:rPr>
          <w:color w:val="000000"/>
          <w:sz w:val="23"/>
          <w:szCs w:val="23"/>
        </w:rPr>
        <w:t xml:space="preserve">Авторският надзор ще бъде упражняван след писмена покана от Възложителя във всички случаи, когато присъствието на експерт проектант на обекта е наложително, относно: </w:t>
      </w:r>
    </w:p>
    <w:p w:rsidR="0031732D" w:rsidRPr="0031732D" w:rsidRDefault="0031732D" w:rsidP="0031732D">
      <w:pPr>
        <w:spacing w:line="240" w:lineRule="auto"/>
        <w:ind w:firstLine="708"/>
        <w:jc w:val="both"/>
        <w:rPr>
          <w:color w:val="000000"/>
          <w:sz w:val="23"/>
          <w:szCs w:val="23"/>
        </w:rPr>
      </w:pPr>
      <w:r w:rsidRPr="0031732D">
        <w:rPr>
          <w:color w:val="000000"/>
          <w:sz w:val="23"/>
          <w:szCs w:val="23"/>
        </w:rPr>
        <w:t xml:space="preserve">• Присъствие при съставяне на и подписване на задължителните протоколи и актове по време на строителството и в случаите на установяване на неточно изпълнение на проекта, заверки - при покана от страна на Възложителя и др.; </w:t>
      </w:r>
    </w:p>
    <w:p w:rsidR="0031732D" w:rsidRPr="0031732D" w:rsidRDefault="0031732D" w:rsidP="0031732D">
      <w:pPr>
        <w:spacing w:line="240" w:lineRule="auto"/>
        <w:ind w:firstLine="708"/>
        <w:jc w:val="both"/>
        <w:rPr>
          <w:color w:val="000000"/>
          <w:sz w:val="23"/>
          <w:szCs w:val="23"/>
        </w:rPr>
      </w:pPr>
      <w:r w:rsidRPr="0031732D">
        <w:rPr>
          <w:color w:val="000000"/>
          <w:sz w:val="23"/>
          <w:szCs w:val="23"/>
        </w:rPr>
        <w:t xml:space="preserve">• Наблюдение на изпълнението на строежа по време на целия период на изпълнение, на строително-монтажните работи за спазване на предписанията на проектанта за точно изпълнение на изработения от него проект от страна на всички участници в строителството; </w:t>
      </w:r>
    </w:p>
    <w:p w:rsidR="0031732D" w:rsidRPr="0031732D" w:rsidRDefault="0031732D" w:rsidP="0031732D">
      <w:pPr>
        <w:spacing w:line="240" w:lineRule="auto"/>
        <w:ind w:firstLine="708"/>
        <w:jc w:val="both"/>
        <w:rPr>
          <w:color w:val="000000"/>
          <w:sz w:val="23"/>
          <w:szCs w:val="23"/>
        </w:rPr>
      </w:pPr>
      <w:r w:rsidRPr="0031732D">
        <w:rPr>
          <w:color w:val="000000"/>
          <w:sz w:val="23"/>
          <w:szCs w:val="23"/>
        </w:rPr>
        <w:t xml:space="preserve">• Изработване и съгласуване на промени в проектната документация при необходимост по искане на Възложителя и/или по предложение на Консултанта, осъществяващ строителния надзор и др.; </w:t>
      </w:r>
    </w:p>
    <w:p w:rsidR="0031732D" w:rsidRPr="0031732D" w:rsidRDefault="0031732D" w:rsidP="0031732D">
      <w:pPr>
        <w:spacing w:line="240" w:lineRule="auto"/>
        <w:ind w:firstLine="708"/>
        <w:jc w:val="both"/>
        <w:rPr>
          <w:color w:val="000000"/>
          <w:sz w:val="23"/>
          <w:szCs w:val="23"/>
        </w:rPr>
      </w:pPr>
      <w:r w:rsidRPr="0031732D">
        <w:rPr>
          <w:color w:val="000000"/>
          <w:sz w:val="23"/>
          <w:szCs w:val="23"/>
        </w:rPr>
        <w:t xml:space="preserve">• Заверка на екзекутивната документация за строежа след изпълнение на обектите. </w:t>
      </w:r>
    </w:p>
    <w:p w:rsidR="00EB156E" w:rsidRPr="009971E6" w:rsidRDefault="00EB156E" w:rsidP="0031732D">
      <w:pPr>
        <w:tabs>
          <w:tab w:val="num" w:pos="0"/>
          <w:tab w:val="left" w:pos="360"/>
        </w:tabs>
        <w:spacing w:line="276" w:lineRule="auto"/>
        <w:jc w:val="both"/>
      </w:pPr>
    </w:p>
    <w:p w:rsidR="00D67B04" w:rsidRPr="009971E6" w:rsidRDefault="00E76478" w:rsidP="00102577">
      <w:pPr>
        <w:tabs>
          <w:tab w:val="left" w:pos="-600"/>
        </w:tabs>
        <w:spacing w:before="240" w:afterLines="40" w:after="96" w:line="276" w:lineRule="auto"/>
        <w:contextualSpacing/>
        <w:jc w:val="both"/>
        <w:rPr>
          <w:rFonts w:eastAsia="Batang"/>
          <w:b/>
        </w:rPr>
      </w:pPr>
      <w:r>
        <w:rPr>
          <w:rFonts w:eastAsia="Batang"/>
          <w:b/>
        </w:rPr>
        <w:t xml:space="preserve">          </w:t>
      </w:r>
      <w:r w:rsidR="00D67B04">
        <w:rPr>
          <w:rFonts w:eastAsia="Batang"/>
          <w:b/>
        </w:rPr>
        <w:t>4</w:t>
      </w:r>
      <w:r w:rsidR="005F5A41" w:rsidRPr="009971E6">
        <w:rPr>
          <w:rFonts w:eastAsia="Batang"/>
          <w:b/>
        </w:rPr>
        <w:t xml:space="preserve">. </w:t>
      </w:r>
      <w:r w:rsidR="00ED6566" w:rsidRPr="009971E6">
        <w:rPr>
          <w:rFonts w:eastAsia="Batang"/>
          <w:b/>
        </w:rPr>
        <w:t xml:space="preserve">СРОК </w:t>
      </w:r>
      <w:r w:rsidR="00ED6566">
        <w:rPr>
          <w:rFonts w:eastAsia="Batang"/>
          <w:b/>
        </w:rPr>
        <w:t xml:space="preserve">И МЯСТО </w:t>
      </w:r>
      <w:r w:rsidR="00ED6566" w:rsidRPr="009971E6">
        <w:rPr>
          <w:rFonts w:eastAsia="Batang"/>
          <w:b/>
        </w:rPr>
        <w:t>ЗА ИЗПЪЛНЕНИЕ НА ПОРЪЧКАТА:</w:t>
      </w:r>
      <w:r w:rsidR="00ED6566">
        <w:t xml:space="preserve"> </w:t>
      </w:r>
    </w:p>
    <w:p w:rsidR="005E24EB" w:rsidRDefault="00D67B04" w:rsidP="00102577">
      <w:pPr>
        <w:pStyle w:val="afe"/>
        <w:numPr>
          <w:ilvl w:val="0"/>
          <w:numId w:val="13"/>
        </w:numPr>
        <w:tabs>
          <w:tab w:val="left" w:pos="-600"/>
        </w:tabs>
        <w:spacing w:before="240" w:afterLines="40" w:after="96" w:line="276" w:lineRule="auto"/>
        <w:ind w:hanging="153"/>
        <w:contextualSpacing/>
        <w:jc w:val="both"/>
        <w:rPr>
          <w:lang w:eastAsia="en-US"/>
        </w:rPr>
      </w:pPr>
      <w:r>
        <w:t xml:space="preserve">  </w:t>
      </w:r>
      <w:r w:rsidR="00392AD3" w:rsidRPr="00241BB7">
        <w:rPr>
          <w:b/>
        </w:rPr>
        <w:t xml:space="preserve">Срокът за изпълнение </w:t>
      </w:r>
      <w:r w:rsidR="00392AD3" w:rsidRPr="00ED6566">
        <w:t>на дейностите</w:t>
      </w:r>
      <w:r w:rsidR="00E76478" w:rsidRPr="00ED6566">
        <w:t>,</w:t>
      </w:r>
      <w:r w:rsidR="00392AD3" w:rsidRPr="009971E6">
        <w:t xml:space="preserve"> включени в инженеринга</w:t>
      </w:r>
      <w:r w:rsidR="00E76478">
        <w:t>,</w:t>
      </w:r>
      <w:r w:rsidR="00392AD3" w:rsidRPr="009971E6">
        <w:t xml:space="preserve"> е както следва:</w:t>
      </w:r>
    </w:p>
    <w:p w:rsidR="00392AD3" w:rsidRPr="009971E6" w:rsidRDefault="00E76478" w:rsidP="00241BB7">
      <w:pPr>
        <w:spacing w:line="276" w:lineRule="auto"/>
        <w:jc w:val="both"/>
      </w:pPr>
      <w:r>
        <w:rPr>
          <w:b/>
        </w:rPr>
        <w:t xml:space="preserve">        </w:t>
      </w:r>
      <w:r w:rsidR="00D67B04">
        <w:rPr>
          <w:b/>
        </w:rPr>
        <w:t xml:space="preserve"> </w:t>
      </w:r>
      <w:r>
        <w:rPr>
          <w:b/>
        </w:rPr>
        <w:t xml:space="preserve"> </w:t>
      </w:r>
      <w:r w:rsidR="00241BB7">
        <w:rPr>
          <w:b/>
        </w:rPr>
        <w:t>4</w:t>
      </w:r>
      <w:r w:rsidR="00392AD3" w:rsidRPr="009971E6">
        <w:rPr>
          <w:b/>
        </w:rPr>
        <w:t xml:space="preserve">.1. </w:t>
      </w:r>
      <w:r w:rsidR="00392AD3" w:rsidRPr="009971E6">
        <w:t xml:space="preserve">Срокът за изработването на инвестиционния проект </w:t>
      </w:r>
      <w:r w:rsidR="00165BE9" w:rsidRPr="009971E6">
        <w:t xml:space="preserve">е </w:t>
      </w:r>
      <w:r w:rsidR="00FB627F" w:rsidRPr="009971E6">
        <w:t>съгласно техническото</w:t>
      </w:r>
      <w:r w:rsidR="00392AD3" w:rsidRPr="009971E6">
        <w:t xml:space="preserve"> предложение на участника в </w:t>
      </w:r>
      <w:r w:rsidR="007F249C">
        <w:t>календарни дни</w:t>
      </w:r>
      <w:r w:rsidR="00392AD3" w:rsidRPr="009971E6">
        <w:t xml:space="preserve"> и включва времето </w:t>
      </w:r>
      <w:r w:rsidR="00392AD3" w:rsidRPr="004F09C2">
        <w:t>от получаване на писменото уведомление от страна на Възложителя до предаването на проекта;</w:t>
      </w:r>
    </w:p>
    <w:p w:rsidR="00392AD3" w:rsidRPr="009971E6" w:rsidRDefault="00E76478" w:rsidP="00241BB7">
      <w:pPr>
        <w:spacing w:line="276" w:lineRule="auto"/>
        <w:jc w:val="both"/>
      </w:pPr>
      <w:r>
        <w:rPr>
          <w:b/>
        </w:rPr>
        <w:t xml:space="preserve">         </w:t>
      </w:r>
      <w:r w:rsidR="00D67B04">
        <w:rPr>
          <w:b/>
        </w:rPr>
        <w:t xml:space="preserve"> </w:t>
      </w:r>
      <w:r w:rsidR="00241BB7">
        <w:rPr>
          <w:b/>
        </w:rPr>
        <w:t>4</w:t>
      </w:r>
      <w:r w:rsidR="00392AD3" w:rsidRPr="009971E6">
        <w:rPr>
          <w:b/>
        </w:rPr>
        <w:t xml:space="preserve">.2. </w:t>
      </w:r>
      <w:r w:rsidR="00392AD3" w:rsidRPr="009971E6">
        <w:t xml:space="preserve">Срокът за изпълнение на строително-монтажните работи </w:t>
      </w:r>
      <w:r w:rsidR="00165BE9" w:rsidRPr="009971E6">
        <w:t xml:space="preserve">е </w:t>
      </w:r>
      <w:r w:rsidR="00FB627F" w:rsidRPr="009971E6">
        <w:t xml:space="preserve">съгласно техническото </w:t>
      </w:r>
      <w:r w:rsidR="00392AD3" w:rsidRPr="009971E6">
        <w:t xml:space="preserve">предложение на участника в </w:t>
      </w:r>
      <w:r w:rsidR="00430055" w:rsidRPr="009971E6">
        <w:t>месеци</w:t>
      </w:r>
      <w:r w:rsidR="00392AD3" w:rsidRPr="009971E6">
        <w:t xml:space="preserve"> и включва времето от подписване на Протокол за откриване на строителна площадка и определяне на строителна линия и ниво на строежа до подписването на </w:t>
      </w:r>
      <w:r w:rsidR="00392AD3" w:rsidRPr="009971E6">
        <w:lastRenderedPageBreak/>
        <w:t>Констативен акт за установяване годността за приемане на строежа (част, етап от него) – Приложение № 15 към чл. 7, ал. 3, т. 15 от Наредба № 3 от 31 юли 2003 година.</w:t>
      </w:r>
    </w:p>
    <w:p w:rsidR="005F5A41" w:rsidRPr="009971E6" w:rsidRDefault="00E76478" w:rsidP="00102577">
      <w:pPr>
        <w:widowControl w:val="0"/>
        <w:shd w:val="clear" w:color="auto" w:fill="FFFFFF"/>
        <w:suppressAutoHyphens w:val="0"/>
        <w:autoSpaceDE w:val="0"/>
        <w:autoSpaceDN w:val="0"/>
        <w:adjustRightInd w:val="0"/>
        <w:spacing w:afterLines="40" w:after="96" w:line="276" w:lineRule="auto"/>
        <w:jc w:val="both"/>
        <w:rPr>
          <w:color w:val="000000"/>
          <w:lang w:eastAsia="ko-KR"/>
        </w:rPr>
      </w:pPr>
      <w:r>
        <w:rPr>
          <w:b/>
        </w:rPr>
        <w:t xml:space="preserve">        </w:t>
      </w:r>
      <w:r w:rsidR="00241BB7">
        <w:rPr>
          <w:b/>
        </w:rPr>
        <w:t xml:space="preserve"> </w:t>
      </w:r>
      <w:r w:rsidR="00D67B04">
        <w:rPr>
          <w:b/>
        </w:rPr>
        <w:t xml:space="preserve"> </w:t>
      </w:r>
      <w:r w:rsidR="00241BB7">
        <w:rPr>
          <w:b/>
        </w:rPr>
        <w:t>4</w:t>
      </w:r>
      <w:r w:rsidR="00392AD3" w:rsidRPr="009971E6">
        <w:rPr>
          <w:b/>
        </w:rPr>
        <w:t xml:space="preserve">.3. </w:t>
      </w:r>
      <w:r w:rsidR="00392AD3" w:rsidRPr="009971E6">
        <w:t xml:space="preserve">Срокът за осъществяване на авторски надзор по време на строителството започва да тече от подписването на Протокол за откриване на строителната площадка и определяне на строителна линия и ниво на строежа и приключва с </w:t>
      </w:r>
      <w:r w:rsidR="00430055" w:rsidRPr="009971E6">
        <w:t>подписването</w:t>
      </w:r>
      <w:r w:rsidR="006A5A30" w:rsidRPr="009971E6">
        <w:t xml:space="preserve"> на Констативен акт за установяване г</w:t>
      </w:r>
      <w:r w:rsidR="00517569">
        <w:t>одността за приемане на строежа</w:t>
      </w:r>
      <w:r w:rsidR="006A5A30" w:rsidRPr="009971E6">
        <w:t xml:space="preserve"> – Приложение № 15 към чл. 7, ал. 3, т. 15 от Наредба № 3 от 31 юли 2003 година</w:t>
      </w:r>
      <w:r w:rsidR="00392AD3" w:rsidRPr="009971E6">
        <w:t>.</w:t>
      </w:r>
    </w:p>
    <w:p w:rsidR="00D67B04" w:rsidRDefault="00D67B04" w:rsidP="00102577">
      <w:pPr>
        <w:suppressAutoHyphens w:val="0"/>
        <w:autoSpaceDE w:val="0"/>
        <w:autoSpaceDN w:val="0"/>
        <w:adjustRightInd w:val="0"/>
        <w:spacing w:afterLines="40" w:after="96" w:line="240" w:lineRule="auto"/>
        <w:jc w:val="both"/>
        <w:rPr>
          <w:rFonts w:eastAsia="Calibri"/>
          <w:b/>
          <w:i/>
          <w:lang w:eastAsia="bg-BG"/>
        </w:rPr>
      </w:pPr>
    </w:p>
    <w:p w:rsidR="005E24EB" w:rsidRPr="00AE2FA7" w:rsidRDefault="00D67B04" w:rsidP="000D650A">
      <w:pPr>
        <w:numPr>
          <w:ilvl w:val="0"/>
          <w:numId w:val="13"/>
        </w:numPr>
        <w:suppressAutoHyphens w:val="0"/>
        <w:autoSpaceDE w:val="0"/>
        <w:autoSpaceDN w:val="0"/>
        <w:adjustRightInd w:val="0"/>
        <w:spacing w:after="200" w:line="276" w:lineRule="auto"/>
        <w:jc w:val="both"/>
        <w:rPr>
          <w:rFonts w:eastAsia="Batang"/>
          <w:b/>
          <w:i/>
          <w:sz w:val="23"/>
          <w:szCs w:val="23"/>
          <w:lang w:eastAsia="ko-KR"/>
        </w:rPr>
      </w:pPr>
      <w:r w:rsidRPr="00241BB7">
        <w:rPr>
          <w:rFonts w:eastAsia="Calibri"/>
          <w:b/>
          <w:lang w:eastAsia="bg-BG"/>
        </w:rPr>
        <w:t>Място на изпълнение на поръчката</w:t>
      </w:r>
      <w:r w:rsidRPr="00241BB7">
        <w:rPr>
          <w:rFonts w:eastAsia="Calibri"/>
          <w:lang w:eastAsia="bg-BG"/>
        </w:rPr>
        <w:t>:</w:t>
      </w:r>
      <w:r w:rsidRPr="00D67B04">
        <w:rPr>
          <w:rFonts w:eastAsia="Calibri"/>
          <w:lang w:eastAsia="bg-BG"/>
        </w:rPr>
        <w:t xml:space="preserve"> </w:t>
      </w:r>
      <w:r w:rsidR="004C6FC6">
        <w:rPr>
          <w:rFonts w:eastAsia="Calibri"/>
          <w:lang w:eastAsia="bg-BG"/>
        </w:rPr>
        <w:t xml:space="preserve">община Перник, </w:t>
      </w:r>
      <w:r w:rsidR="00AE2FA7" w:rsidRPr="00AE2FA7">
        <w:rPr>
          <w:rFonts w:eastAsia="Calibri"/>
          <w:sz w:val="23"/>
          <w:szCs w:val="23"/>
          <w:lang w:eastAsia="bg-BG"/>
        </w:rPr>
        <w:t>гр. Перник, кв. „</w:t>
      </w:r>
      <w:proofErr w:type="spellStart"/>
      <w:r w:rsidR="00AE2FA7" w:rsidRPr="00AE2FA7">
        <w:rPr>
          <w:rFonts w:eastAsia="Calibri"/>
          <w:sz w:val="23"/>
          <w:szCs w:val="23"/>
          <w:lang w:eastAsia="bg-BG"/>
        </w:rPr>
        <w:t>Тева</w:t>
      </w:r>
      <w:proofErr w:type="spellEnd"/>
      <w:r w:rsidR="00AE2FA7" w:rsidRPr="00AE2FA7">
        <w:rPr>
          <w:rFonts w:eastAsia="Calibri"/>
          <w:sz w:val="23"/>
          <w:szCs w:val="23"/>
          <w:lang w:eastAsia="bg-BG"/>
        </w:rPr>
        <w:t>“, ул. „Освобождение“, бл.20 и бл. 21.</w:t>
      </w:r>
    </w:p>
    <w:p w:rsidR="00E76478" w:rsidRDefault="00E76478" w:rsidP="00102577">
      <w:pPr>
        <w:suppressAutoHyphens w:val="0"/>
        <w:autoSpaceDE w:val="0"/>
        <w:autoSpaceDN w:val="0"/>
        <w:adjustRightInd w:val="0"/>
        <w:spacing w:afterLines="40" w:after="96" w:line="276" w:lineRule="auto"/>
        <w:jc w:val="both"/>
        <w:rPr>
          <w:rFonts w:eastAsia="Batang"/>
          <w:b/>
          <w:i/>
          <w:lang w:eastAsia="ko-KR"/>
        </w:rPr>
      </w:pPr>
    </w:p>
    <w:p w:rsidR="00B55D71" w:rsidRPr="009C358D" w:rsidRDefault="005F5A41" w:rsidP="00102577">
      <w:pPr>
        <w:suppressAutoHyphens w:val="0"/>
        <w:autoSpaceDE w:val="0"/>
        <w:autoSpaceDN w:val="0"/>
        <w:adjustRightInd w:val="0"/>
        <w:spacing w:afterLines="40" w:after="96" w:line="276" w:lineRule="auto"/>
        <w:ind w:firstLine="708"/>
        <w:jc w:val="both"/>
        <w:rPr>
          <w:rFonts w:eastAsia="Batang"/>
          <w:b/>
          <w:i/>
          <w:lang w:eastAsia="ko-KR"/>
        </w:rPr>
      </w:pPr>
      <w:r w:rsidRPr="009C358D">
        <w:rPr>
          <w:rFonts w:eastAsia="Batang"/>
          <w:b/>
          <w:i/>
          <w:lang w:eastAsia="ko-KR"/>
        </w:rPr>
        <w:t xml:space="preserve">ВАЖНО! </w:t>
      </w:r>
    </w:p>
    <w:p w:rsidR="001A16B1" w:rsidRPr="009C358D" w:rsidRDefault="001A16B1" w:rsidP="00102577">
      <w:pPr>
        <w:suppressAutoHyphens w:val="0"/>
        <w:autoSpaceDE w:val="0"/>
        <w:autoSpaceDN w:val="0"/>
        <w:adjustRightInd w:val="0"/>
        <w:spacing w:afterLines="40" w:after="96" w:line="276" w:lineRule="auto"/>
        <w:ind w:firstLine="708"/>
        <w:jc w:val="both"/>
        <w:rPr>
          <w:rFonts w:eastAsia="Batang"/>
          <w:lang w:eastAsia="ko-KR"/>
        </w:rPr>
      </w:pPr>
      <w:r w:rsidRPr="009C358D">
        <w:rPr>
          <w:rFonts w:eastAsia="Calibri"/>
          <w:b/>
          <w:sz w:val="23"/>
          <w:szCs w:val="23"/>
          <w:lang w:eastAsia="en-US"/>
        </w:rPr>
        <w:t xml:space="preserve">Срокът за изпълнение </w:t>
      </w:r>
      <w:r w:rsidRPr="009C358D">
        <w:rPr>
          <w:rFonts w:eastAsia="Calibri"/>
          <w:sz w:val="23"/>
          <w:szCs w:val="23"/>
          <w:lang w:eastAsia="en-US"/>
        </w:rPr>
        <w:t xml:space="preserve">на дейностите, включени в инженеринга, е минимум 6 (шест) и максимум 12 (дванадесет) </w:t>
      </w:r>
      <w:r w:rsidRPr="00095341">
        <w:rPr>
          <w:rFonts w:eastAsia="Calibri"/>
          <w:sz w:val="23"/>
          <w:szCs w:val="23"/>
          <w:lang w:eastAsia="en-US"/>
        </w:rPr>
        <w:t>месеца</w:t>
      </w:r>
      <w:r w:rsidR="004C6FC6" w:rsidRPr="00095341">
        <w:rPr>
          <w:rFonts w:eastAsia="Calibri"/>
          <w:sz w:val="23"/>
          <w:szCs w:val="23"/>
          <w:lang w:eastAsia="en-US"/>
        </w:rPr>
        <w:t>, но не по-късно от 01.02.2021 г</w:t>
      </w:r>
      <w:r w:rsidRPr="00095341">
        <w:rPr>
          <w:rFonts w:eastAsia="Calibri"/>
          <w:sz w:val="23"/>
          <w:szCs w:val="23"/>
          <w:lang w:eastAsia="en-US"/>
        </w:rPr>
        <w:t>.</w:t>
      </w:r>
    </w:p>
    <w:p w:rsidR="00B55D71" w:rsidRPr="009C358D" w:rsidRDefault="005F5A41" w:rsidP="004C6FC6">
      <w:pPr>
        <w:suppressAutoHyphens w:val="0"/>
        <w:autoSpaceDE w:val="0"/>
        <w:autoSpaceDN w:val="0"/>
        <w:adjustRightInd w:val="0"/>
        <w:spacing w:afterLines="40" w:after="96" w:line="276" w:lineRule="auto"/>
        <w:ind w:firstLine="708"/>
        <w:jc w:val="both"/>
        <w:rPr>
          <w:rFonts w:eastAsia="Batang"/>
          <w:lang w:eastAsia="ko-KR"/>
        </w:rPr>
      </w:pPr>
      <w:r w:rsidRPr="009C358D">
        <w:rPr>
          <w:rFonts w:eastAsia="Batang"/>
          <w:lang w:eastAsia="ko-KR"/>
        </w:rPr>
        <w:t xml:space="preserve">При изготвяне на своите предложения участниците следва задължително да се съобразят с така посоченият </w:t>
      </w:r>
      <w:r w:rsidR="0042569C" w:rsidRPr="009C358D">
        <w:rPr>
          <w:rFonts w:eastAsia="Batang"/>
          <w:lang w:eastAsia="ko-KR"/>
        </w:rPr>
        <w:t>минимален/</w:t>
      </w:r>
      <w:r w:rsidRPr="009C358D">
        <w:rPr>
          <w:rFonts w:eastAsia="Batang"/>
          <w:lang w:eastAsia="ko-KR"/>
        </w:rPr>
        <w:t>максимален срок за изпълнение на поръчката.</w:t>
      </w:r>
      <w:r w:rsidR="004C6FC6">
        <w:rPr>
          <w:rFonts w:eastAsia="Batang"/>
          <w:lang w:eastAsia="ko-KR"/>
        </w:rPr>
        <w:t xml:space="preserve"> </w:t>
      </w:r>
    </w:p>
    <w:p w:rsidR="00B55D71" w:rsidRPr="009C358D" w:rsidRDefault="00446833" w:rsidP="004C6FC6">
      <w:pPr>
        <w:suppressAutoHyphens w:val="0"/>
        <w:autoSpaceDE w:val="0"/>
        <w:autoSpaceDN w:val="0"/>
        <w:adjustRightInd w:val="0"/>
        <w:spacing w:afterLines="40" w:after="96" w:line="276" w:lineRule="auto"/>
        <w:ind w:firstLine="708"/>
        <w:jc w:val="both"/>
        <w:rPr>
          <w:rFonts w:eastAsia="Calibri"/>
          <w:b/>
          <w:lang w:eastAsia="bg-BG"/>
        </w:rPr>
      </w:pPr>
      <w:r w:rsidRPr="009C358D">
        <w:t xml:space="preserve">Участникът предлага срок за изпълнение на поръчката в месеци. Предложенията по показател срок за изпълнение се представят като число в месеци с точност до втория знак след десетичната запетая. </w:t>
      </w:r>
      <w:r w:rsidR="00F07ED8" w:rsidRPr="009C358D">
        <w:t xml:space="preserve">При превръщането на срок за изпълнение от календарни дни (съгласно линейния график) в месеци, </w:t>
      </w:r>
      <w:r w:rsidRPr="009C358D">
        <w:t>следва да се вземе като константа брой дни в месеца 30. Ще бъдат отстранени предложения, в които срокът за изпълнение е предложен в различна мерна единица, и/или е констатирано разминаване между предложения срок за изпълнение и линейния график извън математически допустимото закръгляване при изчисление</w:t>
      </w:r>
      <w:r w:rsidR="00BF7341" w:rsidRPr="009C358D">
        <w:t xml:space="preserve"> и/или предложеният срок за изпълнение превишава посоченият максимален срок за изпълнение на поръчката</w:t>
      </w:r>
      <w:r w:rsidR="00E62A62" w:rsidRPr="009C358D">
        <w:t>.</w:t>
      </w:r>
      <w:r w:rsidR="00702099" w:rsidRPr="009C358D">
        <w:t xml:space="preserve"> </w:t>
      </w:r>
    </w:p>
    <w:p w:rsidR="00C7414F" w:rsidRDefault="00C7414F" w:rsidP="00102577">
      <w:pPr>
        <w:suppressAutoHyphens w:val="0"/>
        <w:autoSpaceDE w:val="0"/>
        <w:autoSpaceDN w:val="0"/>
        <w:adjustRightInd w:val="0"/>
        <w:spacing w:afterLines="40" w:after="96" w:line="276" w:lineRule="auto"/>
        <w:jc w:val="both"/>
        <w:rPr>
          <w:rFonts w:eastAsia="Calibri"/>
          <w:b/>
          <w:lang w:eastAsia="en-GB"/>
        </w:rPr>
      </w:pPr>
    </w:p>
    <w:p w:rsidR="00B55D71" w:rsidRDefault="00ED6566" w:rsidP="00102577">
      <w:pPr>
        <w:suppressAutoHyphens w:val="0"/>
        <w:autoSpaceDE w:val="0"/>
        <w:autoSpaceDN w:val="0"/>
        <w:adjustRightInd w:val="0"/>
        <w:spacing w:afterLines="40" w:after="96" w:line="276" w:lineRule="auto"/>
        <w:jc w:val="both"/>
        <w:rPr>
          <w:rFonts w:eastAsia="Calibri"/>
          <w:lang w:eastAsia="en-GB"/>
        </w:rPr>
      </w:pPr>
      <w:r w:rsidRPr="00241BB7">
        <w:rPr>
          <w:rFonts w:eastAsia="Calibri"/>
          <w:b/>
          <w:lang w:eastAsia="en-GB"/>
        </w:rPr>
        <w:t xml:space="preserve">                </w:t>
      </w:r>
      <w:r w:rsidR="00D67B04" w:rsidRPr="00241BB7">
        <w:rPr>
          <w:rFonts w:eastAsia="Calibri"/>
          <w:b/>
          <w:lang w:eastAsia="en-GB"/>
        </w:rPr>
        <w:t>5</w:t>
      </w:r>
      <w:r w:rsidR="00576A5A" w:rsidRPr="00241BB7">
        <w:rPr>
          <w:rFonts w:eastAsia="Calibri"/>
          <w:b/>
          <w:lang w:eastAsia="en-GB"/>
        </w:rPr>
        <w:t xml:space="preserve">. </w:t>
      </w:r>
      <w:r w:rsidRPr="00241BB7">
        <w:rPr>
          <w:rFonts w:eastAsia="Calibri"/>
          <w:b/>
          <w:lang w:eastAsia="en-GB"/>
        </w:rPr>
        <w:t>ПРОГНОЗНА СТОЙНОСТ</w:t>
      </w:r>
      <w:r w:rsidR="00D67B04" w:rsidRPr="00241BB7">
        <w:rPr>
          <w:rFonts w:eastAsia="Calibri"/>
          <w:b/>
          <w:lang w:eastAsia="en-GB"/>
        </w:rPr>
        <w:t>:</w:t>
      </w:r>
      <w:r w:rsidR="00D67B04" w:rsidRPr="00241BB7">
        <w:rPr>
          <w:b/>
          <w:lang w:eastAsia="bg-BG"/>
        </w:rPr>
        <w:t xml:space="preserve"> </w:t>
      </w:r>
    </w:p>
    <w:p w:rsidR="00B55D71" w:rsidRPr="00241BB7" w:rsidRDefault="00D67B04" w:rsidP="00102577">
      <w:pPr>
        <w:tabs>
          <w:tab w:val="left" w:pos="-600"/>
        </w:tabs>
        <w:spacing w:afterLines="40" w:after="96" w:line="276" w:lineRule="auto"/>
        <w:contextualSpacing/>
        <w:jc w:val="both"/>
        <w:rPr>
          <w:rFonts w:eastAsia="Batang"/>
        </w:rPr>
      </w:pPr>
      <w:r>
        <w:rPr>
          <w:rFonts w:eastAsia="Calibri"/>
          <w:b/>
          <w:lang w:eastAsia="en-GB"/>
        </w:rPr>
        <w:tab/>
      </w:r>
      <w:r w:rsidR="00EF58D9" w:rsidRPr="00370540">
        <w:rPr>
          <w:rFonts w:eastAsia="Calibri"/>
          <w:b/>
          <w:lang w:eastAsia="en-GB"/>
        </w:rPr>
        <w:t>Прогнозната</w:t>
      </w:r>
      <w:r w:rsidR="00EF58D9" w:rsidRPr="00370540">
        <w:rPr>
          <w:rFonts w:eastAsia="Batang"/>
        </w:rPr>
        <w:t xml:space="preserve"> с</w:t>
      </w:r>
      <w:r w:rsidR="001B1BCF" w:rsidRPr="00370540">
        <w:rPr>
          <w:rFonts w:eastAsia="Batang"/>
        </w:rPr>
        <w:t xml:space="preserve">тойност на поръчката се определя </w:t>
      </w:r>
      <w:r w:rsidR="001B1BCF" w:rsidRPr="00241BB7">
        <w:rPr>
          <w:rFonts w:eastAsia="Batang"/>
        </w:rPr>
        <w:t>в български лева, без ДДС</w:t>
      </w:r>
      <w:r w:rsidR="00EF58D9" w:rsidRPr="00241BB7">
        <w:rPr>
          <w:rFonts w:eastAsia="Batang"/>
        </w:rPr>
        <w:t xml:space="preserve"> и</w:t>
      </w:r>
      <w:r w:rsidR="007D16FE" w:rsidRPr="00241BB7">
        <w:rPr>
          <w:rFonts w:eastAsia="Batang"/>
        </w:rPr>
        <w:t xml:space="preserve"> е максимална.</w:t>
      </w:r>
    </w:p>
    <w:p w:rsidR="001B1BCF" w:rsidRPr="00AE26DA" w:rsidRDefault="00241BB7" w:rsidP="00503B42">
      <w:pPr>
        <w:tabs>
          <w:tab w:val="left" w:pos="-600"/>
        </w:tabs>
        <w:jc w:val="both"/>
        <w:outlineLvl w:val="0"/>
        <w:rPr>
          <w:highlight w:val="yellow"/>
        </w:rPr>
      </w:pPr>
      <w:r>
        <w:rPr>
          <w:rFonts w:eastAsia="Calibri"/>
          <w:lang w:eastAsia="en-GB"/>
        </w:rPr>
        <w:tab/>
      </w:r>
      <w:r w:rsidR="00D227DD" w:rsidRPr="00D227DD">
        <w:rPr>
          <w:rFonts w:eastAsia="Calibri"/>
          <w:sz w:val="23"/>
          <w:szCs w:val="23"/>
          <w:lang w:eastAsia="en-GB"/>
        </w:rPr>
        <w:t>Прогнозната</w:t>
      </w:r>
      <w:r w:rsidR="00D227DD" w:rsidRPr="00D227DD">
        <w:rPr>
          <w:rFonts w:eastAsia="Batang"/>
          <w:sz w:val="23"/>
          <w:szCs w:val="23"/>
          <w:lang w:eastAsia="en-US"/>
        </w:rPr>
        <w:t xml:space="preserve"> стойност на настоящата обществена поръчка за инженеринг (проектиране, СМР и авторски надзор) е </w:t>
      </w:r>
      <w:r w:rsidR="00D227DD" w:rsidRPr="004D5C08">
        <w:rPr>
          <w:rFonts w:ascii="Roboto" w:hAnsi="Roboto"/>
          <w:b/>
          <w:color w:val="333333"/>
          <w:sz w:val="23"/>
          <w:szCs w:val="23"/>
          <w:shd w:val="clear" w:color="auto" w:fill="FFFFFF"/>
          <w:lang w:val="en-GB" w:eastAsia="bg-BG"/>
        </w:rPr>
        <w:t>1 348 860.35</w:t>
      </w:r>
      <w:r w:rsidR="00D227DD" w:rsidRPr="004D5C08">
        <w:rPr>
          <w:rFonts w:ascii="Roboto" w:hAnsi="Roboto"/>
          <w:b/>
          <w:color w:val="333333"/>
          <w:sz w:val="23"/>
          <w:szCs w:val="23"/>
          <w:shd w:val="clear" w:color="auto" w:fill="FFFFFF"/>
          <w:lang w:eastAsia="bg-BG"/>
        </w:rPr>
        <w:t xml:space="preserve"> </w:t>
      </w:r>
      <w:r w:rsidR="00D227DD" w:rsidRPr="004D5C08">
        <w:rPr>
          <w:b/>
          <w:sz w:val="23"/>
          <w:szCs w:val="23"/>
          <w:lang w:eastAsia="en-US"/>
        </w:rPr>
        <w:t xml:space="preserve">лв. (един милион триста четиридесет и осем хиляди осемстотин и шестдесет лева и тридесет и пет стотинки) </w:t>
      </w:r>
      <w:r w:rsidR="00D227DD" w:rsidRPr="004D5C08">
        <w:rPr>
          <w:rFonts w:eastAsia="Batang"/>
          <w:b/>
          <w:sz w:val="23"/>
          <w:szCs w:val="23"/>
          <w:lang w:eastAsia="en-US"/>
        </w:rPr>
        <w:t>без ДДС</w:t>
      </w:r>
      <w:r w:rsidR="00503B42">
        <w:rPr>
          <w:rFonts w:eastAsia="Batang"/>
        </w:rPr>
        <w:t>.</w:t>
      </w:r>
    </w:p>
    <w:p w:rsidR="00241BB7" w:rsidRPr="00AE26DA" w:rsidRDefault="00241BB7" w:rsidP="00102577">
      <w:pPr>
        <w:pStyle w:val="a6"/>
        <w:tabs>
          <w:tab w:val="left" w:pos="-600"/>
        </w:tabs>
        <w:spacing w:afterLines="40" w:after="96"/>
        <w:jc w:val="both"/>
        <w:outlineLvl w:val="0"/>
        <w:rPr>
          <w:b w:val="0"/>
          <w:sz w:val="24"/>
          <w:szCs w:val="24"/>
          <w:highlight w:val="yellow"/>
          <w:lang w:val="en-US"/>
        </w:rPr>
      </w:pPr>
    </w:p>
    <w:p w:rsidR="00B55D71" w:rsidRDefault="000E405B" w:rsidP="00102577">
      <w:pPr>
        <w:suppressAutoHyphens w:val="0"/>
        <w:spacing w:afterLines="40" w:after="96" w:line="240" w:lineRule="auto"/>
        <w:ind w:firstLine="708"/>
        <w:jc w:val="both"/>
        <w:rPr>
          <w:b/>
          <w:i/>
          <w:lang w:eastAsia="fr-FR"/>
        </w:rPr>
      </w:pPr>
      <w:r w:rsidRPr="00370540">
        <w:rPr>
          <w:b/>
          <w:i/>
          <w:lang w:eastAsia="fr-FR"/>
        </w:rPr>
        <w:t>ВАЖНО!</w:t>
      </w:r>
    </w:p>
    <w:p w:rsidR="003B0978" w:rsidRDefault="000E405B" w:rsidP="00102577">
      <w:pPr>
        <w:suppressAutoHyphens w:val="0"/>
        <w:spacing w:afterLines="40" w:after="96" w:line="240" w:lineRule="auto"/>
        <w:ind w:firstLine="708"/>
        <w:jc w:val="both"/>
        <w:rPr>
          <w:lang w:eastAsia="fr-FR"/>
        </w:rPr>
      </w:pPr>
      <w:r w:rsidRPr="005C0575">
        <w:rPr>
          <w:lang w:eastAsia="fr-FR"/>
        </w:rPr>
        <w:lastRenderedPageBreak/>
        <w:t xml:space="preserve">Участниците задължително изработват предложенията си при съобразяване с максималната стойност на </w:t>
      </w:r>
      <w:r w:rsidR="00472153" w:rsidRPr="005C0575">
        <w:rPr>
          <w:lang w:eastAsia="fr-FR"/>
        </w:rPr>
        <w:t xml:space="preserve">определения </w:t>
      </w:r>
      <w:r w:rsidR="00D1253F">
        <w:rPr>
          <w:lang w:eastAsia="fr-FR"/>
        </w:rPr>
        <w:t>от възложителя бюджет</w:t>
      </w:r>
      <w:r w:rsidR="003B0978">
        <w:rPr>
          <w:lang w:eastAsia="fr-FR"/>
        </w:rPr>
        <w:t>.</w:t>
      </w:r>
    </w:p>
    <w:p w:rsidR="00B55D71" w:rsidRPr="00241BB7" w:rsidRDefault="000E405B" w:rsidP="00102577">
      <w:pPr>
        <w:suppressAutoHyphens w:val="0"/>
        <w:spacing w:afterLines="40" w:after="96" w:line="240" w:lineRule="auto"/>
        <w:ind w:firstLine="708"/>
        <w:jc w:val="both"/>
        <w:rPr>
          <w:bCs/>
          <w:lang w:eastAsia="en-US"/>
        </w:rPr>
      </w:pPr>
      <w:r w:rsidRPr="00241BB7">
        <w:rPr>
          <w:lang w:eastAsia="fr-FR"/>
        </w:rPr>
        <w:t>Ценовото предложение задължително включва пълния обем дейности по техническата спецификация</w:t>
      </w:r>
      <w:r w:rsidR="00151295" w:rsidRPr="00241BB7">
        <w:rPr>
          <w:lang w:eastAsia="fr-FR"/>
        </w:rPr>
        <w:t>.</w:t>
      </w:r>
      <w:r w:rsidRPr="00241BB7">
        <w:rPr>
          <w:lang w:eastAsia="fr-FR"/>
        </w:rPr>
        <w:t xml:space="preserve"> </w:t>
      </w:r>
      <w:r w:rsidR="00151295" w:rsidRPr="00241BB7">
        <w:rPr>
          <w:lang w:eastAsia="fr-FR"/>
        </w:rPr>
        <w:t>П</w:t>
      </w:r>
      <w:r w:rsidR="00BC4A64" w:rsidRPr="00241BB7">
        <w:rPr>
          <w:lang w:eastAsia="fr-FR"/>
        </w:rPr>
        <w:t>ри установяване на оферта</w:t>
      </w:r>
      <w:r w:rsidR="000B4163" w:rsidRPr="00241BB7">
        <w:rPr>
          <w:lang w:eastAsia="fr-FR"/>
        </w:rPr>
        <w:t>,</w:t>
      </w:r>
      <w:r w:rsidRPr="00241BB7">
        <w:rPr>
          <w:lang w:eastAsia="fr-FR"/>
        </w:rPr>
        <w:t xml:space="preserve"> надхвърляща </w:t>
      </w:r>
      <w:r w:rsidR="0002069C">
        <w:rPr>
          <w:lang w:eastAsia="fr-FR"/>
        </w:rPr>
        <w:t xml:space="preserve">обявената прогнозна </w:t>
      </w:r>
      <w:r w:rsidR="00487772" w:rsidRPr="00241BB7">
        <w:rPr>
          <w:lang w:eastAsia="fr-FR"/>
        </w:rPr>
        <w:t>стойност</w:t>
      </w:r>
      <w:r w:rsidRPr="00241BB7">
        <w:rPr>
          <w:lang w:eastAsia="fr-FR"/>
        </w:rPr>
        <w:t>, офертата на участника ще бъде отстранена от участие в процедурата.</w:t>
      </w:r>
      <w:r w:rsidR="00D24C74">
        <w:rPr>
          <w:lang w:eastAsia="fr-FR"/>
        </w:rPr>
        <w:t xml:space="preserve"> </w:t>
      </w:r>
      <w:r w:rsidR="00D24C74" w:rsidRPr="0001736E">
        <w:rPr>
          <w:lang w:eastAsia="fr-FR"/>
        </w:rPr>
        <w:t>При установяване на аритметични грешки в ценовото предложение  на участника, офертата на участника ще бъде отстранена от участие в процедурата.</w:t>
      </w:r>
      <w:r w:rsidR="00D24C74">
        <w:rPr>
          <w:lang w:eastAsia="fr-FR"/>
        </w:rPr>
        <w:t xml:space="preserve"> </w:t>
      </w:r>
    </w:p>
    <w:p w:rsidR="00B55D71" w:rsidRDefault="00B55D71" w:rsidP="00102577">
      <w:pPr>
        <w:suppressAutoHyphens w:val="0"/>
        <w:spacing w:afterLines="40" w:after="96" w:line="240" w:lineRule="auto"/>
        <w:jc w:val="both"/>
        <w:rPr>
          <w:rFonts w:eastAsia="Calibri"/>
          <w:b/>
          <w:highlight w:val="yellow"/>
          <w:lang w:val="en-US" w:eastAsia="en-US"/>
        </w:rPr>
      </w:pPr>
    </w:p>
    <w:p w:rsidR="00B55D71" w:rsidRDefault="00430055" w:rsidP="00102577">
      <w:pPr>
        <w:suppressAutoHyphens w:val="0"/>
        <w:spacing w:afterLines="40" w:after="96" w:line="240" w:lineRule="auto"/>
        <w:ind w:firstLine="708"/>
        <w:jc w:val="both"/>
        <w:rPr>
          <w:rFonts w:eastAsia="Calibri"/>
          <w:b/>
          <w:lang w:eastAsia="en-US"/>
        </w:rPr>
      </w:pPr>
      <w:r w:rsidRPr="00370540">
        <w:rPr>
          <w:rFonts w:eastAsia="Calibri"/>
          <w:b/>
          <w:lang w:eastAsia="en-US"/>
        </w:rPr>
        <w:t xml:space="preserve">6. </w:t>
      </w:r>
      <w:r w:rsidR="00ED6566" w:rsidRPr="00370540">
        <w:rPr>
          <w:rFonts w:eastAsia="Calibri"/>
          <w:b/>
          <w:lang w:eastAsia="en-US"/>
        </w:rPr>
        <w:t>ФИНАНСИРАНЕ</w:t>
      </w:r>
      <w:r w:rsidR="00ED6566">
        <w:rPr>
          <w:rFonts w:eastAsia="Calibri"/>
          <w:b/>
          <w:lang w:eastAsia="en-US"/>
        </w:rPr>
        <w:t>:</w:t>
      </w:r>
    </w:p>
    <w:p w:rsidR="00D51000" w:rsidRPr="00704631" w:rsidRDefault="00D51000" w:rsidP="00704631">
      <w:pPr>
        <w:suppressAutoHyphens w:val="0"/>
        <w:spacing w:line="240" w:lineRule="auto"/>
        <w:ind w:firstLine="708"/>
        <w:jc w:val="both"/>
        <w:rPr>
          <w:rFonts w:eastAsia="Calibri"/>
          <w:sz w:val="23"/>
          <w:szCs w:val="23"/>
          <w:lang w:eastAsia="en-US"/>
        </w:rPr>
      </w:pPr>
      <w:r w:rsidRPr="00D51000">
        <w:rPr>
          <w:rFonts w:eastAsia="Calibri"/>
          <w:sz w:val="23"/>
          <w:szCs w:val="23"/>
          <w:lang w:eastAsia="en-US"/>
        </w:rPr>
        <w:t xml:space="preserve">Финансирането на обекта на обществената поръчка ще се осигури въз основа на </w:t>
      </w:r>
      <w:r w:rsidRPr="00D51000">
        <w:rPr>
          <w:rFonts w:eastAsia="Calibri"/>
          <w:bCs/>
          <w:color w:val="000000"/>
          <w:sz w:val="23"/>
          <w:szCs w:val="23"/>
          <w:lang w:eastAsia="en-US"/>
        </w:rPr>
        <w:t xml:space="preserve">Договор за БФП № BG16RFOP001-1.018-0003-С01, по Оперативна програма „Региони в растеж 2014-2020“, </w:t>
      </w:r>
      <w:proofErr w:type="spellStart"/>
      <w:r w:rsidRPr="00D51000">
        <w:rPr>
          <w:rFonts w:eastAsia="Calibri"/>
          <w:bCs/>
          <w:color w:val="000000"/>
          <w:sz w:val="23"/>
          <w:szCs w:val="23"/>
          <w:lang w:eastAsia="en-US"/>
        </w:rPr>
        <w:t>съфинансирана</w:t>
      </w:r>
      <w:proofErr w:type="spellEnd"/>
      <w:r w:rsidRPr="00D51000">
        <w:rPr>
          <w:rFonts w:eastAsia="Calibri"/>
          <w:bCs/>
          <w:color w:val="000000"/>
          <w:sz w:val="23"/>
          <w:szCs w:val="23"/>
          <w:lang w:eastAsia="en-US"/>
        </w:rPr>
        <w:t xml:space="preserve"> от Европейския съюз чрез Европейския фонд за регионално развитие.</w:t>
      </w:r>
    </w:p>
    <w:p w:rsidR="00D51000" w:rsidRDefault="00D51000" w:rsidP="00102577">
      <w:pPr>
        <w:tabs>
          <w:tab w:val="left" w:pos="-600"/>
        </w:tabs>
        <w:suppressAutoHyphens w:val="0"/>
        <w:spacing w:afterLines="40" w:after="96" w:line="240" w:lineRule="auto"/>
        <w:jc w:val="both"/>
        <w:rPr>
          <w:b/>
          <w:i/>
          <w:lang w:eastAsia="bg-BG"/>
        </w:rPr>
      </w:pPr>
    </w:p>
    <w:p w:rsidR="00B55D71" w:rsidRDefault="005D0EDD" w:rsidP="00102577">
      <w:pPr>
        <w:tabs>
          <w:tab w:val="left" w:pos="-600"/>
        </w:tabs>
        <w:suppressAutoHyphens w:val="0"/>
        <w:spacing w:afterLines="40" w:after="96" w:line="240" w:lineRule="auto"/>
        <w:jc w:val="both"/>
        <w:rPr>
          <w:rFonts w:eastAsia="Calibri"/>
          <w:b/>
          <w:lang w:eastAsia="en-US"/>
        </w:rPr>
      </w:pPr>
      <w:r w:rsidRPr="005C0575">
        <w:rPr>
          <w:b/>
          <w:i/>
          <w:lang w:eastAsia="bg-BG"/>
        </w:rPr>
        <w:tab/>
      </w:r>
      <w:r w:rsidR="00E00EA4" w:rsidRPr="008D7952">
        <w:rPr>
          <w:rFonts w:eastAsia="Calibri"/>
          <w:b/>
          <w:lang w:eastAsia="en-US"/>
        </w:rPr>
        <w:t>7. Плащания.</w:t>
      </w:r>
      <w:r w:rsidR="00BF7341" w:rsidRPr="008D7952">
        <w:t xml:space="preserve"> Плащанията за дейностите в обхвата на инженеринга, ще се извършват под формата на авансово, междинни и окончателно плащания,</w:t>
      </w:r>
      <w:r w:rsidR="00BF7341" w:rsidRPr="008D7952">
        <w:rPr>
          <w:rFonts w:eastAsia="Calibri"/>
          <w:lang w:eastAsia="en-US"/>
        </w:rPr>
        <w:t xml:space="preserve"> и в съответствие с ценовото предложение на участника, както следва:</w:t>
      </w:r>
    </w:p>
    <w:p w:rsidR="009704C2" w:rsidRPr="00E8672C" w:rsidRDefault="00BF7341" w:rsidP="009704C2">
      <w:pPr>
        <w:spacing w:before="60"/>
        <w:ind w:firstLine="708"/>
        <w:jc w:val="both"/>
      </w:pPr>
      <w:r w:rsidRPr="00370540">
        <w:rPr>
          <w:b/>
        </w:rPr>
        <w:t>7.</w:t>
      </w:r>
      <w:r w:rsidR="00E00EA4" w:rsidRPr="00370540">
        <w:rPr>
          <w:b/>
        </w:rPr>
        <w:t>1</w:t>
      </w:r>
      <w:r w:rsidRPr="00370540">
        <w:rPr>
          <w:b/>
        </w:rPr>
        <w:t>.</w:t>
      </w:r>
      <w:r w:rsidRPr="00370540">
        <w:t xml:space="preserve"> </w:t>
      </w:r>
      <w:r w:rsidR="009704C2" w:rsidRPr="00E8672C">
        <w:rPr>
          <w:b/>
        </w:rPr>
        <w:t>Авансово плащане</w:t>
      </w:r>
      <w:r w:rsidR="009704C2" w:rsidRPr="00E8672C">
        <w:rPr>
          <w:b/>
          <w:i/>
        </w:rPr>
        <w:t xml:space="preserve"> </w:t>
      </w:r>
      <w:r w:rsidR="009704C2" w:rsidRPr="00E8672C">
        <w:t xml:space="preserve">в размер до 20 % (двадесет процента) от общата стойност на договора. Авансово плащане се извършва след писменото уведомление от страна на </w:t>
      </w:r>
      <w:r w:rsidR="009704C2" w:rsidRPr="00E8672C">
        <w:rPr>
          <w:b/>
        </w:rPr>
        <w:t>ВЪЗЛОЖИТЕЛЯ</w:t>
      </w:r>
      <w:r w:rsidR="009704C2" w:rsidRPr="00E8672C">
        <w:t xml:space="preserve"> за началото на изпълнение на дейностите предмет на договора и представена  фактура. Авансовото плащане се приспада изцяло от дължимите междинни плащания, като изплатеният аванс следва да бъде напълно приспаднат не по-късно от извършването на четвъртото междинно плащане.</w:t>
      </w:r>
    </w:p>
    <w:p w:rsidR="00E00EA4" w:rsidRPr="00370540" w:rsidRDefault="00BF7341" w:rsidP="00DC17DB">
      <w:pPr>
        <w:spacing w:before="60"/>
        <w:ind w:firstLine="708"/>
        <w:jc w:val="both"/>
      </w:pPr>
      <w:r w:rsidRPr="00370540">
        <w:rPr>
          <w:b/>
        </w:rPr>
        <w:t>7.2.</w:t>
      </w:r>
      <w:r w:rsidRPr="00370540">
        <w:t xml:space="preserve"> </w:t>
      </w:r>
      <w:r w:rsidR="00E00EA4" w:rsidRPr="00370540">
        <w:rPr>
          <w:b/>
        </w:rPr>
        <w:t>Междинни плащания</w:t>
      </w:r>
      <w:r w:rsidRPr="00370540">
        <w:t xml:space="preserve">: общият размер на авансовото и междинните плащания е </w:t>
      </w:r>
      <w:r w:rsidRPr="005C0575">
        <w:t>до 80 %</w:t>
      </w:r>
      <w:r w:rsidRPr="00370540">
        <w:t xml:space="preserve"> (осемдесет процента) от общата стойност на договора.</w:t>
      </w:r>
      <w:r w:rsidR="00E00EA4" w:rsidRPr="00370540">
        <w:t xml:space="preserve"> Междинни плащания се извършват за действително извършени работи: </w:t>
      </w:r>
    </w:p>
    <w:p w:rsidR="00E00EA4" w:rsidRPr="00370540" w:rsidRDefault="00E00EA4" w:rsidP="00DC17DB">
      <w:pPr>
        <w:spacing w:before="60"/>
        <w:ind w:firstLine="708"/>
        <w:jc w:val="both"/>
      </w:pPr>
      <w:r w:rsidRPr="00370540">
        <w:rPr>
          <w:b/>
        </w:rPr>
        <w:t xml:space="preserve">7.2.1. </w:t>
      </w:r>
      <w:r w:rsidRPr="00370540">
        <w:t xml:space="preserve">Плащането за инвестиционният проект се извършва, след влизане в сила на </w:t>
      </w:r>
      <w:r w:rsidR="00A91895" w:rsidRPr="00370540">
        <w:t xml:space="preserve">Разрешението </w:t>
      </w:r>
      <w:r w:rsidRPr="00370540">
        <w:t xml:space="preserve">за строеж, при наличие на издаден </w:t>
      </w:r>
      <w:proofErr w:type="spellStart"/>
      <w:r w:rsidRPr="00370540">
        <w:t>разходооправдателен</w:t>
      </w:r>
      <w:proofErr w:type="spellEnd"/>
      <w:r w:rsidRPr="00370540">
        <w:t xml:space="preserve"> документ.</w:t>
      </w:r>
    </w:p>
    <w:p w:rsidR="00BF7341" w:rsidRPr="00370540" w:rsidRDefault="00E00EA4" w:rsidP="00DC17DB">
      <w:pPr>
        <w:spacing w:before="60"/>
        <w:ind w:firstLine="708"/>
        <w:jc w:val="both"/>
      </w:pPr>
      <w:r w:rsidRPr="00370540">
        <w:rPr>
          <w:b/>
        </w:rPr>
        <w:t xml:space="preserve">7.2.2. </w:t>
      </w:r>
      <w:r w:rsidRPr="00370540">
        <w:t xml:space="preserve">Плащането за СМР се извършва съгласно КСС към одобрения инвестиционен проект, при наличие на изискуемите актове/протоколи съгласно Наредба № 3 от 31.07.2003 год. за съставяне на актове и протоколи по време на строителството, издаден </w:t>
      </w:r>
      <w:proofErr w:type="spellStart"/>
      <w:r w:rsidRPr="00370540">
        <w:t>разходооправдателен</w:t>
      </w:r>
      <w:proofErr w:type="spellEnd"/>
      <w:r w:rsidRPr="00370540">
        <w:t xml:space="preserve"> документ, както и документи съгласно указанията на финансиращата програма за искане на средства, доказващи количественото и качествено изпълнение на дадения вид дейност.</w:t>
      </w:r>
    </w:p>
    <w:p w:rsidR="00BF7341" w:rsidRPr="00370540" w:rsidRDefault="00BF7341" w:rsidP="00DC17DB">
      <w:pPr>
        <w:spacing w:before="60"/>
        <w:ind w:firstLine="708"/>
        <w:jc w:val="both"/>
      </w:pPr>
      <w:r w:rsidRPr="00370540">
        <w:rPr>
          <w:b/>
        </w:rPr>
        <w:t>7.3.</w:t>
      </w:r>
      <w:r w:rsidRPr="00370540">
        <w:t xml:space="preserve"> </w:t>
      </w:r>
      <w:r w:rsidRPr="00370540">
        <w:rPr>
          <w:b/>
        </w:rPr>
        <w:t xml:space="preserve">Окончателно плащане </w:t>
      </w:r>
      <w:r w:rsidRPr="00370540">
        <w:t>е</w:t>
      </w:r>
      <w:r w:rsidRPr="00370540">
        <w:rPr>
          <w:b/>
        </w:rPr>
        <w:t xml:space="preserve"> </w:t>
      </w:r>
      <w:r w:rsidRPr="00370540">
        <w:t>в</w:t>
      </w:r>
      <w:r w:rsidRPr="00370540">
        <w:rPr>
          <w:b/>
        </w:rPr>
        <w:t xml:space="preserve"> </w:t>
      </w:r>
      <w:r w:rsidRPr="00370540">
        <w:t>размер на разликата получена, като от одобрените и подлежащи на разплащане разходи</w:t>
      </w:r>
      <w:r w:rsidRPr="00370540">
        <w:rPr>
          <w:b/>
        </w:rPr>
        <w:t xml:space="preserve"> </w:t>
      </w:r>
      <w:r w:rsidRPr="00370540">
        <w:t>по дейностите на инженеринга</w:t>
      </w:r>
      <w:r w:rsidR="000A7E2C" w:rsidRPr="00370540">
        <w:t>,</w:t>
      </w:r>
      <w:r w:rsidRPr="00370540">
        <w:t xml:space="preserve"> съобразно стойността на договора, се приспаднат</w:t>
      </w:r>
      <w:r w:rsidRPr="00370540">
        <w:rPr>
          <w:b/>
        </w:rPr>
        <w:t xml:space="preserve"> </w:t>
      </w:r>
      <w:r w:rsidRPr="00370540">
        <w:t xml:space="preserve">извършените авансови и междинни плащания към Изпълнителя. </w:t>
      </w:r>
      <w:r w:rsidR="008D7952">
        <w:t xml:space="preserve">В него се включва и </w:t>
      </w:r>
      <w:proofErr w:type="spellStart"/>
      <w:r w:rsidR="008D7952">
        <w:t>стойн</w:t>
      </w:r>
      <w:proofErr w:type="spellEnd"/>
      <w:r w:rsidR="005C0575">
        <w:rPr>
          <w:lang w:val="en-US"/>
        </w:rPr>
        <w:t>o</w:t>
      </w:r>
      <w:proofErr w:type="spellStart"/>
      <w:r w:rsidR="008D7952">
        <w:t>стта</w:t>
      </w:r>
      <w:proofErr w:type="spellEnd"/>
      <w:r w:rsidR="008D7952">
        <w:t xml:space="preserve"> на авторския надзор. </w:t>
      </w:r>
      <w:r w:rsidRPr="00370540">
        <w:t xml:space="preserve">Окончателно плащане се осъществява за реално изпълнени дейности, установени със съответните документи след датата на подписване на </w:t>
      </w:r>
      <w:r w:rsidRPr="00370540">
        <w:lastRenderedPageBreak/>
        <w:t xml:space="preserve">Констативен акт за установяване годността за приемане на строежа (част, етап от него) – Приложение № 15 към чл.7, ал.3, т.15 от Наредба №3/2003г. за съставяне на актове и протоколи по време на строителството. </w:t>
      </w:r>
    </w:p>
    <w:p w:rsidR="00347768" w:rsidRPr="00370540" w:rsidRDefault="00347768" w:rsidP="00BF7341">
      <w:pPr>
        <w:spacing w:before="60"/>
        <w:jc w:val="both"/>
      </w:pPr>
    </w:p>
    <w:p w:rsidR="007D164F" w:rsidRPr="005D7F3B" w:rsidRDefault="00EC034A" w:rsidP="00DC17DB">
      <w:pPr>
        <w:spacing w:line="276" w:lineRule="auto"/>
        <w:ind w:firstLine="708"/>
        <w:jc w:val="both"/>
        <w:rPr>
          <w:b/>
          <w:bCs/>
          <w:color w:val="000000"/>
        </w:rPr>
      </w:pPr>
      <w:r w:rsidRPr="005D7F3B">
        <w:rPr>
          <w:b/>
          <w:bCs/>
          <w:color w:val="000000"/>
        </w:rPr>
        <w:t>8</w:t>
      </w:r>
      <w:r w:rsidR="007D164F" w:rsidRPr="005D7F3B">
        <w:rPr>
          <w:b/>
          <w:bCs/>
          <w:color w:val="000000"/>
        </w:rPr>
        <w:t xml:space="preserve">. </w:t>
      </w:r>
      <w:r w:rsidR="00ED6566" w:rsidRPr="005D7F3B">
        <w:rPr>
          <w:b/>
          <w:bCs/>
          <w:color w:val="000000"/>
        </w:rPr>
        <w:t>МЯСТО И СРОК ЗА ПОЛУЧАВАНЕ НА ДОКУМЕНТАЦИЯ</w:t>
      </w:r>
      <w:r w:rsidR="00ED6566">
        <w:rPr>
          <w:b/>
          <w:bCs/>
          <w:color w:val="000000"/>
        </w:rPr>
        <w:t>ТА</w:t>
      </w:r>
      <w:r w:rsidR="00ED6566" w:rsidRPr="005D7F3B">
        <w:rPr>
          <w:b/>
          <w:bCs/>
          <w:color w:val="000000"/>
        </w:rPr>
        <w:t>. РАЗЯСНЕНИЯ.</w:t>
      </w:r>
    </w:p>
    <w:p w:rsidR="00FC334D" w:rsidRPr="005D7F3B" w:rsidRDefault="005D0EDD" w:rsidP="00DC17DB">
      <w:pPr>
        <w:spacing w:line="276" w:lineRule="auto"/>
        <w:jc w:val="both"/>
      </w:pPr>
      <w:r>
        <w:rPr>
          <w:b/>
          <w:bCs/>
        </w:rPr>
        <w:t xml:space="preserve">           </w:t>
      </w:r>
      <w:r w:rsidR="00EC034A" w:rsidRPr="005D7F3B">
        <w:rPr>
          <w:b/>
          <w:bCs/>
        </w:rPr>
        <w:t>8</w:t>
      </w:r>
      <w:r w:rsidR="00FC334D" w:rsidRPr="005D7F3B">
        <w:rPr>
          <w:b/>
          <w:bCs/>
        </w:rPr>
        <w:t>.1.</w:t>
      </w:r>
      <w:r w:rsidR="00FC334D" w:rsidRPr="005D7F3B">
        <w:t xml:space="preserve"> Възложителят предоставя пълен достъп по електронен път до документацията </w:t>
      </w:r>
      <w:r>
        <w:t>за обществената поръчка</w:t>
      </w:r>
      <w:r w:rsidR="00FC334D" w:rsidRPr="005D7F3B">
        <w:t xml:space="preserve"> официалния Интернет адрес на Възложителя в раздел „Профил на купувача“ –</w:t>
      </w:r>
      <w:r w:rsidR="00C3301A">
        <w:rPr>
          <w:lang w:val="en-US"/>
        </w:rPr>
        <w:t xml:space="preserve"> </w:t>
      </w:r>
      <w:hyperlink r:id="rId9" w:history="1">
        <w:r w:rsidR="00A56818" w:rsidRPr="00056D1B">
          <w:rPr>
            <w:rStyle w:val="a4"/>
            <w:lang w:val="en-US"/>
          </w:rPr>
          <w:t>https://pernik.nit.bg/proczeduri-po-zop.html</w:t>
        </w:r>
      </w:hyperlink>
      <w:r w:rsidR="00A56818">
        <w:rPr>
          <w:color w:val="000000"/>
        </w:rPr>
        <w:t xml:space="preserve"> </w:t>
      </w:r>
      <w:r w:rsidR="00C3301A" w:rsidRPr="00C3301A">
        <w:t>за съответната процедура</w:t>
      </w:r>
      <w:r w:rsidR="00FC334D" w:rsidRPr="005D7F3B">
        <w:t>.</w:t>
      </w:r>
      <w:r>
        <w:t xml:space="preserve"> </w:t>
      </w:r>
      <w:r w:rsidR="00FC334D" w:rsidRPr="005D7F3B">
        <w:t>Изтеглянето на документацията от посочения интернет адрес е безплатно.</w:t>
      </w:r>
    </w:p>
    <w:p w:rsidR="00FC334D" w:rsidRPr="005D7F3B" w:rsidRDefault="00EC034A" w:rsidP="00DC17DB">
      <w:pPr>
        <w:spacing w:line="276" w:lineRule="auto"/>
        <w:ind w:firstLine="708"/>
        <w:jc w:val="both"/>
      </w:pPr>
      <w:r w:rsidRPr="005D7F3B">
        <w:rPr>
          <w:b/>
          <w:bCs/>
        </w:rPr>
        <w:t>8</w:t>
      </w:r>
      <w:r w:rsidR="00FC334D" w:rsidRPr="005D7F3B">
        <w:rPr>
          <w:b/>
          <w:bCs/>
        </w:rPr>
        <w:t xml:space="preserve">.2. </w:t>
      </w:r>
      <w:r w:rsidR="00FC334D" w:rsidRPr="005D7F3B">
        <w:t>Условия и ред за получаване на разяснения по документацията за участие:</w:t>
      </w:r>
    </w:p>
    <w:p w:rsidR="005D0EDD" w:rsidRPr="005D7F3B" w:rsidRDefault="00DC17DB" w:rsidP="00DC17DB">
      <w:pPr>
        <w:spacing w:line="276" w:lineRule="auto"/>
        <w:ind w:firstLine="708"/>
        <w:jc w:val="both"/>
      </w:pPr>
      <w:r>
        <w:t xml:space="preserve"> </w:t>
      </w:r>
      <w:r w:rsidR="00FC334D" w:rsidRPr="005D7F3B">
        <w:t xml:space="preserve">При писмено искане за разяснения по условията на обществената поръчка, възложителят публикува в </w:t>
      </w:r>
      <w:r w:rsidR="005D0EDD">
        <w:t>П</w:t>
      </w:r>
      <w:r w:rsidR="00FC334D" w:rsidRPr="005D7F3B">
        <w:t>рофила на купувача писмени разяснения по реда ЗОП.</w:t>
      </w:r>
      <w:r w:rsidR="005D0EDD">
        <w:t xml:space="preserve"> </w:t>
      </w:r>
      <w:r w:rsidR="005D0EDD" w:rsidRPr="005D7F3B">
        <w:t>Всички разяснения по документация ще бъдат публикувани на интернет адрес</w:t>
      </w:r>
      <w:r w:rsidR="005D0EDD">
        <w:t>а, посочен в т. 8.1</w:t>
      </w:r>
      <w:r w:rsidR="005D0EDD" w:rsidRPr="005D7F3B">
        <w:t xml:space="preserve">. </w:t>
      </w:r>
    </w:p>
    <w:p w:rsidR="0068159E" w:rsidRPr="005D7F3B" w:rsidRDefault="0068159E" w:rsidP="00DC17DB">
      <w:pPr>
        <w:spacing w:line="276" w:lineRule="auto"/>
        <w:jc w:val="both"/>
        <w:rPr>
          <w:b/>
          <w:bCs/>
          <w:color w:val="000000"/>
        </w:rPr>
      </w:pPr>
    </w:p>
    <w:p w:rsidR="007D164F" w:rsidRPr="005D7F3B" w:rsidRDefault="005D0EDD" w:rsidP="00DC17DB">
      <w:pPr>
        <w:spacing w:line="276" w:lineRule="auto"/>
        <w:jc w:val="both"/>
      </w:pPr>
      <w:r>
        <w:rPr>
          <w:b/>
          <w:bCs/>
          <w:color w:val="000000"/>
        </w:rPr>
        <w:t xml:space="preserve">            </w:t>
      </w:r>
      <w:r w:rsidR="00EC034A" w:rsidRPr="005D7F3B">
        <w:rPr>
          <w:b/>
          <w:bCs/>
          <w:color w:val="000000"/>
        </w:rPr>
        <w:t>9</w:t>
      </w:r>
      <w:r w:rsidR="007D164F" w:rsidRPr="005D7F3B">
        <w:rPr>
          <w:b/>
          <w:bCs/>
          <w:color w:val="000000"/>
        </w:rPr>
        <w:t xml:space="preserve">. </w:t>
      </w:r>
      <w:r w:rsidR="00ED6566" w:rsidRPr="005D7F3B">
        <w:rPr>
          <w:b/>
          <w:bCs/>
          <w:color w:val="000000"/>
        </w:rPr>
        <w:t>ГАРАНЦИ</w:t>
      </w:r>
      <w:r w:rsidR="00ED6566">
        <w:rPr>
          <w:b/>
          <w:bCs/>
          <w:color w:val="000000"/>
        </w:rPr>
        <w:t>И</w:t>
      </w:r>
      <w:r w:rsidR="00ED6566" w:rsidRPr="005D7F3B">
        <w:rPr>
          <w:b/>
          <w:bCs/>
          <w:color w:val="000000"/>
        </w:rPr>
        <w:t>. УСЛОВИЯ И РАЗМЕР.</w:t>
      </w:r>
    </w:p>
    <w:p w:rsidR="00B6417F" w:rsidRPr="005D7F3B" w:rsidRDefault="005D0EDD" w:rsidP="00102577">
      <w:pPr>
        <w:spacing w:afterLines="40" w:after="96" w:line="276" w:lineRule="auto"/>
        <w:jc w:val="both"/>
        <w:rPr>
          <w:b/>
          <w:bCs/>
        </w:rPr>
      </w:pPr>
      <w:r>
        <w:rPr>
          <w:b/>
        </w:rPr>
        <w:t xml:space="preserve">            </w:t>
      </w:r>
      <w:r w:rsidR="00B6417F" w:rsidRPr="005D7F3B">
        <w:rPr>
          <w:b/>
        </w:rPr>
        <w:t xml:space="preserve">9.1. </w:t>
      </w:r>
      <w:r w:rsidR="00B6417F" w:rsidRPr="005D7F3B">
        <w:t>Участникът, определен за Изпълнител</w:t>
      </w:r>
      <w:r>
        <w:t>,</w:t>
      </w:r>
      <w:r w:rsidR="00B6417F" w:rsidRPr="005D7F3B">
        <w:t xml:space="preserve"> при подписване на договора представя </w:t>
      </w:r>
      <w:r w:rsidR="00B6417F" w:rsidRPr="005D7F3B">
        <w:rPr>
          <w:b/>
        </w:rPr>
        <w:t>гара</w:t>
      </w:r>
      <w:r w:rsidR="00CF33E5">
        <w:rPr>
          <w:b/>
        </w:rPr>
        <w:t>нция за изпълнение в размер на 3</w:t>
      </w:r>
      <w:r w:rsidR="00B6417F" w:rsidRPr="005D7F3B">
        <w:rPr>
          <w:b/>
        </w:rPr>
        <w:t>% от стойността на договора</w:t>
      </w:r>
      <w:r w:rsidR="00B6417F" w:rsidRPr="005D7F3B">
        <w:t xml:space="preserve"> за обществена</w:t>
      </w:r>
      <w:r>
        <w:t>та</w:t>
      </w:r>
      <w:r w:rsidR="00B6417F" w:rsidRPr="005D7F3B">
        <w:t xml:space="preserve"> поръчка.</w:t>
      </w:r>
      <w:r w:rsidR="00B6417F" w:rsidRPr="005D7F3B">
        <w:rPr>
          <w:b/>
          <w:bCs/>
        </w:rPr>
        <w:t xml:space="preserve"> </w:t>
      </w:r>
    </w:p>
    <w:p w:rsidR="00B55D71" w:rsidRDefault="00B6417F" w:rsidP="00102577">
      <w:pPr>
        <w:spacing w:afterLines="40" w:after="96" w:line="240" w:lineRule="auto"/>
        <w:ind w:firstLine="708"/>
        <w:jc w:val="both"/>
        <w:rPr>
          <w:b/>
          <w:bCs/>
        </w:rPr>
      </w:pPr>
      <w:r w:rsidRPr="005D7F3B">
        <w:t>Условията и сроковете за задържане, респ. освобождаване на гаранцията за изпълнение се уреждат в договора за възлагане на обществената поръчка.</w:t>
      </w:r>
    </w:p>
    <w:p w:rsidR="00B55D71" w:rsidRDefault="005D0EDD" w:rsidP="00102577">
      <w:pPr>
        <w:spacing w:afterLines="40" w:after="96" w:line="240" w:lineRule="auto"/>
        <w:jc w:val="both"/>
        <w:rPr>
          <w:b/>
          <w:bCs/>
        </w:rPr>
      </w:pPr>
      <w:r>
        <w:rPr>
          <w:b/>
          <w:bCs/>
        </w:rPr>
        <w:t xml:space="preserve">           </w:t>
      </w:r>
      <w:r w:rsidR="00B6417F" w:rsidRPr="005D7F3B">
        <w:rPr>
          <w:b/>
          <w:bCs/>
        </w:rPr>
        <w:t>9.2. Гаранция за авансово предоставени средства</w:t>
      </w:r>
    </w:p>
    <w:p w:rsidR="00BE12FE" w:rsidRDefault="00BE12FE" w:rsidP="00BE12FE">
      <w:pPr>
        <w:spacing w:afterLines="40" w:after="96" w:line="240" w:lineRule="auto"/>
        <w:jc w:val="both"/>
        <w:rPr>
          <w:b/>
          <w:bCs/>
        </w:rPr>
      </w:pPr>
      <w:r>
        <w:rPr>
          <w:bCs/>
        </w:rPr>
        <w:t xml:space="preserve">            </w:t>
      </w:r>
      <w:r w:rsidRPr="005D7F3B">
        <w:rPr>
          <w:bCs/>
        </w:rPr>
        <w:t xml:space="preserve">Възложителят не поставя условие за задължително обезпечаване на авансово предоставените средства. </w:t>
      </w:r>
    </w:p>
    <w:p w:rsidR="00B55D71" w:rsidRDefault="005D0EDD" w:rsidP="00102577">
      <w:pPr>
        <w:spacing w:afterLines="40" w:after="96" w:line="240" w:lineRule="auto"/>
        <w:jc w:val="both"/>
      </w:pPr>
      <w:r>
        <w:rPr>
          <w:b/>
          <w:bCs/>
        </w:rPr>
        <w:t xml:space="preserve">           </w:t>
      </w:r>
      <w:r w:rsidR="00AD7635" w:rsidRPr="005D7F3B">
        <w:rPr>
          <w:b/>
          <w:bCs/>
        </w:rPr>
        <w:t xml:space="preserve">9.3. </w:t>
      </w:r>
      <w:r w:rsidR="00B6417F" w:rsidRPr="005D7F3B">
        <w:rPr>
          <w:b/>
          <w:bCs/>
        </w:rPr>
        <w:t xml:space="preserve">По отношение </w:t>
      </w:r>
      <w:r>
        <w:rPr>
          <w:b/>
          <w:bCs/>
        </w:rPr>
        <w:t>гаранцията</w:t>
      </w:r>
      <w:r w:rsidRPr="005D7F3B">
        <w:rPr>
          <w:b/>
          <w:bCs/>
        </w:rPr>
        <w:t xml:space="preserve"> </w:t>
      </w:r>
      <w:r w:rsidR="00B6417F" w:rsidRPr="005D7F3B">
        <w:rPr>
          <w:b/>
          <w:bCs/>
        </w:rPr>
        <w:t>за изпълнение</w:t>
      </w:r>
      <w:r w:rsidR="00B6417F" w:rsidRPr="005D7F3B">
        <w:t xml:space="preserve"> важат разпоредбите на чл. 111 от ЗОП.</w:t>
      </w:r>
    </w:p>
    <w:p w:rsidR="00B55D71" w:rsidRDefault="005D0EDD" w:rsidP="00102577">
      <w:pPr>
        <w:spacing w:afterLines="40" w:after="96" w:line="240" w:lineRule="auto"/>
        <w:jc w:val="both"/>
      </w:pPr>
      <w:r>
        <w:t xml:space="preserve">            </w:t>
      </w:r>
      <w:r w:rsidR="00B6417F" w:rsidRPr="005D7F3B">
        <w:t>Гаранци</w:t>
      </w:r>
      <w:r>
        <w:t>ята</w:t>
      </w:r>
      <w:r w:rsidR="00B6417F" w:rsidRPr="005D7F3B">
        <w:t xml:space="preserve"> се предоставя в една от следните форми:</w:t>
      </w:r>
    </w:p>
    <w:p w:rsidR="00B55D71" w:rsidRDefault="005D0EDD" w:rsidP="00102577">
      <w:pPr>
        <w:spacing w:afterLines="40" w:after="96" w:line="240" w:lineRule="auto"/>
        <w:jc w:val="both"/>
      </w:pPr>
      <w:r>
        <w:t xml:space="preserve">           </w:t>
      </w:r>
      <w:r w:rsidR="00B6417F" w:rsidRPr="005D7F3B">
        <w:t>а) парична сума;</w:t>
      </w:r>
    </w:p>
    <w:p w:rsidR="00B55D71" w:rsidRDefault="005D0EDD" w:rsidP="00102577">
      <w:pPr>
        <w:spacing w:afterLines="40" w:after="96" w:line="240" w:lineRule="auto"/>
        <w:jc w:val="both"/>
      </w:pPr>
      <w:r>
        <w:t xml:space="preserve">           </w:t>
      </w:r>
      <w:r w:rsidR="00B6417F" w:rsidRPr="005D7F3B">
        <w:t>б) банкова гаранция;</w:t>
      </w:r>
    </w:p>
    <w:p w:rsidR="00A75B1E" w:rsidRPr="005D7F3B" w:rsidRDefault="005D0EDD" w:rsidP="00FC334D">
      <w:pPr>
        <w:spacing w:line="240" w:lineRule="auto"/>
        <w:jc w:val="both"/>
      </w:pPr>
      <w:r>
        <w:t xml:space="preserve">           </w:t>
      </w:r>
      <w:r w:rsidR="00B6417F" w:rsidRPr="005D7F3B">
        <w:t>в) застраховка, която обезпечава изпълнението чрез покритие на отговорността на изпълнителя.</w:t>
      </w:r>
    </w:p>
    <w:p w:rsidR="007B163F" w:rsidRDefault="005D0EDD" w:rsidP="00FC334D">
      <w:pPr>
        <w:spacing w:line="240" w:lineRule="auto"/>
        <w:jc w:val="both"/>
      </w:pPr>
      <w:r>
        <w:t xml:space="preserve">           </w:t>
      </w:r>
      <w:r w:rsidRPr="005D7F3B">
        <w:t>Гаранци</w:t>
      </w:r>
      <w:r>
        <w:t>ята</w:t>
      </w:r>
      <w:r w:rsidRPr="005D7F3B">
        <w:t xml:space="preserve"> </w:t>
      </w:r>
      <w:r w:rsidR="007D164F" w:rsidRPr="005D7F3B">
        <w:t xml:space="preserve">във формата на парична сума </w:t>
      </w:r>
      <w:r w:rsidRPr="005D7F3B">
        <w:t>мо</w:t>
      </w:r>
      <w:r>
        <w:t>же</w:t>
      </w:r>
      <w:r w:rsidRPr="005D7F3B">
        <w:t xml:space="preserve"> </w:t>
      </w:r>
      <w:r w:rsidR="007D164F" w:rsidRPr="005D7F3B">
        <w:t xml:space="preserve">да се </w:t>
      </w:r>
      <w:proofErr w:type="spellStart"/>
      <w:r w:rsidRPr="005D7F3B">
        <w:t>внас</w:t>
      </w:r>
      <w:r>
        <w:t>е</w:t>
      </w:r>
      <w:proofErr w:type="spellEnd"/>
      <w:r w:rsidRPr="005D7F3B">
        <w:t xml:space="preserve"> </w:t>
      </w:r>
      <w:r w:rsidR="007D164F" w:rsidRPr="005D7F3B">
        <w:t xml:space="preserve">по банков път по сметка на </w:t>
      </w:r>
      <w:r w:rsidR="007D164F" w:rsidRPr="00C3301A">
        <w:t xml:space="preserve">Община </w:t>
      </w:r>
      <w:r w:rsidR="001D279D" w:rsidRPr="00C3301A">
        <w:t>П</w:t>
      </w:r>
      <w:r w:rsidR="0098524C" w:rsidRPr="00C3301A">
        <w:t>ерник</w:t>
      </w:r>
      <w:r w:rsidR="008D4A8A" w:rsidRPr="00C3301A">
        <w:t>:</w:t>
      </w:r>
      <w:r w:rsidR="00DA0716" w:rsidRPr="00C3301A">
        <w:t xml:space="preserve"> BIC: CECBBGSF, IBAN:</w:t>
      </w:r>
      <w:r w:rsidR="0014048D" w:rsidRPr="00C3301A">
        <w:rPr>
          <w:rFonts w:ascii="Calibri" w:hAnsi="Calibri"/>
          <w:color w:val="000000"/>
          <w:sz w:val="22"/>
          <w:szCs w:val="22"/>
        </w:rPr>
        <w:t xml:space="preserve"> </w:t>
      </w:r>
      <w:r w:rsidR="00DA0716" w:rsidRPr="00C3301A">
        <w:t>BG36CECB97903360879300</w:t>
      </w:r>
      <w:r w:rsidR="00B82573" w:rsidRPr="00C3301A">
        <w:t xml:space="preserve">, при </w:t>
      </w:r>
      <w:r w:rsidR="00DA0716" w:rsidRPr="00C3301A">
        <w:t>Централна Кооперативна Банка</w:t>
      </w:r>
      <w:r w:rsidR="001D279D" w:rsidRPr="00C3301A">
        <w:t xml:space="preserve"> АД, клон </w:t>
      </w:r>
      <w:r w:rsidR="00DA0716" w:rsidRPr="00C3301A">
        <w:t>Перник</w:t>
      </w:r>
      <w:r w:rsidR="007B163F">
        <w:t xml:space="preserve">. </w:t>
      </w:r>
    </w:p>
    <w:p w:rsidR="007B163F" w:rsidRPr="007B163F" w:rsidRDefault="007B163F" w:rsidP="007B163F">
      <w:pPr>
        <w:spacing w:line="240" w:lineRule="auto"/>
        <w:jc w:val="both"/>
        <w:rPr>
          <w:color w:val="000000"/>
        </w:rPr>
      </w:pPr>
      <w:r>
        <w:t>Гаранцията, под формата на б</w:t>
      </w:r>
      <w:r w:rsidR="007D164F" w:rsidRPr="005D7F3B">
        <w:t xml:space="preserve">анкова гаранция, </w:t>
      </w:r>
      <w:r w:rsidR="00D847E6">
        <w:t xml:space="preserve">следва да е </w:t>
      </w:r>
      <w:r w:rsidR="007D164F" w:rsidRPr="005D7F3B">
        <w:t>издаден</w:t>
      </w:r>
      <w:r w:rsidR="00D847E6">
        <w:t>а</w:t>
      </w:r>
      <w:r w:rsidR="007D164F" w:rsidRPr="005D7F3B">
        <w:t xml:space="preserve"> от българска или чуждестранна банка със </w:t>
      </w:r>
      <w:r w:rsidR="007D164F" w:rsidRPr="00E12447">
        <w:t xml:space="preserve">срок на </w:t>
      </w:r>
      <w:r w:rsidR="007D164F" w:rsidRPr="001C125D">
        <w:t>валидност –</w:t>
      </w:r>
      <w:r w:rsidR="00C3301A" w:rsidRPr="001C125D">
        <w:rPr>
          <w:lang w:val="en-US"/>
        </w:rPr>
        <w:t xml:space="preserve"> </w:t>
      </w:r>
      <w:r w:rsidR="00C3301A" w:rsidRPr="001C125D">
        <w:rPr>
          <w:color w:val="000000"/>
          <w:lang w:val="en-US"/>
        </w:rPr>
        <w:t>6</w:t>
      </w:r>
      <w:r w:rsidR="00390DA5" w:rsidRPr="001C125D">
        <w:rPr>
          <w:color w:val="000000"/>
        </w:rPr>
        <w:t>0</w:t>
      </w:r>
      <w:r w:rsidR="00C3301A" w:rsidRPr="001C125D">
        <w:rPr>
          <w:color w:val="000000"/>
          <w:lang w:val="en-US"/>
        </w:rPr>
        <w:t xml:space="preserve"> /</w:t>
      </w:r>
      <w:r w:rsidR="00C3301A" w:rsidRPr="001C125D">
        <w:rPr>
          <w:color w:val="000000"/>
        </w:rPr>
        <w:t>шестдесет/</w:t>
      </w:r>
      <w:r w:rsidRPr="001C125D">
        <w:rPr>
          <w:color w:val="000000"/>
        </w:rPr>
        <w:t xml:space="preserve"> </w:t>
      </w:r>
      <w:r w:rsidR="00390DA5" w:rsidRPr="001C125D">
        <w:rPr>
          <w:color w:val="000000"/>
        </w:rPr>
        <w:t xml:space="preserve">календарни дни </w:t>
      </w:r>
      <w:r w:rsidRPr="001C125D">
        <w:rPr>
          <w:color w:val="000000"/>
        </w:rPr>
        <w:t xml:space="preserve">след </w:t>
      </w:r>
      <w:r w:rsidR="00517569" w:rsidRPr="001C125D">
        <w:rPr>
          <w:color w:val="000000"/>
        </w:rPr>
        <w:t xml:space="preserve">крайният срок за изпълнение на договора, който съвпада с датата на </w:t>
      </w:r>
      <w:r w:rsidR="00517569" w:rsidRPr="001C125D">
        <w:t>подписването на Констативен</w:t>
      </w:r>
      <w:r w:rsidR="00517569" w:rsidRPr="009971E6">
        <w:t xml:space="preserve"> акт за установяване г</w:t>
      </w:r>
      <w:r w:rsidR="00517569">
        <w:t>одността за приемане на строежа</w:t>
      </w:r>
      <w:r w:rsidR="00517569" w:rsidRPr="009971E6">
        <w:t xml:space="preserve"> – Приложение № 15 към чл. 7, ал. 3, т. 15 от Наредба № 3 от 31 юли 2003 </w:t>
      </w:r>
      <w:r w:rsidR="00517569" w:rsidRPr="009971E6">
        <w:lastRenderedPageBreak/>
        <w:t>година</w:t>
      </w:r>
      <w:r w:rsidRPr="00E12447">
        <w:rPr>
          <w:color w:val="000000"/>
        </w:rPr>
        <w:t>.</w:t>
      </w:r>
      <w:r w:rsidRPr="00B67B45">
        <w:rPr>
          <w:color w:val="000000"/>
        </w:rPr>
        <w:t xml:space="preserve"> При писмено искане от страна на </w:t>
      </w:r>
      <w:r w:rsidRPr="007B163F">
        <w:rPr>
          <w:color w:val="000000"/>
        </w:rPr>
        <w:t xml:space="preserve">Възложителят валидността на гаранцията следва задължително да се удължи. Обслужването на банковата гаранция, таксите и други плащания по нея, банковите преводи, комисионните, както и поддържането на банковата гаранция за целия период на действие на договора и при продължаване на срока на гаранцията по реда на настоящия договор, съответно заплащането на застрахователни премии и всички суми, свързани с обслужването на договора за застраховка за посочения по-горе период, са за сметка на изпълнителя. Гаранцията не ограничава и не </w:t>
      </w:r>
      <w:proofErr w:type="spellStart"/>
      <w:r w:rsidRPr="007B163F">
        <w:rPr>
          <w:color w:val="000000"/>
        </w:rPr>
        <w:t>лимитира</w:t>
      </w:r>
      <w:proofErr w:type="spellEnd"/>
      <w:r w:rsidRPr="007B163F">
        <w:rPr>
          <w:color w:val="000000"/>
        </w:rPr>
        <w:t xml:space="preserve"> по какъвто и да е начин отговорността на изпълнителя за нарушаване на договора. </w:t>
      </w:r>
    </w:p>
    <w:p w:rsidR="007B163F" w:rsidRDefault="007B163F" w:rsidP="00FC334D">
      <w:pPr>
        <w:spacing w:line="240" w:lineRule="auto"/>
        <w:jc w:val="both"/>
      </w:pPr>
    </w:p>
    <w:p w:rsidR="007D164F" w:rsidRDefault="007D164F" w:rsidP="007B163F">
      <w:pPr>
        <w:spacing w:line="240" w:lineRule="auto"/>
        <w:ind w:firstLine="708"/>
        <w:jc w:val="both"/>
      </w:pPr>
      <w:r w:rsidRPr="005D7F3B">
        <w:t>При представяне на гаранцията за изпълнение, в платежното нареждане, в банковата гаранция или застраховка, която обезпечава изпълнението чрез покритие на отговорността на изпълнителя,  изрично се посочва договора, за който се представя гаранцията.</w:t>
      </w:r>
    </w:p>
    <w:p w:rsidR="007B163F" w:rsidRPr="005D7F3B" w:rsidRDefault="007B163F" w:rsidP="00FC334D">
      <w:pPr>
        <w:spacing w:line="240" w:lineRule="auto"/>
        <w:jc w:val="both"/>
      </w:pPr>
    </w:p>
    <w:p w:rsidR="00B6417F" w:rsidRPr="005D7F3B" w:rsidRDefault="00B6417F" w:rsidP="00FC334D">
      <w:pPr>
        <w:spacing w:line="240" w:lineRule="auto"/>
        <w:jc w:val="both"/>
      </w:pPr>
    </w:p>
    <w:p w:rsidR="00B6417F" w:rsidRPr="005D7F3B" w:rsidRDefault="00B6417F" w:rsidP="00DC17DB">
      <w:pPr>
        <w:widowControl w:val="0"/>
        <w:spacing w:line="276" w:lineRule="auto"/>
        <w:ind w:firstLine="708"/>
        <w:jc w:val="both"/>
      </w:pPr>
      <w:r w:rsidRPr="005D7F3B">
        <w:rPr>
          <w:b/>
        </w:rPr>
        <w:t>10.</w:t>
      </w:r>
      <w:r w:rsidRPr="005D7F3B">
        <w:t xml:space="preserve"> </w:t>
      </w:r>
      <w:r w:rsidR="00ED6566" w:rsidRPr="005D7F3B">
        <w:rPr>
          <w:b/>
          <w:bCs/>
        </w:rPr>
        <w:t>ОГЛЕД НА ОБЕКТ</w:t>
      </w:r>
      <w:r w:rsidR="00ED6566">
        <w:rPr>
          <w:b/>
          <w:bCs/>
        </w:rPr>
        <w:t>А:</w:t>
      </w:r>
    </w:p>
    <w:p w:rsidR="00B6417F" w:rsidRPr="00A812B4" w:rsidRDefault="00B6417F" w:rsidP="00102577">
      <w:pPr>
        <w:widowControl w:val="0"/>
        <w:spacing w:afterLines="40" w:after="96" w:line="276" w:lineRule="auto"/>
        <w:ind w:firstLine="708"/>
        <w:jc w:val="both"/>
        <w:rPr>
          <w:b/>
        </w:rPr>
      </w:pPr>
      <w:r w:rsidRPr="00A812B4">
        <w:t xml:space="preserve">Възможност за посещение на обекта се организира от Възложителя </w:t>
      </w:r>
      <w:r w:rsidRPr="00A812B4">
        <w:rPr>
          <w:b/>
        </w:rPr>
        <w:t xml:space="preserve">всеки </w:t>
      </w:r>
      <w:r w:rsidR="00520A06" w:rsidRPr="00A812B4">
        <w:rPr>
          <w:b/>
        </w:rPr>
        <w:t>вторник от 10,00 до 12,00 часа</w:t>
      </w:r>
      <w:r w:rsidRPr="00A812B4">
        <w:rPr>
          <w:b/>
        </w:rPr>
        <w:t>, като Възложителя НЕ поставя изрично изискване за оглед на обект</w:t>
      </w:r>
      <w:r w:rsidR="00D847E6" w:rsidRPr="00A812B4">
        <w:rPr>
          <w:b/>
        </w:rPr>
        <w:t>а</w:t>
      </w:r>
      <w:r w:rsidRPr="00A812B4">
        <w:rPr>
          <w:b/>
        </w:rPr>
        <w:t>.</w:t>
      </w:r>
    </w:p>
    <w:p w:rsidR="00B6417F" w:rsidRPr="005D7F3B" w:rsidRDefault="00B6417F" w:rsidP="00102577">
      <w:pPr>
        <w:widowControl w:val="0"/>
        <w:spacing w:afterLines="40" w:after="96" w:line="240" w:lineRule="auto"/>
        <w:ind w:firstLine="708"/>
        <w:jc w:val="both"/>
      </w:pPr>
      <w:r w:rsidRPr="00A812B4">
        <w:t xml:space="preserve">Всеки участник изпраща предварително писмено уведомление до Възложителя, в което посочва дата, на която ще посети обекта и прилага копие от Удостоверение за актуално състояние или ЕИК. Лицата следва да носят със себе си лична карта. Посещението се извършва от законния представител на участника лично или чрез надлежно и изрично упълномощен да извърши огледа представител </w:t>
      </w:r>
      <w:r w:rsidR="00D847E6" w:rsidRPr="00A812B4">
        <w:t>с</w:t>
      </w:r>
      <w:r w:rsidRPr="00A812B4">
        <w:t xml:space="preserve"> пълномощно. </w:t>
      </w:r>
      <w:r w:rsidR="00CF0C5D" w:rsidRPr="00A812B4">
        <w:t>Не е необходима нотариална заверка.</w:t>
      </w:r>
      <w:r w:rsidR="00DA0716" w:rsidRPr="00A812B4">
        <w:t xml:space="preserve"> </w:t>
      </w:r>
      <w:r w:rsidRPr="00A812B4">
        <w:t>Копие от пълномощното се</w:t>
      </w:r>
      <w:r w:rsidRPr="005D7F3B">
        <w:t xml:space="preserve"> прилага към уведомлението за предстоящ оглед. </w:t>
      </w:r>
    </w:p>
    <w:p w:rsidR="00B6417F" w:rsidRPr="00D847E6" w:rsidRDefault="00B6417F" w:rsidP="00DC17DB">
      <w:pPr>
        <w:spacing w:line="240" w:lineRule="auto"/>
        <w:ind w:firstLine="708"/>
        <w:jc w:val="both"/>
      </w:pPr>
      <w:r w:rsidRPr="00DC17DB">
        <w:t xml:space="preserve">Към своята оферта всеки участник прилага Декларация </w:t>
      </w:r>
      <w:r w:rsidRPr="00DC17DB">
        <w:rPr>
          <w:lang w:eastAsia="bg-BG"/>
        </w:rPr>
        <w:t>за запознаване с условията на откритата процедура и строителната площадка и за изпълнението на поръчката</w:t>
      </w:r>
      <w:r w:rsidRPr="00DC17DB">
        <w:t xml:space="preserve">, при което изрично декларира, че запознаването, респективно незапознаването с мястото и условията за изпълнение е за негов риск при оценяването от комисията на техническото и ценовото предложение за изпълнение на поръчката и формирането на комплексната оценка </w:t>
      </w:r>
      <w:r w:rsidRPr="00172FFF">
        <w:t>(съгласно Приложение №</w:t>
      </w:r>
      <w:r w:rsidR="005E24EB" w:rsidRPr="00172FFF">
        <w:rPr>
          <w:lang w:val="en-US"/>
        </w:rPr>
        <w:t xml:space="preserve"> 8</w:t>
      </w:r>
      <w:r w:rsidRPr="00172FFF">
        <w:t>)</w:t>
      </w:r>
      <w:r w:rsidRPr="00DC17DB">
        <w:t>.</w:t>
      </w:r>
    </w:p>
    <w:p w:rsidR="00D847E6" w:rsidRDefault="00D847E6" w:rsidP="0010257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center"/>
        <w:rPr>
          <w:b/>
          <w:bCs/>
          <w:color w:val="000000"/>
          <w:u w:val="single"/>
        </w:rPr>
      </w:pPr>
    </w:p>
    <w:p w:rsidR="00DA0716" w:rsidRPr="00DC17DB" w:rsidRDefault="001A0998" w:rsidP="0010257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center"/>
      </w:pPr>
      <w:r w:rsidRPr="00DC17DB">
        <w:rPr>
          <w:b/>
          <w:bCs/>
          <w:color w:val="000000"/>
        </w:rPr>
        <w:t>РАЗДЕЛ І</w:t>
      </w:r>
      <w:r w:rsidR="00DA0716" w:rsidRPr="00DC17DB">
        <w:rPr>
          <w:b/>
          <w:bCs/>
          <w:color w:val="000000"/>
          <w:lang w:val="en-US"/>
        </w:rPr>
        <w:t>I</w:t>
      </w:r>
      <w:r w:rsidR="00DA0716" w:rsidRPr="00DC17DB">
        <w:rPr>
          <w:b/>
          <w:bCs/>
          <w:color w:val="000000"/>
        </w:rPr>
        <w:t>. ТЕХНИЧЕСКА СПЕЦИФИКАЦИЯ</w:t>
      </w:r>
    </w:p>
    <w:p w:rsidR="00DA0716" w:rsidRPr="00262418" w:rsidRDefault="008C16C6" w:rsidP="00DA0716">
      <w:pPr>
        <w:pStyle w:val="Default"/>
        <w:spacing w:line="276" w:lineRule="auto"/>
        <w:jc w:val="both"/>
      </w:pPr>
      <w:r>
        <w:t xml:space="preserve">            </w:t>
      </w:r>
    </w:p>
    <w:p w:rsidR="006D17BB" w:rsidRPr="006D17BB" w:rsidRDefault="006D17BB" w:rsidP="000D650A">
      <w:pPr>
        <w:numPr>
          <w:ilvl w:val="0"/>
          <w:numId w:val="30"/>
        </w:numPr>
        <w:suppressAutoHyphens w:val="0"/>
        <w:spacing w:after="200" w:line="276" w:lineRule="auto"/>
        <w:ind w:left="1134" w:hanging="426"/>
        <w:contextualSpacing/>
        <w:jc w:val="both"/>
        <w:rPr>
          <w:b/>
          <w:sz w:val="23"/>
          <w:szCs w:val="23"/>
          <w:lang w:eastAsia="en-US"/>
        </w:rPr>
      </w:pPr>
      <w:r w:rsidRPr="006D17BB">
        <w:rPr>
          <w:b/>
          <w:sz w:val="23"/>
          <w:szCs w:val="23"/>
          <w:lang w:eastAsia="en-US"/>
        </w:rPr>
        <w:t>КРАТКО ОПИСАНИЕ НА ДЕЙНОСТИТЕ В ОБХВАТА НА ОБЩЕСТВЕНАТА ПОРЪЧКА</w:t>
      </w:r>
    </w:p>
    <w:p w:rsidR="006D17BB" w:rsidRPr="006D17BB" w:rsidRDefault="006D17BB" w:rsidP="006D17BB">
      <w:pPr>
        <w:suppressAutoHyphens w:val="0"/>
        <w:spacing w:line="240" w:lineRule="auto"/>
        <w:ind w:left="1134"/>
        <w:contextualSpacing/>
        <w:jc w:val="both"/>
        <w:rPr>
          <w:b/>
          <w:sz w:val="23"/>
          <w:szCs w:val="23"/>
          <w:lang w:eastAsia="en-US"/>
        </w:rPr>
      </w:pPr>
    </w:p>
    <w:p w:rsidR="006D17BB" w:rsidRPr="006D17BB" w:rsidRDefault="006D17BB" w:rsidP="000D650A">
      <w:pPr>
        <w:numPr>
          <w:ilvl w:val="1"/>
          <w:numId w:val="30"/>
        </w:numPr>
        <w:suppressAutoHyphens w:val="0"/>
        <w:spacing w:after="200" w:line="276" w:lineRule="auto"/>
        <w:contextualSpacing/>
        <w:jc w:val="both"/>
        <w:rPr>
          <w:b/>
          <w:sz w:val="23"/>
          <w:szCs w:val="23"/>
          <w:lang w:eastAsia="en-US"/>
        </w:rPr>
      </w:pPr>
      <w:r w:rsidRPr="006D17BB">
        <w:rPr>
          <w:b/>
          <w:sz w:val="23"/>
          <w:szCs w:val="23"/>
          <w:lang w:eastAsia="en-US"/>
        </w:rPr>
        <w:t xml:space="preserve">Разработване на инвестиционен проект:  </w:t>
      </w:r>
    </w:p>
    <w:p w:rsidR="006D17BB" w:rsidRPr="006D17BB" w:rsidRDefault="006D17BB" w:rsidP="006D17BB">
      <w:pPr>
        <w:suppressAutoHyphens w:val="0"/>
        <w:autoSpaceDE w:val="0"/>
        <w:autoSpaceDN w:val="0"/>
        <w:adjustRightInd w:val="0"/>
        <w:spacing w:line="240" w:lineRule="auto"/>
        <w:jc w:val="both"/>
        <w:rPr>
          <w:rFonts w:eastAsia="Calibri"/>
          <w:color w:val="333333"/>
          <w:sz w:val="23"/>
          <w:szCs w:val="23"/>
          <w:lang w:eastAsia="bg-BG"/>
        </w:rPr>
      </w:pPr>
      <w:r w:rsidRPr="006D17BB">
        <w:rPr>
          <w:rFonts w:eastAsia="Calibri"/>
          <w:sz w:val="23"/>
          <w:szCs w:val="23"/>
          <w:lang w:eastAsia="en-US"/>
        </w:rPr>
        <w:t xml:space="preserve">            Изготвяне на работен инвестиционен проект, съгласно разпоредбите на ЗУТ и при спазване изискванията на Наредба № 4 от 21 май 2001 г. за обхвата и съдържанието на инвестиционните проекти, като Изпълнителят се съобрази с изискванията на Възложителя, описани в Техническата спецификация, </w:t>
      </w:r>
      <w:r w:rsidRPr="006D17BB">
        <w:rPr>
          <w:rFonts w:eastAsia="Calibri"/>
          <w:sz w:val="23"/>
          <w:szCs w:val="23"/>
          <w:lang w:eastAsia="en-US"/>
        </w:rPr>
        <w:lastRenderedPageBreak/>
        <w:t>както и техническите правила и норми за проектиране, стандарти, технически указания, ЗУТ и др., на които следва да отговаря проектната документация.</w:t>
      </w:r>
      <w:r w:rsidRPr="006D17BB">
        <w:rPr>
          <w:color w:val="333333"/>
          <w:sz w:val="23"/>
          <w:szCs w:val="23"/>
          <w:lang w:eastAsia="bg-BG"/>
        </w:rPr>
        <w:t xml:space="preserve"> Изпълнителят съгласува с Възложителя цветовото решение за визия на сградата.</w:t>
      </w:r>
    </w:p>
    <w:p w:rsidR="006D17BB" w:rsidRPr="006D17BB" w:rsidRDefault="006D17BB" w:rsidP="006D17BB">
      <w:pPr>
        <w:tabs>
          <w:tab w:val="left" w:pos="360"/>
        </w:tabs>
        <w:suppressAutoHyphens w:val="0"/>
        <w:spacing w:line="240" w:lineRule="auto"/>
        <w:jc w:val="both"/>
        <w:rPr>
          <w:rFonts w:eastAsia="Calibri"/>
          <w:sz w:val="23"/>
          <w:szCs w:val="23"/>
          <w:lang w:eastAsia="en-US"/>
        </w:rPr>
      </w:pPr>
      <w:r w:rsidRPr="006D17BB">
        <w:rPr>
          <w:rFonts w:eastAsia="Calibri"/>
          <w:sz w:val="23"/>
          <w:szCs w:val="23"/>
          <w:lang w:eastAsia="en-US"/>
        </w:rPr>
        <w:tab/>
        <w:t xml:space="preserve">      Всички чертежи във фаза Работен проект, следва да бъдат изготвени на </w:t>
      </w:r>
      <w:proofErr w:type="spellStart"/>
      <w:r w:rsidRPr="006D17BB">
        <w:rPr>
          <w:rFonts w:eastAsia="Calibri"/>
          <w:sz w:val="23"/>
          <w:szCs w:val="23"/>
          <w:lang w:eastAsia="en-US"/>
        </w:rPr>
        <w:t>AutoCAD</w:t>
      </w:r>
      <w:proofErr w:type="spellEnd"/>
      <w:r w:rsidRPr="006D17BB">
        <w:rPr>
          <w:rFonts w:eastAsia="Calibri"/>
          <w:sz w:val="23"/>
          <w:szCs w:val="23"/>
          <w:lang w:eastAsia="en-US"/>
        </w:rPr>
        <w:t xml:space="preserve"> или еквивалентен софтуер, в подходящи мащаби. Към изготвения проект, следва да се представи и подробна количествено-стойностна сметка. </w:t>
      </w:r>
    </w:p>
    <w:p w:rsidR="006D17BB" w:rsidRPr="006D17BB" w:rsidRDefault="006D17BB" w:rsidP="006D17BB">
      <w:pPr>
        <w:tabs>
          <w:tab w:val="left" w:pos="360"/>
        </w:tabs>
        <w:suppressAutoHyphens w:val="0"/>
        <w:spacing w:line="240" w:lineRule="auto"/>
        <w:jc w:val="both"/>
        <w:rPr>
          <w:rFonts w:eastAsia="Calibri"/>
          <w:sz w:val="23"/>
          <w:szCs w:val="23"/>
          <w:lang w:eastAsia="en-US"/>
        </w:rPr>
      </w:pPr>
      <w:r w:rsidRPr="006D17BB">
        <w:rPr>
          <w:rFonts w:eastAsia="Calibri"/>
          <w:sz w:val="23"/>
          <w:szCs w:val="23"/>
          <w:lang w:eastAsia="en-US"/>
        </w:rPr>
        <w:tab/>
      </w:r>
      <w:r w:rsidRPr="006D17BB">
        <w:rPr>
          <w:rFonts w:eastAsia="Calibri"/>
          <w:sz w:val="23"/>
          <w:szCs w:val="23"/>
          <w:lang w:eastAsia="en-US"/>
        </w:rPr>
        <w:tab/>
        <w:t>Изискванията към съдържанието на отделните проектни части в състава на «работен проект» са посочени в Техническата спецификация.</w:t>
      </w:r>
    </w:p>
    <w:p w:rsidR="006D17BB" w:rsidRPr="006D17BB" w:rsidRDefault="006D17BB" w:rsidP="006D17BB">
      <w:pPr>
        <w:tabs>
          <w:tab w:val="left" w:pos="360"/>
        </w:tabs>
        <w:suppressAutoHyphens w:val="0"/>
        <w:spacing w:line="240" w:lineRule="auto"/>
        <w:jc w:val="both"/>
        <w:rPr>
          <w:rFonts w:eastAsia="Calibri"/>
          <w:sz w:val="23"/>
          <w:szCs w:val="23"/>
          <w:lang w:eastAsia="en-US"/>
        </w:rPr>
      </w:pPr>
      <w:r w:rsidRPr="006D17BB">
        <w:rPr>
          <w:rFonts w:eastAsia="Calibri"/>
          <w:sz w:val="23"/>
          <w:szCs w:val="23"/>
          <w:lang w:eastAsia="en-US"/>
        </w:rPr>
        <w:t xml:space="preserve">            Съгласуването и одобряването на «работен проект» от Възложителя, Консултанта по чл. 166 от ЗУТ, специализираните държавни контролни органи и експлоатационни дружества, и получаване на </w:t>
      </w:r>
      <w:r w:rsidRPr="006D17BB">
        <w:rPr>
          <w:rFonts w:eastAsia="Calibri"/>
          <w:b/>
          <w:sz w:val="23"/>
          <w:szCs w:val="23"/>
          <w:lang w:eastAsia="en-US"/>
        </w:rPr>
        <w:t>разрешение</w:t>
      </w:r>
      <w:r w:rsidRPr="006D17BB">
        <w:rPr>
          <w:rFonts w:eastAsia="Calibri"/>
          <w:sz w:val="23"/>
          <w:szCs w:val="23"/>
          <w:lang w:eastAsia="en-US"/>
        </w:rPr>
        <w:t xml:space="preserve"> за строеж е ангажимент на Възложителя.  </w:t>
      </w:r>
    </w:p>
    <w:p w:rsidR="006D17BB" w:rsidRPr="006D17BB" w:rsidRDefault="006D17BB" w:rsidP="006D17BB">
      <w:pPr>
        <w:suppressAutoHyphens w:val="0"/>
        <w:spacing w:line="240" w:lineRule="auto"/>
        <w:ind w:firstLine="708"/>
        <w:rPr>
          <w:rFonts w:eastAsia="Calibri"/>
          <w:b/>
          <w:sz w:val="23"/>
          <w:szCs w:val="23"/>
          <w:lang w:eastAsia="en-US"/>
        </w:rPr>
      </w:pPr>
    </w:p>
    <w:p w:rsidR="006D17BB" w:rsidRPr="006D17BB" w:rsidRDefault="006D17BB" w:rsidP="000D650A">
      <w:pPr>
        <w:numPr>
          <w:ilvl w:val="1"/>
          <w:numId w:val="30"/>
        </w:numPr>
        <w:suppressAutoHyphens w:val="0"/>
        <w:spacing w:after="200" w:line="276" w:lineRule="auto"/>
        <w:contextualSpacing/>
        <w:rPr>
          <w:b/>
          <w:sz w:val="23"/>
          <w:szCs w:val="23"/>
          <w:lang w:eastAsia="en-US"/>
        </w:rPr>
      </w:pPr>
      <w:r w:rsidRPr="006D17BB">
        <w:rPr>
          <w:b/>
          <w:sz w:val="23"/>
          <w:szCs w:val="23"/>
          <w:lang w:eastAsia="en-US"/>
        </w:rPr>
        <w:t>Изпълнение на СМР:</w:t>
      </w:r>
    </w:p>
    <w:p w:rsidR="006D17BB" w:rsidRPr="006D17BB" w:rsidRDefault="006D17BB" w:rsidP="006D17BB">
      <w:pPr>
        <w:suppressAutoHyphens w:val="0"/>
        <w:spacing w:line="240" w:lineRule="auto"/>
        <w:jc w:val="both"/>
        <w:rPr>
          <w:rFonts w:eastAsia="Calibri"/>
          <w:b/>
          <w:sz w:val="23"/>
          <w:szCs w:val="23"/>
          <w:lang w:eastAsia="en-US"/>
        </w:rPr>
      </w:pPr>
      <w:r w:rsidRPr="006D17BB">
        <w:rPr>
          <w:rFonts w:eastAsia="Calibri"/>
          <w:sz w:val="23"/>
          <w:szCs w:val="23"/>
          <w:lang w:eastAsia="en-US"/>
        </w:rPr>
        <w:t xml:space="preserve">            Изпълнението на СМР се извършва в съответствие с част трета "Строителство" от ЗУТ и започва след влизане в сила на разрешението за строеж и след подписване на Протокол за откриване на строителна площадка и определяне на строителна линия и ниво на строежа.</w:t>
      </w:r>
    </w:p>
    <w:p w:rsidR="006D17BB" w:rsidRPr="006D17BB" w:rsidRDefault="006D17BB" w:rsidP="006D17BB">
      <w:pPr>
        <w:suppressAutoHyphens w:val="0"/>
        <w:autoSpaceDE w:val="0"/>
        <w:autoSpaceDN w:val="0"/>
        <w:adjustRightInd w:val="0"/>
        <w:spacing w:line="240" w:lineRule="auto"/>
        <w:ind w:firstLine="708"/>
        <w:jc w:val="both"/>
        <w:rPr>
          <w:rFonts w:eastAsia="Calibri"/>
          <w:sz w:val="23"/>
          <w:szCs w:val="23"/>
          <w:lang w:eastAsia="en-US"/>
        </w:rPr>
      </w:pPr>
      <w:r w:rsidRPr="006D17BB">
        <w:rPr>
          <w:rFonts w:eastAsia="Calibri"/>
          <w:sz w:val="23"/>
          <w:szCs w:val="23"/>
          <w:lang w:eastAsia="en-US"/>
        </w:rPr>
        <w:t>Техническото изпълнение на строителството трябва да бъде изпълнено в съответствие с изискванията на нормативната уредба, отнасяща се към предмета на поръчката, технически правила, техническите спецификации на вложените в строежа строителни продукти, материали и оборудване, и добрите строителни практики в Република България и в Европейския съюз. Изпълнителят по настоящата обществена поръчка, следва да изпълнява СМР, съгласно одобрените инвестиционни проекти и издаденото разрешение за строеж. Строителните и монтажни работи следва да бъдат изпълнени, съгласно условията на договора, изготвения, съгласуван и одобрен инвестиционен проект ведно с приложената подробна количествено - стойностна сметка.</w:t>
      </w:r>
    </w:p>
    <w:p w:rsidR="006D17BB" w:rsidRPr="006D17BB" w:rsidRDefault="006D17BB" w:rsidP="006D17BB">
      <w:pPr>
        <w:suppressAutoHyphens w:val="0"/>
        <w:autoSpaceDE w:val="0"/>
        <w:autoSpaceDN w:val="0"/>
        <w:adjustRightInd w:val="0"/>
        <w:spacing w:line="240" w:lineRule="auto"/>
        <w:ind w:firstLine="708"/>
        <w:jc w:val="both"/>
        <w:rPr>
          <w:rFonts w:eastAsia="Calibri"/>
          <w:sz w:val="23"/>
          <w:szCs w:val="23"/>
          <w:lang w:eastAsia="en-US"/>
        </w:rPr>
      </w:pPr>
      <w:r w:rsidRPr="006D17BB">
        <w:rPr>
          <w:rFonts w:eastAsia="Calibri"/>
          <w:sz w:val="23"/>
          <w:szCs w:val="23"/>
          <w:lang w:eastAsia="en-US"/>
        </w:rPr>
        <w:t>Всички материали, съоръжения, машини, готови продукти и други които се влагат и/или се използват при строително-монтажните дейности на обектите да отговарят на стандарти БДС EN (актуални към датата на прилагане, от Български институт за стандартизация) или еквивалент.</w:t>
      </w:r>
    </w:p>
    <w:p w:rsidR="006D17BB" w:rsidRPr="006D17BB" w:rsidRDefault="006D17BB" w:rsidP="006D17BB">
      <w:pPr>
        <w:suppressAutoHyphens w:val="0"/>
        <w:autoSpaceDE w:val="0"/>
        <w:autoSpaceDN w:val="0"/>
        <w:adjustRightInd w:val="0"/>
        <w:spacing w:line="240" w:lineRule="auto"/>
        <w:ind w:firstLine="708"/>
        <w:jc w:val="both"/>
        <w:rPr>
          <w:rFonts w:eastAsia="Calibri"/>
          <w:sz w:val="23"/>
          <w:szCs w:val="23"/>
          <w:lang w:eastAsia="en-US"/>
        </w:rPr>
      </w:pPr>
      <w:r w:rsidRPr="006D17BB">
        <w:rPr>
          <w:rFonts w:eastAsia="Calibri"/>
          <w:sz w:val="23"/>
          <w:szCs w:val="23"/>
          <w:lang w:eastAsia="en-US"/>
        </w:rPr>
        <w:t>В процеса на изпълнение на строителните и монтажните работи трябва да бъдат съставени всички необходими актове и протоколи, предвидени в Наредба № 3 от 31.07.2003 г. за съставяне на актове и протоколи по време на строителството.</w:t>
      </w:r>
    </w:p>
    <w:p w:rsidR="006D17BB" w:rsidRPr="006D17BB" w:rsidRDefault="006D17BB" w:rsidP="006D17BB">
      <w:pPr>
        <w:suppressAutoHyphens w:val="0"/>
        <w:autoSpaceDE w:val="0"/>
        <w:autoSpaceDN w:val="0"/>
        <w:adjustRightInd w:val="0"/>
        <w:spacing w:line="240" w:lineRule="auto"/>
        <w:ind w:firstLine="708"/>
        <w:jc w:val="both"/>
        <w:rPr>
          <w:rFonts w:eastAsia="Calibri"/>
          <w:sz w:val="23"/>
          <w:szCs w:val="23"/>
          <w:lang w:eastAsia="en-US"/>
        </w:rPr>
      </w:pPr>
      <w:r w:rsidRPr="006D17BB">
        <w:rPr>
          <w:rFonts w:eastAsia="Calibri"/>
          <w:sz w:val="23"/>
          <w:szCs w:val="23"/>
          <w:lang w:eastAsia="en-US"/>
        </w:rPr>
        <w:t>Изпълнителя предава на Възложителя с протокол всички документи , които следва да изготви съгласно действащото законодателство, и необходими за издаване на разрешение за ползване на обекта, включително документите, доказващи съответствието на вложените строителни продукти с изискванията на Закона за техническите изисквания към продуктите, и заверената екзекутивна документация, когато такава следва да се състави.</w:t>
      </w:r>
    </w:p>
    <w:p w:rsidR="006D17BB" w:rsidRPr="006D17BB" w:rsidRDefault="006D17BB" w:rsidP="006D17BB">
      <w:pPr>
        <w:suppressAutoHyphens w:val="0"/>
        <w:spacing w:line="240" w:lineRule="auto"/>
        <w:jc w:val="both"/>
        <w:rPr>
          <w:rFonts w:eastAsia="Calibri"/>
          <w:sz w:val="23"/>
          <w:szCs w:val="23"/>
          <w:lang w:eastAsia="en-US"/>
        </w:rPr>
      </w:pPr>
      <w:r w:rsidRPr="006D17BB">
        <w:rPr>
          <w:rFonts w:eastAsia="Calibri"/>
          <w:sz w:val="23"/>
          <w:szCs w:val="23"/>
          <w:lang w:eastAsia="en-US"/>
        </w:rPr>
        <w:t xml:space="preserve"> </w:t>
      </w:r>
    </w:p>
    <w:p w:rsidR="006D17BB" w:rsidRPr="006D17BB" w:rsidRDefault="006D17BB" w:rsidP="000D650A">
      <w:pPr>
        <w:numPr>
          <w:ilvl w:val="1"/>
          <w:numId w:val="30"/>
        </w:numPr>
        <w:suppressAutoHyphens w:val="0"/>
        <w:spacing w:after="200" w:line="276" w:lineRule="auto"/>
        <w:contextualSpacing/>
        <w:rPr>
          <w:b/>
          <w:sz w:val="23"/>
          <w:szCs w:val="23"/>
          <w:lang w:eastAsia="en-US"/>
        </w:rPr>
      </w:pPr>
      <w:r w:rsidRPr="006D17BB">
        <w:rPr>
          <w:b/>
          <w:sz w:val="23"/>
          <w:szCs w:val="23"/>
          <w:lang w:eastAsia="en-US"/>
        </w:rPr>
        <w:t>Авторски надзор по време на изпълнението на СМР:</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Изпълнителят, ще упражнява авторския надзор по време на строителството, съгласно одобрените проектни документации и приложимата нормативна уредба посредством експертите проектанти по отделните части на проекта или упълномощени от тях лица при условие, че упълномощените лица притежават квалификация, съответстваща на заложените в процедурата минимални изисквания към съответния експерт проектант и са предварително одобрени от Възложителя.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lastRenderedPageBreak/>
        <w:t xml:space="preserve">Изпълнителят, чрез своите експерти, е длъжен да бъде на разположение на Възложителя през цялото времетраене на обновителните и ремонтни дейности.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Изпълнителят се задължава да упражнява авторски надзор в следните случаи: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а/ Във всички случаи, когато присъствието на проектант на обекта е наложително, след получаване на писмена покана от Възложителя;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б/ За участие в приемателна комисия на извършените строително - монтажни работи.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При необходимост от авторски надзор на обекта, Възложителят отправя писмена покана, изпратена чрез куриер, по факс или по електронна поща до Изпълнителя, в срок не по-малък от 24 часа преди датата и часа на посещението за извършването на всеки авторски надзор. Ако авторският надзор се отнася за неработен ден, необходимо е уведомяване 48 часа преди започване на почивните дни. При невъзможност на Изпълнителя да осигури на обекта на посочената в поканата дата експерта проектант изработил частта от проекта, за която е необходим авторски надзор, Изпълнителят се задължава да осигури друг експерт, който да се яви на строителната площадка и извърши необходимия авторския надзор, като този експерт следва да отговоря на същите условия за професионален опит и квалификация като експерта, когото заменя. Изпълнителят, чрез своите експерти, е длъжен да упражнява авторския надзор своевременно и ефективно, като се отзовава на повикванията на Възложителя.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Авторският надзор ще бъде упражняван след писмена покана от Възложителя във всички случаи, когато присъствието на експерт проектант на обекта е наложително, относно: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 Присъствие при съставяне на и подписване на задължителните протоколи и актове по време на строителството и в случаите на установяване на неточно изпълнение на проекта, заверки - при покана от страна на Възложителя и др.;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 Наблюдение на изпълнението на строежа по време на целия период на изпълнение, на строително-монтажните работи за спазване на предписанията на проектанта за точно изпълнение на изработения от него проект от страна на всички участници в строителството;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 Изработване и съгласуване на промени в проектната документация при необходимост по искане на Възложителя и/или по предложение на Консултанта, осъществяващ строителния надзор и др.;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 Заверка на екзекутивната документация за строежа след изпълнение на обектите. </w:t>
      </w:r>
    </w:p>
    <w:p w:rsidR="006D17BB" w:rsidRPr="006D17BB" w:rsidRDefault="006D17BB" w:rsidP="006D17BB">
      <w:pPr>
        <w:tabs>
          <w:tab w:val="num" w:pos="0"/>
          <w:tab w:val="left" w:pos="360"/>
        </w:tabs>
        <w:suppressAutoHyphens w:val="0"/>
        <w:spacing w:line="240" w:lineRule="auto"/>
        <w:jc w:val="both"/>
        <w:rPr>
          <w:rFonts w:eastAsia="Calibri"/>
          <w:sz w:val="23"/>
          <w:szCs w:val="23"/>
          <w:lang w:eastAsia="en-US"/>
        </w:rPr>
      </w:pPr>
    </w:p>
    <w:p w:rsidR="006D17BB" w:rsidRPr="006D17BB" w:rsidRDefault="006D17BB" w:rsidP="006D17BB">
      <w:pPr>
        <w:tabs>
          <w:tab w:val="left" w:pos="-600"/>
        </w:tabs>
        <w:suppressAutoHyphens w:val="0"/>
        <w:spacing w:before="240" w:line="240" w:lineRule="auto"/>
        <w:contextualSpacing/>
        <w:jc w:val="both"/>
        <w:rPr>
          <w:rFonts w:eastAsia="Batang"/>
          <w:b/>
          <w:sz w:val="23"/>
          <w:szCs w:val="23"/>
          <w:lang w:eastAsia="en-US"/>
        </w:rPr>
      </w:pPr>
      <w:r w:rsidRPr="006D17BB">
        <w:rPr>
          <w:rFonts w:eastAsia="Batang"/>
          <w:b/>
          <w:sz w:val="23"/>
          <w:szCs w:val="23"/>
          <w:lang w:eastAsia="en-US"/>
        </w:rPr>
        <w:t xml:space="preserve">          4. СРОК И МЯСТО ЗА ИЗПЪЛНЕНИЕ НА ПОРЪЧКАТА:</w:t>
      </w:r>
      <w:r w:rsidRPr="006D17BB">
        <w:rPr>
          <w:rFonts w:eastAsia="Calibri"/>
          <w:sz w:val="23"/>
          <w:szCs w:val="23"/>
          <w:lang w:eastAsia="en-US"/>
        </w:rPr>
        <w:t xml:space="preserve"> </w:t>
      </w:r>
    </w:p>
    <w:p w:rsidR="006D17BB" w:rsidRPr="00E85E63" w:rsidRDefault="006D17BB" w:rsidP="006D17BB">
      <w:pPr>
        <w:tabs>
          <w:tab w:val="left" w:pos="-600"/>
        </w:tabs>
        <w:spacing w:before="240" w:line="240" w:lineRule="auto"/>
        <w:jc w:val="both"/>
        <w:rPr>
          <w:rFonts w:eastAsia="Calibri"/>
          <w:sz w:val="23"/>
          <w:szCs w:val="23"/>
          <w:lang w:eastAsia="en-US"/>
        </w:rPr>
      </w:pPr>
      <w:r w:rsidRPr="006D17BB">
        <w:rPr>
          <w:rFonts w:eastAsia="Calibri"/>
          <w:b/>
          <w:sz w:val="23"/>
          <w:szCs w:val="23"/>
          <w:lang w:eastAsia="en-US"/>
        </w:rPr>
        <w:tab/>
        <w:t xml:space="preserve">Срокът за изпълнение </w:t>
      </w:r>
      <w:r w:rsidRPr="006D17BB">
        <w:rPr>
          <w:rFonts w:eastAsia="Calibri"/>
          <w:sz w:val="23"/>
          <w:szCs w:val="23"/>
          <w:lang w:eastAsia="en-US"/>
        </w:rPr>
        <w:t xml:space="preserve">на дейностите, включени в инженеринга, е </w:t>
      </w:r>
      <w:r w:rsidRPr="00E85E63">
        <w:rPr>
          <w:rFonts w:eastAsia="Calibri"/>
          <w:sz w:val="23"/>
          <w:szCs w:val="23"/>
          <w:lang w:eastAsia="en-US"/>
        </w:rPr>
        <w:t>минимум 6 (шест) и максимум 12 (дванадесет) месеца, съгласно техническото предложение на участника , както следва:</w:t>
      </w:r>
    </w:p>
    <w:p w:rsidR="006D17BB" w:rsidRPr="00E85E63" w:rsidRDefault="006D17BB" w:rsidP="006D17BB">
      <w:pPr>
        <w:suppressAutoHyphens w:val="0"/>
        <w:spacing w:line="240" w:lineRule="auto"/>
        <w:ind w:left="1276" w:hanging="992"/>
        <w:jc w:val="both"/>
        <w:rPr>
          <w:rFonts w:eastAsia="Calibri"/>
          <w:sz w:val="23"/>
          <w:szCs w:val="23"/>
          <w:lang w:eastAsia="en-US"/>
        </w:rPr>
      </w:pPr>
      <w:r w:rsidRPr="00E85E63">
        <w:rPr>
          <w:rFonts w:eastAsia="Calibri"/>
          <w:b/>
          <w:sz w:val="23"/>
          <w:szCs w:val="23"/>
          <w:lang w:eastAsia="en-US"/>
        </w:rPr>
        <w:t xml:space="preserve">          4.1. </w:t>
      </w:r>
      <w:r w:rsidRPr="00E85E63">
        <w:rPr>
          <w:rFonts w:eastAsia="Calibri"/>
          <w:sz w:val="23"/>
          <w:szCs w:val="23"/>
          <w:lang w:eastAsia="en-US"/>
        </w:rPr>
        <w:t>Срокът за изработването на инвестиционния проект е съгласно техническото предложение на участника в календарни дни и включва времето от получаване на писменото уведомление от страна на Възложителя до предаването на проекта;</w:t>
      </w:r>
    </w:p>
    <w:p w:rsidR="006D17BB" w:rsidRPr="006D17BB" w:rsidRDefault="006D17BB" w:rsidP="006D17BB">
      <w:pPr>
        <w:suppressAutoHyphens w:val="0"/>
        <w:spacing w:line="240" w:lineRule="auto"/>
        <w:ind w:left="1276" w:hanging="992"/>
        <w:jc w:val="both"/>
        <w:rPr>
          <w:rFonts w:eastAsia="Calibri"/>
          <w:sz w:val="23"/>
          <w:szCs w:val="23"/>
          <w:lang w:eastAsia="en-US"/>
        </w:rPr>
      </w:pPr>
      <w:r w:rsidRPr="00E85E63">
        <w:rPr>
          <w:rFonts w:eastAsia="Calibri"/>
          <w:b/>
          <w:sz w:val="23"/>
          <w:szCs w:val="23"/>
          <w:lang w:eastAsia="en-US"/>
        </w:rPr>
        <w:t xml:space="preserve">          4.2. </w:t>
      </w:r>
      <w:r w:rsidRPr="00E85E63">
        <w:rPr>
          <w:rFonts w:eastAsia="Calibri"/>
          <w:sz w:val="23"/>
          <w:szCs w:val="23"/>
          <w:lang w:eastAsia="en-US"/>
        </w:rPr>
        <w:t>Срокът за изпълнение на строително-монтажните работи е съгласно</w:t>
      </w:r>
      <w:r w:rsidRPr="006D17BB">
        <w:rPr>
          <w:rFonts w:eastAsia="Calibri"/>
          <w:sz w:val="23"/>
          <w:szCs w:val="23"/>
          <w:lang w:eastAsia="en-US"/>
        </w:rPr>
        <w:t xml:space="preserve"> техническото предложение на участника в месеци и включва времето от подписване на Протокол за откриване на строителна площадка и определяне на строителна линия и ниво на строежа до подписването на Констативен акт за установяване годността за приемане на строежа (част, етап от него) – Приложение № 15 към чл. 7, ал. 3, т. 15 от Наредба № 3 от 31 юли 2003 година.</w:t>
      </w:r>
    </w:p>
    <w:p w:rsidR="006D17BB" w:rsidRPr="006D17BB" w:rsidRDefault="006D17BB" w:rsidP="006D17BB">
      <w:pPr>
        <w:widowControl w:val="0"/>
        <w:shd w:val="clear" w:color="auto" w:fill="FFFFFF"/>
        <w:suppressAutoHyphens w:val="0"/>
        <w:autoSpaceDE w:val="0"/>
        <w:autoSpaceDN w:val="0"/>
        <w:adjustRightInd w:val="0"/>
        <w:spacing w:line="240" w:lineRule="auto"/>
        <w:ind w:left="1276" w:hanging="992"/>
        <w:jc w:val="both"/>
        <w:rPr>
          <w:rFonts w:eastAsia="Calibri"/>
          <w:color w:val="000000"/>
          <w:sz w:val="23"/>
          <w:szCs w:val="23"/>
          <w:lang w:eastAsia="ko-KR"/>
        </w:rPr>
      </w:pPr>
      <w:r w:rsidRPr="006D17BB">
        <w:rPr>
          <w:rFonts w:eastAsia="Calibri"/>
          <w:b/>
          <w:sz w:val="23"/>
          <w:szCs w:val="23"/>
          <w:lang w:eastAsia="en-US"/>
        </w:rPr>
        <w:t xml:space="preserve">          4.3. </w:t>
      </w:r>
      <w:r w:rsidRPr="006D17BB">
        <w:rPr>
          <w:rFonts w:eastAsia="Calibri"/>
          <w:sz w:val="23"/>
          <w:szCs w:val="23"/>
          <w:lang w:eastAsia="en-US"/>
        </w:rPr>
        <w:t xml:space="preserve">Срокът за осъществяване на авторски надзор по време на строителството започва да тече от </w:t>
      </w:r>
      <w:r w:rsidRPr="006D17BB">
        <w:rPr>
          <w:rFonts w:eastAsia="Calibri"/>
          <w:sz w:val="23"/>
          <w:szCs w:val="23"/>
          <w:lang w:eastAsia="en-US"/>
        </w:rPr>
        <w:lastRenderedPageBreak/>
        <w:t>подписването на Протокол за откриване на строителната площадка и определяне на строителна линия и ниво на строежа и приключва с подписването на Констативен акт за установяване годността за приемане на строежа – Приложение № 15 към чл. 7, ал. 3, т. 15 от Наредба № 3 от 31 юли 2003 година.</w:t>
      </w:r>
    </w:p>
    <w:p w:rsidR="006D17BB" w:rsidRPr="006D17BB" w:rsidRDefault="006D17BB" w:rsidP="006D17BB">
      <w:pPr>
        <w:suppressAutoHyphens w:val="0"/>
        <w:autoSpaceDE w:val="0"/>
        <w:autoSpaceDN w:val="0"/>
        <w:adjustRightInd w:val="0"/>
        <w:spacing w:line="240" w:lineRule="auto"/>
        <w:jc w:val="both"/>
        <w:rPr>
          <w:rFonts w:eastAsia="Calibri"/>
          <w:b/>
          <w:i/>
          <w:sz w:val="23"/>
          <w:szCs w:val="23"/>
          <w:lang w:eastAsia="bg-BG"/>
        </w:rPr>
      </w:pPr>
    </w:p>
    <w:p w:rsidR="006D17BB" w:rsidRPr="006D17BB" w:rsidRDefault="006D17BB" w:rsidP="000D650A">
      <w:pPr>
        <w:numPr>
          <w:ilvl w:val="0"/>
          <w:numId w:val="13"/>
        </w:numPr>
        <w:suppressAutoHyphens w:val="0"/>
        <w:autoSpaceDE w:val="0"/>
        <w:autoSpaceDN w:val="0"/>
        <w:adjustRightInd w:val="0"/>
        <w:spacing w:after="200" w:line="276" w:lineRule="auto"/>
        <w:jc w:val="both"/>
        <w:rPr>
          <w:rFonts w:eastAsia="Batang"/>
          <w:b/>
          <w:i/>
          <w:sz w:val="23"/>
          <w:szCs w:val="23"/>
          <w:lang w:eastAsia="ko-KR"/>
        </w:rPr>
      </w:pPr>
      <w:r w:rsidRPr="006D17BB">
        <w:rPr>
          <w:rFonts w:eastAsia="Calibri"/>
          <w:b/>
          <w:sz w:val="23"/>
          <w:szCs w:val="23"/>
          <w:lang w:eastAsia="bg-BG"/>
        </w:rPr>
        <w:t>Място на изпълнение на поръчката</w:t>
      </w:r>
      <w:r w:rsidRPr="006D17BB">
        <w:rPr>
          <w:rFonts w:eastAsia="Calibri"/>
          <w:sz w:val="23"/>
          <w:szCs w:val="23"/>
          <w:lang w:eastAsia="bg-BG"/>
        </w:rPr>
        <w:t>: гр. Перник, кв. „</w:t>
      </w:r>
      <w:proofErr w:type="spellStart"/>
      <w:r w:rsidRPr="006D17BB">
        <w:rPr>
          <w:rFonts w:eastAsia="Calibri"/>
          <w:sz w:val="23"/>
          <w:szCs w:val="23"/>
          <w:lang w:eastAsia="bg-BG"/>
        </w:rPr>
        <w:t>Тева</w:t>
      </w:r>
      <w:proofErr w:type="spellEnd"/>
      <w:r w:rsidRPr="006D17BB">
        <w:rPr>
          <w:rFonts w:eastAsia="Calibri"/>
          <w:sz w:val="23"/>
          <w:szCs w:val="23"/>
          <w:lang w:eastAsia="bg-BG"/>
        </w:rPr>
        <w:t>“, ул. „Освобождение“, бл.20 и бл. 21.</w:t>
      </w:r>
    </w:p>
    <w:p w:rsidR="006D17BB" w:rsidRPr="006D17BB" w:rsidRDefault="006D17BB" w:rsidP="006D17BB">
      <w:pPr>
        <w:suppressAutoHyphens w:val="0"/>
        <w:autoSpaceDE w:val="0"/>
        <w:autoSpaceDN w:val="0"/>
        <w:adjustRightInd w:val="0"/>
        <w:spacing w:line="240" w:lineRule="auto"/>
        <w:ind w:left="720"/>
        <w:jc w:val="both"/>
        <w:rPr>
          <w:rFonts w:eastAsia="Batang"/>
          <w:b/>
          <w:i/>
          <w:sz w:val="23"/>
          <w:szCs w:val="23"/>
          <w:lang w:eastAsia="ko-KR"/>
        </w:rPr>
      </w:pPr>
    </w:p>
    <w:p w:rsidR="006D17BB" w:rsidRPr="006D17BB" w:rsidRDefault="006D17BB" w:rsidP="006D17BB">
      <w:pPr>
        <w:suppressAutoHyphens w:val="0"/>
        <w:autoSpaceDE w:val="0"/>
        <w:autoSpaceDN w:val="0"/>
        <w:adjustRightInd w:val="0"/>
        <w:spacing w:line="240" w:lineRule="auto"/>
        <w:jc w:val="both"/>
        <w:rPr>
          <w:rFonts w:eastAsia="Calibri"/>
          <w:sz w:val="23"/>
          <w:szCs w:val="23"/>
          <w:lang w:eastAsia="en-GB"/>
        </w:rPr>
      </w:pPr>
      <w:r w:rsidRPr="006D17BB">
        <w:rPr>
          <w:rFonts w:eastAsia="Calibri"/>
          <w:b/>
          <w:sz w:val="23"/>
          <w:szCs w:val="23"/>
          <w:lang w:eastAsia="en-GB"/>
        </w:rPr>
        <w:t xml:space="preserve">                5. ПРОГНОЗНА СТОЙНОСТ:</w:t>
      </w:r>
      <w:r w:rsidRPr="006D17BB">
        <w:rPr>
          <w:rFonts w:eastAsia="Calibri"/>
          <w:b/>
          <w:sz w:val="23"/>
          <w:szCs w:val="23"/>
          <w:lang w:eastAsia="bg-BG"/>
        </w:rPr>
        <w:t xml:space="preserve"> </w:t>
      </w:r>
    </w:p>
    <w:p w:rsidR="006D17BB" w:rsidRPr="006D17BB" w:rsidRDefault="006D17BB" w:rsidP="006D17BB">
      <w:pPr>
        <w:tabs>
          <w:tab w:val="left" w:pos="-600"/>
        </w:tabs>
        <w:suppressAutoHyphens w:val="0"/>
        <w:spacing w:line="240" w:lineRule="auto"/>
        <w:contextualSpacing/>
        <w:jc w:val="both"/>
        <w:rPr>
          <w:rFonts w:eastAsia="Batang"/>
          <w:sz w:val="23"/>
          <w:szCs w:val="23"/>
          <w:lang w:eastAsia="en-US"/>
        </w:rPr>
      </w:pPr>
      <w:r w:rsidRPr="006D17BB">
        <w:rPr>
          <w:rFonts w:eastAsia="Calibri"/>
          <w:b/>
          <w:sz w:val="23"/>
          <w:szCs w:val="23"/>
          <w:lang w:eastAsia="en-GB"/>
        </w:rPr>
        <w:tab/>
        <w:t>Прогнозната</w:t>
      </w:r>
      <w:r w:rsidRPr="006D17BB">
        <w:rPr>
          <w:rFonts w:eastAsia="Batang"/>
          <w:sz w:val="23"/>
          <w:szCs w:val="23"/>
          <w:lang w:eastAsia="en-US"/>
        </w:rPr>
        <w:t xml:space="preserve"> стойност на поръчката се определя в български лева, без ДДС и е максимална.</w:t>
      </w:r>
    </w:p>
    <w:p w:rsidR="006D17BB" w:rsidRPr="006D17BB" w:rsidRDefault="006D17BB" w:rsidP="006D17BB">
      <w:pPr>
        <w:tabs>
          <w:tab w:val="left" w:pos="-600"/>
        </w:tabs>
        <w:suppressAutoHyphens w:val="0"/>
        <w:spacing w:line="240" w:lineRule="auto"/>
        <w:jc w:val="both"/>
        <w:outlineLvl w:val="0"/>
        <w:rPr>
          <w:sz w:val="23"/>
          <w:szCs w:val="23"/>
          <w:lang w:val="en-US" w:eastAsia="en-US"/>
        </w:rPr>
      </w:pPr>
      <w:r w:rsidRPr="006D17BB">
        <w:rPr>
          <w:rFonts w:eastAsia="Calibri"/>
          <w:b/>
          <w:sz w:val="23"/>
          <w:szCs w:val="23"/>
          <w:lang w:eastAsia="en-GB"/>
        </w:rPr>
        <w:tab/>
      </w:r>
      <w:r w:rsidRPr="006D17BB">
        <w:rPr>
          <w:rFonts w:eastAsia="Calibri"/>
          <w:sz w:val="23"/>
          <w:szCs w:val="23"/>
          <w:lang w:eastAsia="en-GB"/>
        </w:rPr>
        <w:t>Прогнозната</w:t>
      </w:r>
      <w:r w:rsidRPr="006D17BB">
        <w:rPr>
          <w:rFonts w:eastAsia="Batang"/>
          <w:sz w:val="23"/>
          <w:szCs w:val="23"/>
          <w:lang w:eastAsia="en-US"/>
        </w:rPr>
        <w:t xml:space="preserve"> стойност на настоящата обществена поръчка за инженеринг (проектиране, СМР и авторски надзор) е </w:t>
      </w:r>
      <w:r w:rsidRPr="006D17BB">
        <w:rPr>
          <w:rFonts w:ascii="Roboto" w:hAnsi="Roboto"/>
          <w:color w:val="333333"/>
          <w:sz w:val="23"/>
          <w:szCs w:val="23"/>
          <w:shd w:val="clear" w:color="auto" w:fill="FFFFFF"/>
          <w:lang w:val="en-GB" w:eastAsia="bg-BG"/>
        </w:rPr>
        <w:t>1 348 860.35</w:t>
      </w:r>
      <w:r w:rsidRPr="006D17BB">
        <w:rPr>
          <w:rFonts w:ascii="Roboto" w:hAnsi="Roboto"/>
          <w:color w:val="333333"/>
          <w:sz w:val="23"/>
          <w:szCs w:val="23"/>
          <w:shd w:val="clear" w:color="auto" w:fill="FFFFFF"/>
          <w:lang w:eastAsia="bg-BG"/>
        </w:rPr>
        <w:t xml:space="preserve"> </w:t>
      </w:r>
      <w:r w:rsidRPr="006D17BB">
        <w:rPr>
          <w:sz w:val="23"/>
          <w:szCs w:val="23"/>
          <w:lang w:eastAsia="en-US"/>
        </w:rPr>
        <w:t xml:space="preserve">лв. (един милион триста четиридесет и осем хиляди осемстотин и шестдесет лева и тридесет и пет стотинки) </w:t>
      </w:r>
      <w:r w:rsidRPr="006D17BB">
        <w:rPr>
          <w:rFonts w:eastAsia="Batang"/>
          <w:sz w:val="23"/>
          <w:szCs w:val="23"/>
          <w:lang w:eastAsia="en-US"/>
        </w:rPr>
        <w:t>без ДДС.</w:t>
      </w:r>
    </w:p>
    <w:p w:rsidR="006D17BB" w:rsidRPr="006D17BB" w:rsidRDefault="006D17BB" w:rsidP="006D17BB">
      <w:pPr>
        <w:suppressAutoHyphens w:val="0"/>
        <w:spacing w:line="240" w:lineRule="auto"/>
        <w:ind w:firstLine="708"/>
        <w:jc w:val="both"/>
        <w:rPr>
          <w:rFonts w:eastAsia="Calibri"/>
          <w:b/>
          <w:i/>
          <w:sz w:val="23"/>
          <w:szCs w:val="23"/>
          <w:lang w:eastAsia="fr-FR"/>
        </w:rPr>
      </w:pPr>
      <w:r w:rsidRPr="006D17BB">
        <w:rPr>
          <w:rFonts w:eastAsia="Calibri"/>
          <w:b/>
          <w:i/>
          <w:sz w:val="23"/>
          <w:szCs w:val="23"/>
          <w:lang w:eastAsia="fr-FR"/>
        </w:rPr>
        <w:t>ВАЖНО!</w:t>
      </w:r>
    </w:p>
    <w:p w:rsidR="006D17BB" w:rsidRPr="006D17BB" w:rsidRDefault="006D17BB" w:rsidP="006D17BB">
      <w:pPr>
        <w:suppressAutoHyphens w:val="0"/>
        <w:spacing w:line="240" w:lineRule="auto"/>
        <w:ind w:firstLine="708"/>
        <w:jc w:val="both"/>
        <w:rPr>
          <w:rFonts w:eastAsia="Calibri"/>
          <w:sz w:val="23"/>
          <w:szCs w:val="23"/>
          <w:lang w:eastAsia="fr-FR"/>
        </w:rPr>
      </w:pPr>
      <w:r w:rsidRPr="006D17BB">
        <w:rPr>
          <w:rFonts w:eastAsia="Calibri"/>
          <w:sz w:val="23"/>
          <w:szCs w:val="23"/>
          <w:lang w:eastAsia="fr-FR"/>
        </w:rPr>
        <w:t xml:space="preserve">Ценовото предложение задължително включва пълния обем дейности по техническата спецификация. </w:t>
      </w:r>
    </w:p>
    <w:p w:rsidR="006D17BB" w:rsidRPr="006D17BB" w:rsidRDefault="006D17BB" w:rsidP="006D17BB">
      <w:pPr>
        <w:suppressAutoHyphens w:val="0"/>
        <w:spacing w:line="240" w:lineRule="auto"/>
        <w:ind w:firstLine="708"/>
        <w:jc w:val="both"/>
        <w:rPr>
          <w:rFonts w:eastAsia="Calibri"/>
          <w:bCs/>
          <w:sz w:val="23"/>
          <w:szCs w:val="23"/>
          <w:lang w:eastAsia="en-US"/>
        </w:rPr>
      </w:pPr>
    </w:p>
    <w:p w:rsidR="006D17BB" w:rsidRPr="006D17BB" w:rsidRDefault="006D17BB" w:rsidP="006D17BB">
      <w:pPr>
        <w:suppressAutoHyphens w:val="0"/>
        <w:spacing w:line="240" w:lineRule="auto"/>
        <w:ind w:firstLine="708"/>
        <w:jc w:val="both"/>
        <w:rPr>
          <w:rFonts w:eastAsia="Calibri"/>
          <w:b/>
          <w:sz w:val="23"/>
          <w:szCs w:val="23"/>
          <w:lang w:eastAsia="en-US"/>
        </w:rPr>
      </w:pPr>
      <w:r w:rsidRPr="006D17BB">
        <w:rPr>
          <w:rFonts w:eastAsia="Calibri"/>
          <w:b/>
          <w:sz w:val="23"/>
          <w:szCs w:val="23"/>
          <w:lang w:eastAsia="en-US"/>
        </w:rPr>
        <w:t>6. ФИНАНСИРАНЕ:</w:t>
      </w:r>
    </w:p>
    <w:p w:rsidR="006D17BB" w:rsidRPr="006D17BB" w:rsidRDefault="006D17BB" w:rsidP="006D17BB">
      <w:pPr>
        <w:suppressAutoHyphens w:val="0"/>
        <w:spacing w:line="240" w:lineRule="auto"/>
        <w:ind w:firstLine="708"/>
        <w:jc w:val="both"/>
        <w:rPr>
          <w:rFonts w:eastAsia="Calibri"/>
          <w:sz w:val="23"/>
          <w:szCs w:val="23"/>
          <w:lang w:eastAsia="en-US"/>
        </w:rPr>
      </w:pPr>
      <w:r w:rsidRPr="006D17BB">
        <w:rPr>
          <w:rFonts w:eastAsia="Calibri"/>
          <w:sz w:val="23"/>
          <w:szCs w:val="23"/>
          <w:lang w:eastAsia="en-US"/>
        </w:rPr>
        <w:t xml:space="preserve">Финансирането на обекта на обществената поръчка ще се осигури въз основа на </w:t>
      </w:r>
      <w:r w:rsidRPr="006D17BB">
        <w:rPr>
          <w:rFonts w:eastAsia="Calibri"/>
          <w:bCs/>
          <w:color w:val="000000"/>
          <w:sz w:val="23"/>
          <w:szCs w:val="23"/>
          <w:lang w:eastAsia="en-US"/>
        </w:rPr>
        <w:t xml:space="preserve">Договор за БФП № BG16RFOP001-1.018-0003-С01, по Оперативна програма „Региони в растеж 2014 -2020“, </w:t>
      </w:r>
      <w:proofErr w:type="spellStart"/>
      <w:r w:rsidRPr="006D17BB">
        <w:rPr>
          <w:rFonts w:eastAsia="Calibri"/>
          <w:bCs/>
          <w:color w:val="000000"/>
          <w:sz w:val="23"/>
          <w:szCs w:val="23"/>
          <w:lang w:eastAsia="en-US"/>
        </w:rPr>
        <w:t>съфинансирана</w:t>
      </w:r>
      <w:proofErr w:type="spellEnd"/>
      <w:r w:rsidRPr="006D17BB">
        <w:rPr>
          <w:rFonts w:eastAsia="Calibri"/>
          <w:bCs/>
          <w:color w:val="000000"/>
          <w:sz w:val="23"/>
          <w:szCs w:val="23"/>
          <w:lang w:eastAsia="en-US"/>
        </w:rPr>
        <w:t xml:space="preserve"> от Европейския съюз чрез Европейския фонд за регионално развитие.</w:t>
      </w:r>
    </w:p>
    <w:p w:rsidR="006D17BB" w:rsidRPr="006D17BB" w:rsidRDefault="006D17BB" w:rsidP="006D17BB">
      <w:pPr>
        <w:suppressAutoHyphens w:val="0"/>
        <w:spacing w:line="240" w:lineRule="auto"/>
        <w:ind w:firstLine="708"/>
        <w:jc w:val="both"/>
        <w:rPr>
          <w:rFonts w:eastAsia="Calibri"/>
          <w:bCs/>
          <w:color w:val="000000"/>
          <w:sz w:val="23"/>
          <w:szCs w:val="23"/>
          <w:lang w:eastAsia="en-US"/>
        </w:rPr>
      </w:pPr>
    </w:p>
    <w:p w:rsidR="006D17BB" w:rsidRPr="006D17BB" w:rsidRDefault="006D17BB" w:rsidP="006D17BB">
      <w:pPr>
        <w:tabs>
          <w:tab w:val="left" w:pos="-600"/>
        </w:tabs>
        <w:suppressAutoHyphens w:val="0"/>
        <w:spacing w:line="240" w:lineRule="auto"/>
        <w:jc w:val="both"/>
        <w:rPr>
          <w:rFonts w:eastAsia="Calibri"/>
          <w:sz w:val="23"/>
          <w:szCs w:val="23"/>
          <w:lang w:eastAsia="en-US"/>
        </w:rPr>
      </w:pPr>
      <w:r w:rsidRPr="006D17BB">
        <w:rPr>
          <w:rFonts w:eastAsia="Calibri"/>
          <w:b/>
          <w:i/>
          <w:sz w:val="23"/>
          <w:szCs w:val="23"/>
          <w:lang w:eastAsia="bg-BG"/>
        </w:rPr>
        <w:tab/>
      </w:r>
      <w:r w:rsidRPr="006D17BB">
        <w:rPr>
          <w:rFonts w:eastAsia="Calibri"/>
          <w:b/>
          <w:bCs/>
          <w:color w:val="000000"/>
          <w:sz w:val="23"/>
          <w:szCs w:val="23"/>
          <w:lang w:eastAsia="en-US"/>
        </w:rPr>
        <w:t>РАЗДЕЛ І</w:t>
      </w:r>
      <w:r w:rsidRPr="006D17BB">
        <w:rPr>
          <w:rFonts w:eastAsia="Calibri"/>
          <w:b/>
          <w:bCs/>
          <w:color w:val="000000"/>
          <w:sz w:val="23"/>
          <w:szCs w:val="23"/>
          <w:lang w:val="en-US" w:eastAsia="en-US"/>
        </w:rPr>
        <w:t>I</w:t>
      </w:r>
      <w:r w:rsidRPr="006D17BB">
        <w:rPr>
          <w:rFonts w:eastAsia="Calibri"/>
          <w:b/>
          <w:bCs/>
          <w:color w:val="000000"/>
          <w:sz w:val="23"/>
          <w:szCs w:val="23"/>
          <w:lang w:eastAsia="en-US"/>
        </w:rPr>
        <w:t>. ТЕХНИЧЕСКА СПЕЦИФИКАЦИЯ</w:t>
      </w:r>
    </w:p>
    <w:p w:rsidR="006D17BB" w:rsidRPr="006D17BB" w:rsidRDefault="006D17BB" w:rsidP="006D17BB">
      <w:pPr>
        <w:spacing w:line="240" w:lineRule="auto"/>
        <w:jc w:val="both"/>
        <w:rPr>
          <w:color w:val="000000"/>
          <w:sz w:val="23"/>
          <w:szCs w:val="23"/>
        </w:rPr>
      </w:pPr>
      <w:r w:rsidRPr="006D17BB">
        <w:rPr>
          <w:color w:val="000000"/>
          <w:sz w:val="23"/>
          <w:szCs w:val="23"/>
        </w:rPr>
        <w:t xml:space="preserve">            </w:t>
      </w:r>
    </w:p>
    <w:p w:rsidR="006D17BB" w:rsidRPr="006D17BB" w:rsidRDefault="006D17BB" w:rsidP="006D17BB">
      <w:pPr>
        <w:spacing w:line="240" w:lineRule="auto"/>
        <w:ind w:firstLine="708"/>
        <w:jc w:val="both"/>
        <w:rPr>
          <w:color w:val="000000"/>
          <w:sz w:val="23"/>
          <w:szCs w:val="23"/>
        </w:rPr>
      </w:pPr>
      <w:r w:rsidRPr="006D17BB">
        <w:rPr>
          <w:bCs/>
          <w:color w:val="000000"/>
          <w:sz w:val="23"/>
          <w:szCs w:val="23"/>
        </w:rPr>
        <w:t xml:space="preserve">Изпълнението на обществената поръчка включва следните дейности: </w:t>
      </w:r>
    </w:p>
    <w:p w:rsidR="006D17BB" w:rsidRPr="006D17BB" w:rsidRDefault="006D17BB" w:rsidP="006D17BB">
      <w:pPr>
        <w:spacing w:line="240" w:lineRule="auto"/>
        <w:jc w:val="both"/>
        <w:rPr>
          <w:b/>
          <w:bCs/>
          <w:color w:val="000000"/>
          <w:sz w:val="23"/>
          <w:szCs w:val="23"/>
        </w:rPr>
      </w:pPr>
    </w:p>
    <w:p w:rsidR="006D17BB" w:rsidRPr="006D17BB" w:rsidRDefault="006D17BB" w:rsidP="000D650A">
      <w:pPr>
        <w:numPr>
          <w:ilvl w:val="0"/>
          <w:numId w:val="13"/>
        </w:numPr>
        <w:tabs>
          <w:tab w:val="left" w:pos="993"/>
        </w:tabs>
        <w:suppressAutoHyphens w:val="0"/>
        <w:spacing w:after="200" w:line="276" w:lineRule="auto"/>
        <w:ind w:firstLine="709"/>
        <w:jc w:val="both"/>
        <w:rPr>
          <w:color w:val="000000"/>
          <w:sz w:val="23"/>
          <w:szCs w:val="23"/>
        </w:rPr>
      </w:pPr>
      <w:r w:rsidRPr="006D17BB">
        <w:rPr>
          <w:b/>
          <w:bCs/>
          <w:color w:val="000000"/>
          <w:sz w:val="23"/>
          <w:szCs w:val="23"/>
        </w:rPr>
        <w:t xml:space="preserve">ДЕЙНОСТ 1: </w:t>
      </w:r>
      <w:r w:rsidRPr="006D17BB">
        <w:rPr>
          <w:bCs/>
          <w:color w:val="000000"/>
          <w:sz w:val="23"/>
          <w:szCs w:val="23"/>
        </w:rPr>
        <w:t>Изготвяне на работен проект по всички части и осъществяване на авторски надзор по време на изпълнение на СМР;</w:t>
      </w:r>
    </w:p>
    <w:p w:rsidR="006D17BB" w:rsidRPr="006D17BB" w:rsidRDefault="006D17BB" w:rsidP="000D650A">
      <w:pPr>
        <w:numPr>
          <w:ilvl w:val="0"/>
          <w:numId w:val="13"/>
        </w:numPr>
        <w:tabs>
          <w:tab w:val="left" w:pos="993"/>
        </w:tabs>
        <w:suppressAutoHyphens w:val="0"/>
        <w:spacing w:after="200" w:line="276" w:lineRule="auto"/>
        <w:ind w:firstLine="709"/>
        <w:jc w:val="both"/>
        <w:rPr>
          <w:bCs/>
          <w:color w:val="000000"/>
          <w:sz w:val="23"/>
          <w:szCs w:val="23"/>
        </w:rPr>
      </w:pPr>
      <w:r w:rsidRPr="006D17BB">
        <w:rPr>
          <w:b/>
          <w:bCs/>
          <w:color w:val="000000"/>
          <w:sz w:val="23"/>
          <w:szCs w:val="23"/>
        </w:rPr>
        <w:t xml:space="preserve">ДЕЙНОСТ 2: </w:t>
      </w:r>
      <w:r w:rsidRPr="006D17BB">
        <w:rPr>
          <w:bCs/>
          <w:color w:val="000000"/>
          <w:sz w:val="23"/>
          <w:szCs w:val="23"/>
        </w:rPr>
        <w:t>Изпълнение на СМР.</w:t>
      </w:r>
    </w:p>
    <w:p w:rsidR="006D17BB" w:rsidRPr="006D17BB" w:rsidRDefault="006D17BB" w:rsidP="006D17BB">
      <w:pPr>
        <w:suppressAutoHyphens w:val="0"/>
        <w:spacing w:line="240" w:lineRule="auto"/>
        <w:jc w:val="both"/>
        <w:rPr>
          <w:bCs/>
          <w:color w:val="000000"/>
          <w:sz w:val="23"/>
          <w:szCs w:val="23"/>
        </w:rPr>
      </w:pPr>
    </w:p>
    <w:p w:rsidR="006D17BB" w:rsidRPr="006D17BB" w:rsidRDefault="006D17BB" w:rsidP="006D17BB">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sz w:val="23"/>
          <w:szCs w:val="23"/>
        </w:rPr>
      </w:pPr>
      <w:r w:rsidRPr="006D17BB">
        <w:rPr>
          <w:bCs/>
          <w:color w:val="000000"/>
          <w:sz w:val="23"/>
          <w:szCs w:val="23"/>
        </w:rPr>
        <w:tab/>
        <w:t xml:space="preserve">Целта на настоящата обществена поръчка е чрез изграждането на съвременни социални жилища на територията на гр. Перник да се осигури подслон и нормални условия на живот на уязвими, малцинствени и социално слаби, </w:t>
      </w:r>
      <w:proofErr w:type="spellStart"/>
      <w:r w:rsidRPr="006D17BB">
        <w:rPr>
          <w:bCs/>
          <w:color w:val="000000"/>
          <w:sz w:val="23"/>
          <w:szCs w:val="23"/>
        </w:rPr>
        <w:t>маргинализирани</w:t>
      </w:r>
      <w:proofErr w:type="spellEnd"/>
      <w:r w:rsidRPr="006D17BB">
        <w:rPr>
          <w:bCs/>
          <w:color w:val="000000"/>
          <w:sz w:val="23"/>
          <w:szCs w:val="23"/>
        </w:rPr>
        <w:t xml:space="preserve"> групи от населението и други групи в неравностойно положение, които не могат да си позволят собствен дом или жилище под наем на пазарни цени и за които не съществува предлагане на жилища за такъв вид ползватели.</w:t>
      </w:r>
    </w:p>
    <w:p w:rsidR="006D17BB" w:rsidRPr="006D17BB" w:rsidRDefault="006D17BB" w:rsidP="006D17BB">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sz w:val="23"/>
          <w:szCs w:val="23"/>
        </w:rPr>
      </w:pPr>
      <w:r w:rsidRPr="006D17BB">
        <w:rPr>
          <w:bCs/>
          <w:color w:val="000000"/>
          <w:sz w:val="23"/>
          <w:szCs w:val="23"/>
        </w:rPr>
        <w:t>Специфични цели:</w:t>
      </w:r>
    </w:p>
    <w:p w:rsidR="006D17BB" w:rsidRPr="006D17BB" w:rsidRDefault="006D17BB" w:rsidP="006D17BB">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sz w:val="23"/>
          <w:szCs w:val="23"/>
        </w:rPr>
      </w:pPr>
      <w:r w:rsidRPr="006D17BB">
        <w:rPr>
          <w:bCs/>
          <w:color w:val="000000"/>
          <w:sz w:val="23"/>
          <w:szCs w:val="23"/>
        </w:rPr>
        <w:t>- Изграждане на съвременни социални жилища за настаняване на представители от целевите групи в сгради общинска собственост с капацитет 100 души, в т.ч. и изграждане на достъпна среда за лицата с увреждания.</w:t>
      </w:r>
    </w:p>
    <w:p w:rsidR="006D17BB" w:rsidRPr="006D17BB" w:rsidRDefault="006D17BB" w:rsidP="006D17BB">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sz w:val="23"/>
          <w:szCs w:val="23"/>
        </w:rPr>
      </w:pPr>
      <w:r w:rsidRPr="006D17BB">
        <w:rPr>
          <w:bCs/>
          <w:color w:val="000000"/>
          <w:sz w:val="23"/>
          <w:szCs w:val="23"/>
        </w:rPr>
        <w:lastRenderedPageBreak/>
        <w:t xml:space="preserve">- Постигане на </w:t>
      </w:r>
      <w:proofErr w:type="spellStart"/>
      <w:r w:rsidRPr="006D17BB">
        <w:rPr>
          <w:bCs/>
          <w:color w:val="000000"/>
          <w:sz w:val="23"/>
          <w:szCs w:val="23"/>
        </w:rPr>
        <w:t>анти-сегрегационен</w:t>
      </w:r>
      <w:proofErr w:type="spellEnd"/>
      <w:r w:rsidRPr="006D17BB">
        <w:rPr>
          <w:bCs/>
          <w:color w:val="000000"/>
          <w:sz w:val="23"/>
          <w:szCs w:val="23"/>
        </w:rPr>
        <w:t xml:space="preserve"> характер на </w:t>
      </w:r>
      <w:proofErr w:type="spellStart"/>
      <w:r w:rsidRPr="006D17BB">
        <w:rPr>
          <w:bCs/>
          <w:color w:val="000000"/>
          <w:sz w:val="23"/>
          <w:szCs w:val="23"/>
        </w:rPr>
        <w:t>инервенцията</w:t>
      </w:r>
      <w:proofErr w:type="spellEnd"/>
      <w:r w:rsidRPr="006D17BB">
        <w:rPr>
          <w:bCs/>
          <w:color w:val="000000"/>
          <w:sz w:val="23"/>
          <w:szCs w:val="23"/>
        </w:rPr>
        <w:t xml:space="preserve"> - физическото местонахождение на обектите да осигури пространствената интеграция на </w:t>
      </w:r>
      <w:proofErr w:type="spellStart"/>
      <w:r w:rsidRPr="006D17BB">
        <w:rPr>
          <w:bCs/>
          <w:color w:val="000000"/>
          <w:sz w:val="23"/>
          <w:szCs w:val="23"/>
        </w:rPr>
        <w:t>маргинализираните</w:t>
      </w:r>
      <w:proofErr w:type="spellEnd"/>
      <w:r w:rsidRPr="006D17BB">
        <w:rPr>
          <w:bCs/>
          <w:color w:val="000000"/>
          <w:sz w:val="23"/>
          <w:szCs w:val="23"/>
        </w:rPr>
        <w:t xml:space="preserve"> групи от обществото, като не допуска тяхната </w:t>
      </w:r>
      <w:proofErr w:type="spellStart"/>
      <w:r w:rsidRPr="006D17BB">
        <w:rPr>
          <w:bCs/>
          <w:color w:val="000000"/>
          <w:sz w:val="23"/>
          <w:szCs w:val="23"/>
        </w:rPr>
        <w:t>сегрегация</w:t>
      </w:r>
      <w:proofErr w:type="spellEnd"/>
      <w:r w:rsidRPr="006D17BB">
        <w:rPr>
          <w:bCs/>
          <w:color w:val="000000"/>
          <w:sz w:val="23"/>
          <w:szCs w:val="23"/>
        </w:rPr>
        <w:t>, изолация и изключване.</w:t>
      </w:r>
    </w:p>
    <w:p w:rsidR="006D17BB" w:rsidRPr="006D17BB" w:rsidRDefault="006D17BB" w:rsidP="006D17BB">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sz w:val="23"/>
          <w:szCs w:val="23"/>
        </w:rPr>
      </w:pPr>
      <w:r w:rsidRPr="006D17BB">
        <w:rPr>
          <w:bCs/>
          <w:color w:val="000000"/>
          <w:sz w:val="23"/>
          <w:szCs w:val="23"/>
        </w:rPr>
        <w:t>- Прилагане на интегриран подход за осигуряване на равен достъп до социални услуги, образование, заетост, здравеопазване, социално приобщаване на лицата от целевите групи.</w:t>
      </w:r>
    </w:p>
    <w:p w:rsidR="006D17BB" w:rsidRPr="006D17BB" w:rsidRDefault="006D17BB" w:rsidP="006D17BB">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sz w:val="23"/>
          <w:szCs w:val="23"/>
        </w:rPr>
      </w:pPr>
      <w:r w:rsidRPr="006D17BB">
        <w:rPr>
          <w:bCs/>
          <w:color w:val="000000"/>
          <w:sz w:val="23"/>
          <w:szCs w:val="23"/>
        </w:rPr>
        <w:t xml:space="preserve">С реализацията на проекта ще бъдат изградени 42 жилища и осигурени нормални условия за живот на 100 души, представители на целевите групи. Проектът ще допринесе за интеграцията на </w:t>
      </w:r>
      <w:proofErr w:type="spellStart"/>
      <w:r w:rsidRPr="006D17BB">
        <w:rPr>
          <w:bCs/>
          <w:color w:val="000000"/>
          <w:sz w:val="23"/>
          <w:szCs w:val="23"/>
        </w:rPr>
        <w:t>маргинализирани</w:t>
      </w:r>
      <w:proofErr w:type="spellEnd"/>
      <w:r w:rsidRPr="006D17BB">
        <w:rPr>
          <w:bCs/>
          <w:color w:val="000000"/>
          <w:sz w:val="23"/>
          <w:szCs w:val="23"/>
        </w:rPr>
        <w:t xml:space="preserve"> групи, в.т.ч. и ромското население в Община Перник, насърчаване на социалното включване и заетост, осигуряване на достъп до здравни услуги, приобщаване на младите роми към образователния процес и предоставяне на възможност за възпитание на техните деца.</w:t>
      </w:r>
    </w:p>
    <w:p w:rsidR="006D17BB" w:rsidRPr="006D17BB" w:rsidRDefault="006D17BB" w:rsidP="006D17BB">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sz w:val="23"/>
          <w:szCs w:val="23"/>
        </w:rPr>
      </w:pPr>
      <w:r w:rsidRPr="006D17BB">
        <w:rPr>
          <w:bCs/>
          <w:color w:val="000000"/>
          <w:sz w:val="23"/>
          <w:szCs w:val="23"/>
        </w:rPr>
        <w:t>С подобряване на достъпа на лица с увреждания ще увеличат значително възможностите на икономически неактивното население, както и заетостта на хората със затруднена мобилност.Предложените мерки за осигуряване на подходяща социална инфраструктура, създаваща условия за предоставяне на нов вид социални услуги в общността, ще допринесат за:</w:t>
      </w:r>
    </w:p>
    <w:p w:rsidR="006D17BB" w:rsidRPr="006D17BB" w:rsidRDefault="006D17BB" w:rsidP="006D17BB">
      <w:pPr>
        <w:suppressAutoHyphens w:val="0"/>
        <w:spacing w:line="240" w:lineRule="auto"/>
        <w:ind w:firstLine="567"/>
        <w:jc w:val="both"/>
        <w:rPr>
          <w:bCs/>
          <w:color w:val="000000"/>
          <w:sz w:val="23"/>
          <w:szCs w:val="23"/>
        </w:rPr>
      </w:pPr>
    </w:p>
    <w:p w:rsidR="006D17BB" w:rsidRPr="006D17BB" w:rsidRDefault="006D17BB" w:rsidP="000D650A">
      <w:pPr>
        <w:numPr>
          <w:ilvl w:val="0"/>
          <w:numId w:val="28"/>
        </w:numPr>
        <w:shd w:val="clear" w:color="auto" w:fill="FFFFFF"/>
        <w:tabs>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76" w:lineRule="auto"/>
        <w:ind w:left="993" w:hanging="284"/>
        <w:contextualSpacing/>
        <w:jc w:val="both"/>
        <w:rPr>
          <w:bCs/>
          <w:color w:val="000000"/>
          <w:sz w:val="23"/>
          <w:szCs w:val="23"/>
        </w:rPr>
      </w:pPr>
      <w:r w:rsidRPr="006D17BB">
        <w:rPr>
          <w:bCs/>
          <w:color w:val="000000"/>
          <w:sz w:val="23"/>
          <w:szCs w:val="23"/>
        </w:rPr>
        <w:t>Изграждане и осигуряване на подходяща инфраструктура чрез ремонт и модернизация на материалната база, оборудване и обзавеждане.</w:t>
      </w:r>
    </w:p>
    <w:p w:rsidR="006D17BB" w:rsidRPr="006D17BB" w:rsidRDefault="006D17BB" w:rsidP="000D650A">
      <w:pPr>
        <w:numPr>
          <w:ilvl w:val="0"/>
          <w:numId w:val="28"/>
        </w:numPr>
        <w:tabs>
          <w:tab w:val="left" w:pos="993"/>
          <w:tab w:val="left" w:pos="1701"/>
        </w:tabs>
        <w:suppressAutoHyphens w:val="0"/>
        <w:autoSpaceDE w:val="0"/>
        <w:autoSpaceDN w:val="0"/>
        <w:adjustRightInd w:val="0"/>
        <w:spacing w:after="200" w:line="276" w:lineRule="auto"/>
        <w:ind w:left="993" w:hanging="284"/>
        <w:jc w:val="both"/>
        <w:rPr>
          <w:bCs/>
          <w:color w:val="000000"/>
          <w:sz w:val="23"/>
          <w:szCs w:val="23"/>
        </w:rPr>
      </w:pPr>
      <w:r w:rsidRPr="006D17BB">
        <w:rPr>
          <w:bCs/>
          <w:color w:val="000000"/>
          <w:sz w:val="23"/>
          <w:szCs w:val="23"/>
        </w:rPr>
        <w:t xml:space="preserve">Подобряване на експлоатационните характеристики за удължаване на жизнения цикъл на сградите; </w:t>
      </w:r>
    </w:p>
    <w:p w:rsidR="006D17BB" w:rsidRPr="006D17BB" w:rsidRDefault="006D17BB" w:rsidP="000D650A">
      <w:pPr>
        <w:numPr>
          <w:ilvl w:val="0"/>
          <w:numId w:val="28"/>
        </w:numPr>
        <w:shd w:val="clear" w:color="auto" w:fill="FFFFFF"/>
        <w:tabs>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76" w:lineRule="auto"/>
        <w:ind w:left="993" w:hanging="284"/>
        <w:contextualSpacing/>
        <w:jc w:val="both"/>
        <w:rPr>
          <w:bCs/>
          <w:color w:val="000000"/>
          <w:sz w:val="23"/>
          <w:szCs w:val="23"/>
        </w:rPr>
      </w:pPr>
      <w:r w:rsidRPr="006D17BB">
        <w:rPr>
          <w:bCs/>
          <w:color w:val="000000"/>
          <w:sz w:val="23"/>
          <w:szCs w:val="23"/>
        </w:rPr>
        <w:t>Повишаване на енергийната ефективност на сгради;</w:t>
      </w:r>
    </w:p>
    <w:p w:rsidR="006D17BB" w:rsidRPr="006D17BB" w:rsidRDefault="006D17BB" w:rsidP="000D650A">
      <w:pPr>
        <w:numPr>
          <w:ilvl w:val="0"/>
          <w:numId w:val="28"/>
        </w:numPr>
        <w:tabs>
          <w:tab w:val="left" w:pos="993"/>
          <w:tab w:val="left" w:pos="1701"/>
        </w:tabs>
        <w:suppressAutoHyphens w:val="0"/>
        <w:autoSpaceDE w:val="0"/>
        <w:autoSpaceDN w:val="0"/>
        <w:adjustRightInd w:val="0"/>
        <w:spacing w:after="200" w:line="276" w:lineRule="auto"/>
        <w:ind w:left="993" w:hanging="284"/>
        <w:jc w:val="both"/>
        <w:rPr>
          <w:bCs/>
          <w:color w:val="000000"/>
          <w:sz w:val="23"/>
          <w:szCs w:val="23"/>
        </w:rPr>
      </w:pPr>
      <w:r w:rsidRPr="006D17BB">
        <w:rPr>
          <w:bCs/>
          <w:color w:val="000000"/>
          <w:sz w:val="23"/>
          <w:szCs w:val="23"/>
        </w:rPr>
        <w:t xml:space="preserve">Модернизация на публичната инфраструктура; </w:t>
      </w:r>
    </w:p>
    <w:p w:rsidR="006D17BB" w:rsidRPr="006D17BB" w:rsidRDefault="006D17BB" w:rsidP="006D17BB">
      <w:pPr>
        <w:spacing w:line="240" w:lineRule="auto"/>
        <w:jc w:val="both"/>
        <w:rPr>
          <w:bCs/>
          <w:color w:val="000000"/>
          <w:sz w:val="23"/>
          <w:szCs w:val="23"/>
        </w:rPr>
      </w:pPr>
    </w:p>
    <w:p w:rsidR="006D17BB" w:rsidRPr="006D17BB" w:rsidRDefault="006D17BB" w:rsidP="000D650A">
      <w:pPr>
        <w:numPr>
          <w:ilvl w:val="0"/>
          <w:numId w:val="11"/>
        </w:numPr>
        <w:suppressAutoHyphens w:val="0"/>
        <w:spacing w:after="200" w:line="276" w:lineRule="auto"/>
        <w:ind w:left="1134" w:hanging="425"/>
        <w:contextualSpacing/>
        <w:jc w:val="both"/>
        <w:rPr>
          <w:sz w:val="23"/>
          <w:szCs w:val="23"/>
          <w:lang w:eastAsia="en-US"/>
        </w:rPr>
      </w:pPr>
      <w:r w:rsidRPr="006D17BB">
        <w:rPr>
          <w:b/>
          <w:bCs/>
          <w:sz w:val="23"/>
          <w:szCs w:val="23"/>
          <w:lang w:eastAsia="en-US"/>
        </w:rPr>
        <w:t>Кратка информация</w:t>
      </w:r>
      <w:r w:rsidRPr="006D17BB">
        <w:rPr>
          <w:b/>
          <w:bCs/>
          <w:sz w:val="23"/>
          <w:szCs w:val="23"/>
          <w:lang w:val="en-US" w:eastAsia="en-US"/>
        </w:rPr>
        <w:t>:</w:t>
      </w:r>
      <w:r w:rsidRPr="006D17BB">
        <w:rPr>
          <w:b/>
          <w:bCs/>
          <w:sz w:val="23"/>
          <w:szCs w:val="23"/>
          <w:lang w:eastAsia="en-US"/>
        </w:rPr>
        <w:t xml:space="preserve"> </w:t>
      </w:r>
    </w:p>
    <w:p w:rsidR="006D17BB" w:rsidRPr="006D17BB" w:rsidRDefault="006D17BB" w:rsidP="006D17BB">
      <w:pPr>
        <w:suppressAutoHyphens w:val="0"/>
        <w:spacing w:line="240" w:lineRule="auto"/>
        <w:ind w:firstLine="709"/>
        <w:jc w:val="both"/>
        <w:rPr>
          <w:rFonts w:eastAsia="Calibri"/>
          <w:sz w:val="23"/>
          <w:szCs w:val="23"/>
          <w:lang w:eastAsia="en-US"/>
        </w:rPr>
      </w:pPr>
      <w:r w:rsidRPr="006D17BB">
        <w:rPr>
          <w:rFonts w:eastAsia="Calibri"/>
          <w:b/>
          <w:sz w:val="23"/>
          <w:szCs w:val="23"/>
          <w:lang w:eastAsia="en-US"/>
        </w:rPr>
        <w:t xml:space="preserve">Инженеринг по проект: </w:t>
      </w:r>
      <w:r w:rsidRPr="006D17BB">
        <w:rPr>
          <w:rFonts w:eastAsia="Calibri"/>
          <w:sz w:val="23"/>
          <w:szCs w:val="23"/>
          <w:lang w:eastAsia="en-US"/>
        </w:rPr>
        <w:t>BG16RFOP001-1.018-0003 „Изграждане на социални жилища в кв. "</w:t>
      </w:r>
      <w:proofErr w:type="spellStart"/>
      <w:r w:rsidRPr="006D17BB">
        <w:rPr>
          <w:rFonts w:eastAsia="Calibri"/>
          <w:sz w:val="23"/>
          <w:szCs w:val="23"/>
          <w:lang w:eastAsia="en-US"/>
        </w:rPr>
        <w:t>Тева</w:t>
      </w:r>
      <w:proofErr w:type="spellEnd"/>
      <w:r w:rsidRPr="006D17BB">
        <w:rPr>
          <w:rFonts w:eastAsia="Calibri"/>
          <w:sz w:val="23"/>
          <w:szCs w:val="23"/>
          <w:lang w:eastAsia="en-US"/>
        </w:rPr>
        <w:t xml:space="preserve">" - Общинска сграда с капацитет 100 души“, Договор за БФП № BG16RFOP001-1.018-0003-С01, по Оперативна програма „Региони в растеж 2014 -2020“, </w:t>
      </w:r>
      <w:proofErr w:type="spellStart"/>
      <w:r w:rsidRPr="006D17BB">
        <w:rPr>
          <w:rFonts w:eastAsia="Calibri"/>
          <w:sz w:val="23"/>
          <w:szCs w:val="23"/>
          <w:lang w:eastAsia="en-US"/>
        </w:rPr>
        <w:t>съфинансирана</w:t>
      </w:r>
      <w:proofErr w:type="spellEnd"/>
      <w:r w:rsidRPr="006D17BB">
        <w:rPr>
          <w:rFonts w:eastAsia="Calibri"/>
          <w:sz w:val="23"/>
          <w:szCs w:val="23"/>
          <w:lang w:eastAsia="en-US"/>
        </w:rPr>
        <w:t xml:space="preserve"> от Европейския съюз чрез Европейския фонд за регионално развитие.</w:t>
      </w:r>
    </w:p>
    <w:p w:rsidR="006D17BB" w:rsidRPr="006D17BB" w:rsidRDefault="006D17BB" w:rsidP="006D17BB">
      <w:pPr>
        <w:suppressAutoHyphens w:val="0"/>
        <w:spacing w:line="240" w:lineRule="auto"/>
        <w:ind w:firstLine="709"/>
        <w:jc w:val="both"/>
        <w:rPr>
          <w:rFonts w:eastAsia="Calibri"/>
          <w:sz w:val="23"/>
          <w:szCs w:val="23"/>
          <w:lang w:eastAsia="fr-FR"/>
        </w:rPr>
      </w:pP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Описание на обектите на интервенция:</w:t>
      </w:r>
    </w:p>
    <w:p w:rsidR="006D17BB" w:rsidRPr="006D17BB" w:rsidRDefault="006D17BB" w:rsidP="006D17BB">
      <w:pPr>
        <w:suppressAutoHyphens w:val="0"/>
        <w:spacing w:line="240" w:lineRule="auto"/>
        <w:ind w:right="-93" w:firstLine="567"/>
        <w:jc w:val="both"/>
        <w:rPr>
          <w:rFonts w:eastAsia="Calibri"/>
          <w:sz w:val="23"/>
          <w:szCs w:val="23"/>
          <w:lang w:eastAsia="fr-FR"/>
        </w:rPr>
      </w:pP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Сградите са общинска собственост и представляват: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а) </w:t>
      </w:r>
      <w:proofErr w:type="spellStart"/>
      <w:r w:rsidRPr="006D17BB">
        <w:rPr>
          <w:rFonts w:eastAsia="Calibri"/>
          <w:sz w:val="23"/>
          <w:szCs w:val="23"/>
          <w:lang w:eastAsia="fr-FR"/>
        </w:rPr>
        <w:t>многофамилна</w:t>
      </w:r>
      <w:proofErr w:type="spellEnd"/>
      <w:r w:rsidRPr="006D17BB">
        <w:rPr>
          <w:rFonts w:eastAsia="Calibri"/>
          <w:sz w:val="23"/>
          <w:szCs w:val="23"/>
          <w:lang w:eastAsia="fr-FR"/>
        </w:rPr>
        <w:t xml:space="preserve"> жилищна сграда (бл. № 20) с идентификатор 55871.507.299.13, на 6 етажа, със застроена площ 251 кв. м, разгъната застроена площ 1757 кв. м и височина до </w:t>
      </w:r>
      <w:proofErr w:type="spellStart"/>
      <w:r w:rsidRPr="006D17BB">
        <w:rPr>
          <w:rFonts w:eastAsia="Calibri"/>
          <w:sz w:val="23"/>
          <w:szCs w:val="23"/>
          <w:lang w:eastAsia="fr-FR"/>
        </w:rPr>
        <w:t>кота</w:t>
      </w:r>
      <w:proofErr w:type="spellEnd"/>
      <w:r w:rsidRPr="006D17BB">
        <w:rPr>
          <w:rFonts w:eastAsia="Calibri"/>
          <w:sz w:val="23"/>
          <w:szCs w:val="23"/>
          <w:lang w:eastAsia="fr-FR"/>
        </w:rPr>
        <w:t xml:space="preserve"> било - 20 м., при граници: от изток – фуга на бл. № 21 и двор, от запад –двор, от север – двор, от юг – двор , със степен на завършеност 63 на сто, съгласно Удостоверение (по чл. 181, ал. 2 от Закона за устройство на територията (ЗУТ) № 16/СЛУ-792 от 13 февруари 2015 г., издадено от община Перник. В сградата има 18 апартамента - 6 бр. тристайни и 12 бр. двустайни.</w:t>
      </w:r>
    </w:p>
    <w:p w:rsidR="006D17BB" w:rsidRPr="006D17BB" w:rsidRDefault="006D17BB" w:rsidP="006D17BB">
      <w:pPr>
        <w:suppressAutoHyphens w:val="0"/>
        <w:spacing w:line="240" w:lineRule="auto"/>
        <w:ind w:right="-93" w:firstLine="567"/>
        <w:jc w:val="both"/>
        <w:rPr>
          <w:rFonts w:eastAsia="Calibri"/>
          <w:sz w:val="23"/>
          <w:szCs w:val="23"/>
          <w:lang w:eastAsia="fr-FR"/>
        </w:rPr>
      </w:pP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lastRenderedPageBreak/>
        <w:t xml:space="preserve">б) </w:t>
      </w:r>
      <w:proofErr w:type="spellStart"/>
      <w:r w:rsidRPr="006D17BB">
        <w:rPr>
          <w:rFonts w:eastAsia="Calibri"/>
          <w:sz w:val="23"/>
          <w:szCs w:val="23"/>
          <w:lang w:eastAsia="fr-FR"/>
        </w:rPr>
        <w:t>многофамилна</w:t>
      </w:r>
      <w:proofErr w:type="spellEnd"/>
      <w:r w:rsidRPr="006D17BB">
        <w:rPr>
          <w:rFonts w:eastAsia="Calibri"/>
          <w:sz w:val="23"/>
          <w:szCs w:val="23"/>
          <w:lang w:eastAsia="fr-FR"/>
        </w:rPr>
        <w:t xml:space="preserve"> жилищна сграда (бл. № 21) с идентификатор 55871.507.299.14, на 6 етажа, със застроена площ 296 кв. м, разгъната застроена площ 2072 кв. м и височина до </w:t>
      </w:r>
      <w:proofErr w:type="spellStart"/>
      <w:r w:rsidRPr="006D17BB">
        <w:rPr>
          <w:rFonts w:eastAsia="Calibri"/>
          <w:sz w:val="23"/>
          <w:szCs w:val="23"/>
          <w:lang w:eastAsia="fr-FR"/>
        </w:rPr>
        <w:t>кота</w:t>
      </w:r>
      <w:proofErr w:type="spellEnd"/>
      <w:r w:rsidRPr="006D17BB">
        <w:rPr>
          <w:rFonts w:eastAsia="Calibri"/>
          <w:sz w:val="23"/>
          <w:szCs w:val="23"/>
          <w:lang w:eastAsia="fr-FR"/>
        </w:rPr>
        <w:t xml:space="preserve"> било - 20 м., при граници: от изток – двор, от запад – фуга на бл. № 20, със степен на завършеност 63 на сто съгласно Удостоверение (по чл. 181, ал. 2 от ЗУТ) № 15/СЛУ-792 от 13 февруари 2015 г., издадено от община Перник. В сградата има 24 апартамента - 18 бр. двустайни и 6 бр. - едностайни.</w:t>
      </w:r>
    </w:p>
    <w:p w:rsidR="006D17BB" w:rsidRPr="006D17BB" w:rsidRDefault="006D17BB" w:rsidP="006D17BB">
      <w:pPr>
        <w:suppressAutoHyphens w:val="0"/>
        <w:spacing w:line="240" w:lineRule="auto"/>
        <w:ind w:right="-93" w:firstLine="567"/>
        <w:jc w:val="both"/>
        <w:rPr>
          <w:rFonts w:eastAsia="Calibri"/>
          <w:sz w:val="23"/>
          <w:szCs w:val="23"/>
          <w:lang w:eastAsia="fr-FR"/>
        </w:rPr>
      </w:pPr>
    </w:p>
    <w:p w:rsidR="006D17BB" w:rsidRPr="006D17BB" w:rsidRDefault="006D17BB" w:rsidP="006D17BB">
      <w:pPr>
        <w:suppressAutoHyphens w:val="0"/>
        <w:spacing w:line="240" w:lineRule="auto"/>
        <w:ind w:right="-93" w:firstLine="567"/>
        <w:jc w:val="both"/>
        <w:rPr>
          <w:rFonts w:eastAsia="Calibri"/>
          <w:b/>
          <w:i/>
          <w:sz w:val="23"/>
          <w:szCs w:val="23"/>
          <w:lang w:eastAsia="fr-FR"/>
        </w:rPr>
      </w:pPr>
      <w:r w:rsidRPr="006D17BB">
        <w:rPr>
          <w:rFonts w:eastAsia="Calibri"/>
          <w:b/>
          <w:i/>
          <w:sz w:val="23"/>
          <w:szCs w:val="23"/>
          <w:lang w:eastAsia="fr-FR"/>
        </w:rPr>
        <w:t>С оглед на свързаността и за целите на проекта сградите следва да се разглеждат като една блок секция и следва да се възприемат от участниците като един обект.</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b/>
          <w:i/>
          <w:sz w:val="23"/>
          <w:szCs w:val="23"/>
          <w:lang w:eastAsia="fr-FR"/>
        </w:rPr>
        <w:t>Всички посочени изисквания в настоящата спецификация са приложими и за двете сгради</w:t>
      </w:r>
      <w:r w:rsidRPr="006D17BB">
        <w:rPr>
          <w:rFonts w:eastAsia="Calibri"/>
          <w:sz w:val="23"/>
          <w:szCs w:val="23"/>
          <w:lang w:eastAsia="fr-FR"/>
        </w:rPr>
        <w:t>.</w:t>
      </w:r>
    </w:p>
    <w:p w:rsidR="006D17BB" w:rsidRPr="006D17BB" w:rsidRDefault="006D17BB" w:rsidP="006D17BB">
      <w:pPr>
        <w:suppressAutoHyphens w:val="0"/>
        <w:spacing w:line="240" w:lineRule="auto"/>
        <w:ind w:right="-93" w:firstLine="567"/>
        <w:jc w:val="both"/>
        <w:rPr>
          <w:rFonts w:eastAsia="Calibri"/>
          <w:sz w:val="23"/>
          <w:szCs w:val="23"/>
          <w:lang w:eastAsia="fr-FR"/>
        </w:rPr>
      </w:pPr>
    </w:p>
    <w:p w:rsid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Състояние на сградите:</w:t>
      </w:r>
    </w:p>
    <w:p w:rsidR="00F5632A" w:rsidRPr="006D17BB" w:rsidRDefault="00F5632A" w:rsidP="006D17BB">
      <w:pPr>
        <w:suppressAutoHyphens w:val="0"/>
        <w:spacing w:line="240" w:lineRule="auto"/>
        <w:ind w:right="-93" w:firstLine="567"/>
        <w:jc w:val="both"/>
        <w:rPr>
          <w:rFonts w:eastAsia="Calibri"/>
          <w:sz w:val="23"/>
          <w:szCs w:val="23"/>
          <w:lang w:eastAsia="fr-FR"/>
        </w:rPr>
      </w:pPr>
    </w:p>
    <w:p w:rsidR="006D17BB" w:rsidRPr="006D17BB" w:rsidRDefault="006D17BB" w:rsidP="000D650A">
      <w:pPr>
        <w:numPr>
          <w:ilvl w:val="0"/>
          <w:numId w:val="33"/>
        </w:numPr>
        <w:suppressAutoHyphens w:val="0"/>
        <w:spacing w:after="200" w:line="276" w:lineRule="auto"/>
        <w:ind w:right="-93"/>
        <w:contextualSpacing/>
        <w:jc w:val="both"/>
        <w:rPr>
          <w:i/>
          <w:sz w:val="23"/>
          <w:szCs w:val="23"/>
          <w:lang w:eastAsia="fr-FR"/>
        </w:rPr>
      </w:pPr>
      <w:r w:rsidRPr="006D17BB">
        <w:rPr>
          <w:i/>
          <w:sz w:val="23"/>
          <w:szCs w:val="23"/>
          <w:lang w:eastAsia="fr-FR"/>
        </w:rPr>
        <w:t xml:space="preserve">Гр. Перник, кв. </w:t>
      </w:r>
      <w:proofErr w:type="spellStart"/>
      <w:r w:rsidRPr="006D17BB">
        <w:rPr>
          <w:i/>
          <w:sz w:val="23"/>
          <w:szCs w:val="23"/>
          <w:lang w:eastAsia="fr-FR"/>
        </w:rPr>
        <w:t>Тева</w:t>
      </w:r>
      <w:proofErr w:type="spellEnd"/>
      <w:r w:rsidRPr="006D17BB">
        <w:rPr>
          <w:i/>
          <w:sz w:val="23"/>
          <w:szCs w:val="23"/>
          <w:lang w:eastAsia="fr-FR"/>
        </w:rPr>
        <w:t>, бл. 20</w:t>
      </w:r>
    </w:p>
    <w:p w:rsidR="00F5632A" w:rsidRDefault="00F5632A" w:rsidP="006D17BB">
      <w:pPr>
        <w:suppressAutoHyphens w:val="0"/>
        <w:spacing w:line="240" w:lineRule="auto"/>
        <w:ind w:right="-93" w:firstLine="567"/>
        <w:jc w:val="both"/>
        <w:rPr>
          <w:rFonts w:eastAsia="Calibri"/>
          <w:sz w:val="23"/>
          <w:szCs w:val="23"/>
          <w:lang w:eastAsia="fr-FR"/>
        </w:rPr>
      </w:pP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Покрив:</w:t>
      </w:r>
    </w:p>
    <w:p w:rsidR="006D17BB" w:rsidRPr="006D17BB" w:rsidRDefault="006D17BB" w:rsidP="006D17BB">
      <w:pPr>
        <w:suppressAutoHyphens w:val="0"/>
        <w:spacing w:line="240" w:lineRule="auto"/>
        <w:ind w:right="-93" w:firstLine="567"/>
        <w:jc w:val="both"/>
        <w:rPr>
          <w:rFonts w:eastAsia="Calibri"/>
          <w:sz w:val="23"/>
          <w:szCs w:val="23"/>
          <w:lang w:eastAsia="fr-FR"/>
        </w:rPr>
      </w:pPr>
      <w:proofErr w:type="spellStart"/>
      <w:r w:rsidRPr="006D17BB">
        <w:rPr>
          <w:rFonts w:eastAsia="Calibri"/>
          <w:sz w:val="23"/>
          <w:szCs w:val="23"/>
          <w:lang w:eastAsia="fr-FR"/>
        </w:rPr>
        <w:t>Цялостта</w:t>
      </w:r>
      <w:proofErr w:type="spellEnd"/>
      <w:r w:rsidRPr="006D17BB">
        <w:rPr>
          <w:rFonts w:eastAsia="Calibri"/>
          <w:sz w:val="23"/>
          <w:szCs w:val="23"/>
          <w:lang w:eastAsia="fr-FR"/>
        </w:rPr>
        <w:t xml:space="preserve"> на покрива е нарушена, покритието, което трябва да служи като хидроизолация е повредено по цялата повърхност, видимо наличие на пукнатини.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Поради факта, че сградата не е защитена от атмосферните влияния водата свободно достига вътрешността на стените и компрометира структурните характеристики на постройката. Влагата е причината да се образува мухъл по стените и покрива, а също така увредила външния слой на мазилката.</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Отводняването е вътрешно, посредством </w:t>
      </w:r>
      <w:proofErr w:type="spellStart"/>
      <w:r w:rsidRPr="006D17BB">
        <w:rPr>
          <w:rFonts w:eastAsia="Calibri"/>
          <w:sz w:val="23"/>
          <w:szCs w:val="23"/>
          <w:lang w:eastAsia="fr-FR"/>
        </w:rPr>
        <w:t>воронки</w:t>
      </w:r>
      <w:proofErr w:type="spellEnd"/>
      <w:r w:rsidRPr="006D17BB">
        <w:rPr>
          <w:rFonts w:eastAsia="Calibri"/>
          <w:sz w:val="23"/>
          <w:szCs w:val="23"/>
          <w:lang w:eastAsia="fr-FR"/>
        </w:rPr>
        <w:t xml:space="preserve"> и вертикални канализационни клонове.</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Вертикална комуникация:</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В блока има </w:t>
      </w:r>
      <w:proofErr w:type="spellStart"/>
      <w:r w:rsidRPr="006D17BB">
        <w:rPr>
          <w:rFonts w:eastAsia="Calibri"/>
          <w:sz w:val="23"/>
          <w:szCs w:val="23"/>
          <w:lang w:eastAsia="fr-FR"/>
        </w:rPr>
        <w:t>асансьорна</w:t>
      </w:r>
      <w:proofErr w:type="spellEnd"/>
      <w:r w:rsidRPr="006D17BB">
        <w:rPr>
          <w:rFonts w:eastAsia="Calibri"/>
          <w:sz w:val="23"/>
          <w:szCs w:val="23"/>
          <w:lang w:eastAsia="fr-FR"/>
        </w:rPr>
        <w:t xml:space="preserve"> шахта и стълбище, които са в тежко и опасно състояние. Парапети липсват, а врата към </w:t>
      </w:r>
      <w:proofErr w:type="spellStart"/>
      <w:r w:rsidRPr="006D17BB">
        <w:rPr>
          <w:rFonts w:eastAsia="Calibri"/>
          <w:sz w:val="23"/>
          <w:szCs w:val="23"/>
          <w:lang w:eastAsia="fr-FR"/>
        </w:rPr>
        <w:t>асансьорната</w:t>
      </w:r>
      <w:proofErr w:type="spellEnd"/>
      <w:r w:rsidRPr="006D17BB">
        <w:rPr>
          <w:rFonts w:eastAsia="Calibri"/>
          <w:sz w:val="23"/>
          <w:szCs w:val="23"/>
          <w:lang w:eastAsia="fr-FR"/>
        </w:rPr>
        <w:t xml:space="preserve"> шахта няма на всички етажи. Стените са неизмазани, на места е видима армировка и бетона е нарушен. Въпреки това не са видими пукнатини и структурните характеристики на конструкцията не са компрометирани. Липсва настилка по подове и тавани. Осветление не е налично, всички електрически трасета липсват. </w:t>
      </w:r>
      <w:proofErr w:type="spellStart"/>
      <w:r w:rsidRPr="006D17BB">
        <w:rPr>
          <w:rFonts w:eastAsia="Calibri"/>
          <w:sz w:val="23"/>
          <w:szCs w:val="23"/>
          <w:lang w:eastAsia="fr-FR"/>
        </w:rPr>
        <w:t>Стълбищната</w:t>
      </w:r>
      <w:proofErr w:type="spellEnd"/>
      <w:r w:rsidRPr="006D17BB">
        <w:rPr>
          <w:rFonts w:eastAsia="Calibri"/>
          <w:sz w:val="23"/>
          <w:szCs w:val="23"/>
          <w:lang w:eastAsia="fr-FR"/>
        </w:rPr>
        <w:t xml:space="preserve"> клетка е в изключително лошо състояние и застрашава сигурността на обитателите.</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Хоризонтална комуникация:</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Коридорите и общите части на всеки етаж са без настилка. Таваните и стените са в неизмазан вид, като на много места се вижда армировката на стоманобетона. Липсват електрически кабели и табла.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Вътрешни стени, тавани, подове:</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Стените не са измазани, на места има видими пукнатини. Разбити са на местата, където е имало електрически трасета.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Няма изпълнени подови настилки.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Таваните не са измазани.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Инсталации: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В сградата няма налични електро, В и К и отоплителна инсталации.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Външни стени: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Стените са измазани, но мазилката е нарушена на много места. Има видими пукнатини.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По цокъла на сградата няма изпълнени довършителни работи, стоманобетонната конструкция е видима и по нея няма видими повреди.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lastRenderedPageBreak/>
        <w:t>Тераси: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Нуждаят се от почистване, рехабилитация и подмяна на настилката.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Монтираните парапети, могат да бъдат ремонтирани и приведени във вид годен за експлоатация.</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Дограма:</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Сграда е без вътрешна и външна дограма. Има частично останали рамки на прозорци и вътрешни врати, които са негодни за ползване или възстановяване. Сградата практически е отворена.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Общо сградата е в изключително лошо състояние и нарушава естетиката на квартала. Нуждае се от цялостно довършване и привеждане във вид годен за обитаване.</w:t>
      </w:r>
    </w:p>
    <w:p w:rsidR="006D17BB" w:rsidRPr="006D17BB" w:rsidRDefault="006D17BB" w:rsidP="006D17BB">
      <w:pPr>
        <w:suppressAutoHyphens w:val="0"/>
        <w:spacing w:line="240" w:lineRule="auto"/>
        <w:ind w:right="-93" w:firstLine="567"/>
        <w:jc w:val="both"/>
        <w:rPr>
          <w:rFonts w:eastAsia="Calibri"/>
          <w:sz w:val="23"/>
          <w:szCs w:val="23"/>
          <w:lang w:eastAsia="fr-FR"/>
        </w:rPr>
      </w:pPr>
    </w:p>
    <w:p w:rsidR="006D17BB" w:rsidRPr="006D17BB" w:rsidRDefault="006D17BB" w:rsidP="000D650A">
      <w:pPr>
        <w:numPr>
          <w:ilvl w:val="0"/>
          <w:numId w:val="33"/>
        </w:numPr>
        <w:suppressAutoHyphens w:val="0"/>
        <w:spacing w:after="200" w:line="276" w:lineRule="auto"/>
        <w:ind w:right="-93"/>
        <w:contextualSpacing/>
        <w:jc w:val="both"/>
        <w:rPr>
          <w:i/>
          <w:sz w:val="23"/>
          <w:szCs w:val="23"/>
          <w:lang w:eastAsia="fr-FR"/>
        </w:rPr>
      </w:pPr>
      <w:r w:rsidRPr="006D17BB">
        <w:rPr>
          <w:i/>
          <w:sz w:val="23"/>
          <w:szCs w:val="23"/>
          <w:lang w:eastAsia="fr-FR"/>
        </w:rPr>
        <w:t xml:space="preserve">Гр. Перник, кв. </w:t>
      </w:r>
      <w:proofErr w:type="spellStart"/>
      <w:r w:rsidRPr="006D17BB">
        <w:rPr>
          <w:i/>
          <w:sz w:val="23"/>
          <w:szCs w:val="23"/>
          <w:lang w:eastAsia="fr-FR"/>
        </w:rPr>
        <w:t>Тева</w:t>
      </w:r>
      <w:proofErr w:type="spellEnd"/>
      <w:r w:rsidRPr="006D17BB">
        <w:rPr>
          <w:i/>
          <w:sz w:val="23"/>
          <w:szCs w:val="23"/>
          <w:lang w:eastAsia="fr-FR"/>
        </w:rPr>
        <w:t>, бл. 21</w:t>
      </w:r>
    </w:p>
    <w:p w:rsidR="00F5632A" w:rsidRDefault="00F5632A" w:rsidP="006D17BB">
      <w:pPr>
        <w:suppressAutoHyphens w:val="0"/>
        <w:spacing w:line="240" w:lineRule="auto"/>
        <w:ind w:right="-93" w:firstLine="567"/>
        <w:jc w:val="both"/>
        <w:rPr>
          <w:rFonts w:eastAsia="Calibri"/>
          <w:sz w:val="23"/>
          <w:szCs w:val="23"/>
          <w:lang w:eastAsia="fr-FR"/>
        </w:rPr>
      </w:pP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Покрив:</w:t>
      </w:r>
    </w:p>
    <w:p w:rsidR="006D17BB" w:rsidRPr="006D17BB" w:rsidRDefault="006D17BB" w:rsidP="006D17BB">
      <w:pPr>
        <w:suppressAutoHyphens w:val="0"/>
        <w:spacing w:line="240" w:lineRule="auto"/>
        <w:ind w:right="-93" w:firstLine="567"/>
        <w:jc w:val="both"/>
        <w:rPr>
          <w:rFonts w:eastAsia="Calibri"/>
          <w:sz w:val="23"/>
          <w:szCs w:val="23"/>
          <w:lang w:eastAsia="fr-FR"/>
        </w:rPr>
      </w:pPr>
      <w:proofErr w:type="spellStart"/>
      <w:r w:rsidRPr="006D17BB">
        <w:rPr>
          <w:rFonts w:eastAsia="Calibri"/>
          <w:sz w:val="23"/>
          <w:szCs w:val="23"/>
          <w:lang w:eastAsia="fr-FR"/>
        </w:rPr>
        <w:t>Цялостта</w:t>
      </w:r>
      <w:proofErr w:type="spellEnd"/>
      <w:r w:rsidRPr="006D17BB">
        <w:rPr>
          <w:rFonts w:eastAsia="Calibri"/>
          <w:sz w:val="23"/>
          <w:szCs w:val="23"/>
          <w:lang w:eastAsia="fr-FR"/>
        </w:rPr>
        <w:t xml:space="preserve"> на покрива е нарушена, покритието, което трябва да служи като хидроизолация е повредено по цялата повърхност, видимо наличие на </w:t>
      </w:r>
      <w:proofErr w:type="spellStart"/>
      <w:r w:rsidRPr="006D17BB">
        <w:rPr>
          <w:rFonts w:eastAsia="Calibri"/>
          <w:sz w:val="23"/>
          <w:szCs w:val="23"/>
          <w:lang w:eastAsia="fr-FR"/>
        </w:rPr>
        <w:t>на</w:t>
      </w:r>
      <w:proofErr w:type="spellEnd"/>
      <w:r w:rsidRPr="006D17BB">
        <w:rPr>
          <w:rFonts w:eastAsia="Calibri"/>
          <w:sz w:val="23"/>
          <w:szCs w:val="23"/>
          <w:lang w:eastAsia="fr-FR"/>
        </w:rPr>
        <w:t xml:space="preserve"> пукнатини.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Поради факта, че сградата не е защитена от атмосферните влияния водата свободно достига вътрешността на стените и компрометира структурните характеристики на постройката. Влагата е причината да се образува мухъл по стените и покрива, а също така увредила външния слой на мазилката.</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Отводняването е вътрешно, посредством </w:t>
      </w:r>
      <w:proofErr w:type="spellStart"/>
      <w:r w:rsidRPr="006D17BB">
        <w:rPr>
          <w:rFonts w:eastAsia="Calibri"/>
          <w:sz w:val="23"/>
          <w:szCs w:val="23"/>
          <w:lang w:eastAsia="fr-FR"/>
        </w:rPr>
        <w:t>воронки</w:t>
      </w:r>
      <w:proofErr w:type="spellEnd"/>
      <w:r w:rsidRPr="006D17BB">
        <w:rPr>
          <w:rFonts w:eastAsia="Calibri"/>
          <w:sz w:val="23"/>
          <w:szCs w:val="23"/>
          <w:lang w:eastAsia="fr-FR"/>
        </w:rPr>
        <w:t xml:space="preserve"> и вертикални канализационни клонове.</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Вертикална комуникация:</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В блока има </w:t>
      </w:r>
      <w:proofErr w:type="spellStart"/>
      <w:r w:rsidRPr="006D17BB">
        <w:rPr>
          <w:rFonts w:eastAsia="Calibri"/>
          <w:sz w:val="23"/>
          <w:szCs w:val="23"/>
          <w:lang w:eastAsia="fr-FR"/>
        </w:rPr>
        <w:t>асансьорна</w:t>
      </w:r>
      <w:proofErr w:type="spellEnd"/>
      <w:r w:rsidRPr="006D17BB">
        <w:rPr>
          <w:rFonts w:eastAsia="Calibri"/>
          <w:sz w:val="23"/>
          <w:szCs w:val="23"/>
          <w:lang w:eastAsia="fr-FR"/>
        </w:rPr>
        <w:t xml:space="preserve"> шахта и стълбище, които са в тежко и опасно състояние. Парапети липсват, а врата към </w:t>
      </w:r>
      <w:proofErr w:type="spellStart"/>
      <w:r w:rsidRPr="006D17BB">
        <w:rPr>
          <w:rFonts w:eastAsia="Calibri"/>
          <w:sz w:val="23"/>
          <w:szCs w:val="23"/>
          <w:lang w:eastAsia="fr-FR"/>
        </w:rPr>
        <w:t>асансьорната</w:t>
      </w:r>
      <w:proofErr w:type="spellEnd"/>
      <w:r w:rsidRPr="006D17BB">
        <w:rPr>
          <w:rFonts w:eastAsia="Calibri"/>
          <w:sz w:val="23"/>
          <w:szCs w:val="23"/>
          <w:lang w:eastAsia="fr-FR"/>
        </w:rPr>
        <w:t xml:space="preserve"> шахта няма на всички етажи. Стените са неизмазани, на места е видима армировката и бетона е нарушен. Въпреки това не са видими пукнатини и структурните характеристики на конструкцията не са компрометирани. Липсва настилка по подове и тавани. Осветление не е налично, всички електрически трасета липсват. </w:t>
      </w:r>
      <w:proofErr w:type="spellStart"/>
      <w:r w:rsidRPr="006D17BB">
        <w:rPr>
          <w:rFonts w:eastAsia="Calibri"/>
          <w:sz w:val="23"/>
          <w:szCs w:val="23"/>
          <w:lang w:eastAsia="fr-FR"/>
        </w:rPr>
        <w:t>Стълбищната</w:t>
      </w:r>
      <w:proofErr w:type="spellEnd"/>
      <w:r w:rsidRPr="006D17BB">
        <w:rPr>
          <w:rFonts w:eastAsia="Calibri"/>
          <w:sz w:val="23"/>
          <w:szCs w:val="23"/>
          <w:lang w:eastAsia="fr-FR"/>
        </w:rPr>
        <w:t xml:space="preserve"> клетка е в изключително лошо състояние и застрашава сигурността на обитателите.</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Хоризонтална комуникация</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Коридорите и общите части на всеки етаж са без настилка. Таваните и стените са в неизмазан вид, като на много места се вижда армировката на стоманобетона. Липсват електрически кабели и табла.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Вътрешни стени, тавани, под</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Стените не са измазани, на места има видими пукнатини. Разбити са на местата, където е имало електрически трасета.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Няма изпълнени подови настилки.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Таваните не са измазани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Инсталации: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В сградата няма налични електро, В и К и отоплителна инсталации.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Външни стени: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Стените са измазани, но мазилката е нарушена на много места. Има видими пукнатини.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По цокъла на сградата няма изпълнени довършителни работи, стоманобетонната конструкция е видима и по нея няма видими повреди.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Тераси:</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Нуждаят се от почистване, рехабилитация и подмяна на настилката.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Монтираните парапети, могат да бъдат ремонтирани и приведени във вид годен за експлоатация.</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lastRenderedPageBreak/>
        <w:t>Дограма:</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 xml:space="preserve">Сграда е без вътрешна и външна дограма. Има частично останали рамки на прозорци и вътрешни врати, които са негодни за ползване или възстановяване. Сградата практически е отворена. </w:t>
      </w:r>
    </w:p>
    <w:p w:rsidR="006D17BB" w:rsidRPr="006D17BB" w:rsidRDefault="006D17BB" w:rsidP="006D17BB">
      <w:pPr>
        <w:suppressAutoHyphens w:val="0"/>
        <w:spacing w:line="240" w:lineRule="auto"/>
        <w:ind w:right="-93" w:firstLine="567"/>
        <w:jc w:val="both"/>
        <w:rPr>
          <w:rFonts w:eastAsia="Calibri"/>
          <w:sz w:val="23"/>
          <w:szCs w:val="23"/>
          <w:lang w:eastAsia="fr-FR"/>
        </w:rPr>
      </w:pPr>
      <w:r w:rsidRPr="006D17BB">
        <w:rPr>
          <w:rFonts w:eastAsia="Calibri"/>
          <w:sz w:val="23"/>
          <w:szCs w:val="23"/>
          <w:lang w:eastAsia="fr-FR"/>
        </w:rPr>
        <w:t>Общо сградата е в изключително лошо състояние и нарушава естетиката на квартала. Нуждае се от цялостно довършване и привеждане във вид годен за обитаване.</w:t>
      </w:r>
    </w:p>
    <w:p w:rsidR="006D17BB" w:rsidRPr="006D17BB" w:rsidRDefault="006D17BB" w:rsidP="006D17BB">
      <w:pPr>
        <w:suppressAutoHyphens w:val="0"/>
        <w:spacing w:line="240" w:lineRule="auto"/>
        <w:ind w:right="-93" w:firstLine="567"/>
        <w:jc w:val="both"/>
        <w:rPr>
          <w:rFonts w:eastAsia="Calibri"/>
          <w:sz w:val="23"/>
          <w:szCs w:val="23"/>
          <w:lang w:eastAsia="fr-FR"/>
        </w:rPr>
      </w:pPr>
    </w:p>
    <w:p w:rsidR="006D17BB" w:rsidRPr="006D17BB" w:rsidRDefault="006D17BB" w:rsidP="000D650A">
      <w:pPr>
        <w:numPr>
          <w:ilvl w:val="0"/>
          <w:numId w:val="11"/>
        </w:numPr>
        <w:suppressAutoHyphens w:val="0"/>
        <w:spacing w:after="200" w:line="276" w:lineRule="auto"/>
        <w:ind w:left="993" w:hanging="426"/>
        <w:jc w:val="both"/>
        <w:rPr>
          <w:b/>
          <w:bCs/>
          <w:color w:val="000000"/>
          <w:sz w:val="23"/>
          <w:szCs w:val="23"/>
        </w:rPr>
      </w:pPr>
      <w:r w:rsidRPr="006D17BB">
        <w:rPr>
          <w:b/>
          <w:bCs/>
          <w:color w:val="000000"/>
          <w:sz w:val="23"/>
          <w:szCs w:val="23"/>
        </w:rPr>
        <w:t xml:space="preserve">В инвестиционния проект за сградата следва да бъдат включени: </w:t>
      </w:r>
    </w:p>
    <w:p w:rsidR="006D17BB" w:rsidRPr="006D17BB" w:rsidRDefault="006D17BB" w:rsidP="006D17BB">
      <w:pPr>
        <w:spacing w:line="240" w:lineRule="auto"/>
        <w:ind w:left="1920"/>
        <w:jc w:val="both"/>
        <w:rPr>
          <w:b/>
          <w:bCs/>
          <w:color w:val="000000"/>
          <w:sz w:val="23"/>
          <w:szCs w:val="23"/>
        </w:rPr>
      </w:pPr>
    </w:p>
    <w:p w:rsidR="006D17BB" w:rsidRPr="006D17BB" w:rsidRDefault="006D17BB" w:rsidP="000D650A">
      <w:pPr>
        <w:numPr>
          <w:ilvl w:val="0"/>
          <w:numId w:val="29"/>
        </w:numPr>
        <w:suppressAutoHyphens w:val="0"/>
        <w:spacing w:after="200" w:line="276" w:lineRule="auto"/>
        <w:ind w:left="851" w:hanging="284"/>
        <w:jc w:val="both"/>
        <w:rPr>
          <w:b/>
          <w:color w:val="000000"/>
          <w:sz w:val="23"/>
          <w:szCs w:val="23"/>
        </w:rPr>
      </w:pPr>
      <w:r w:rsidRPr="006D17BB">
        <w:rPr>
          <w:color w:val="000000"/>
          <w:sz w:val="23"/>
          <w:szCs w:val="23"/>
          <w:lang w:eastAsia="fr-FR"/>
        </w:rPr>
        <w:t>Преустройство, реконструкция и модернизация на съществуващите сгради с цел създаване на социални жилища:</w:t>
      </w:r>
    </w:p>
    <w:p w:rsidR="006D17BB" w:rsidRPr="006D17BB" w:rsidRDefault="006D17BB" w:rsidP="000D650A">
      <w:pPr>
        <w:numPr>
          <w:ilvl w:val="1"/>
          <w:numId w:val="29"/>
        </w:numPr>
        <w:suppressAutoHyphens w:val="0"/>
        <w:spacing w:after="200" w:line="276" w:lineRule="auto"/>
        <w:ind w:left="1276" w:hanging="425"/>
        <w:jc w:val="both"/>
        <w:rPr>
          <w:b/>
          <w:color w:val="000000"/>
          <w:sz w:val="23"/>
          <w:szCs w:val="23"/>
        </w:rPr>
      </w:pPr>
      <w:r w:rsidRPr="006D17BB">
        <w:rPr>
          <w:b/>
          <w:color w:val="000000"/>
          <w:sz w:val="23"/>
          <w:szCs w:val="23"/>
        </w:rPr>
        <w:t>Част „Архитектурна“:</w:t>
      </w:r>
    </w:p>
    <w:p w:rsidR="006D17BB" w:rsidRPr="006D17BB" w:rsidRDefault="006D17BB" w:rsidP="006D17BB">
      <w:pPr>
        <w:spacing w:line="240" w:lineRule="auto"/>
        <w:ind w:firstLine="567"/>
        <w:jc w:val="both"/>
        <w:rPr>
          <w:color w:val="000000"/>
          <w:sz w:val="23"/>
          <w:szCs w:val="23"/>
        </w:rPr>
      </w:pPr>
      <w:r w:rsidRPr="006D17BB">
        <w:rPr>
          <w:color w:val="000000"/>
          <w:sz w:val="23"/>
          <w:szCs w:val="23"/>
        </w:rPr>
        <w:t xml:space="preserve">Следва да се предвиди цялостно </w:t>
      </w:r>
      <w:proofErr w:type="spellStart"/>
      <w:r w:rsidRPr="006D17BB">
        <w:rPr>
          <w:color w:val="000000"/>
          <w:sz w:val="23"/>
          <w:szCs w:val="23"/>
        </w:rPr>
        <w:t>реновиране</w:t>
      </w:r>
      <w:proofErr w:type="spellEnd"/>
      <w:r w:rsidRPr="006D17BB">
        <w:rPr>
          <w:color w:val="000000"/>
          <w:sz w:val="23"/>
          <w:szCs w:val="23"/>
        </w:rPr>
        <w:t xml:space="preserve"> на покрива, полагане на хидроизолация, ламаринени обшивки, доставка и монтаж на </w:t>
      </w:r>
      <w:proofErr w:type="spellStart"/>
      <w:r w:rsidRPr="006D17BB">
        <w:rPr>
          <w:color w:val="000000"/>
          <w:sz w:val="23"/>
          <w:szCs w:val="23"/>
        </w:rPr>
        <w:t>воронки</w:t>
      </w:r>
      <w:proofErr w:type="spellEnd"/>
      <w:r w:rsidRPr="006D17BB">
        <w:rPr>
          <w:color w:val="000000"/>
          <w:sz w:val="23"/>
          <w:szCs w:val="23"/>
        </w:rPr>
        <w:t xml:space="preserve">, подсигуряване на достъп да покрива и </w:t>
      </w:r>
      <w:proofErr w:type="spellStart"/>
      <w:r w:rsidRPr="006D17BB">
        <w:rPr>
          <w:color w:val="000000"/>
          <w:sz w:val="23"/>
          <w:szCs w:val="23"/>
        </w:rPr>
        <w:t>топлоизолиране</w:t>
      </w:r>
      <w:proofErr w:type="spellEnd"/>
      <w:r w:rsidRPr="006D17BB">
        <w:rPr>
          <w:color w:val="000000"/>
          <w:sz w:val="23"/>
          <w:szCs w:val="23"/>
        </w:rPr>
        <w:t xml:space="preserve"> на долна плоча в на покрив.</w:t>
      </w:r>
    </w:p>
    <w:p w:rsidR="006D17BB" w:rsidRDefault="006D17BB" w:rsidP="006D17BB">
      <w:pPr>
        <w:spacing w:line="240" w:lineRule="auto"/>
        <w:ind w:firstLine="567"/>
        <w:jc w:val="both"/>
        <w:rPr>
          <w:color w:val="000000"/>
          <w:sz w:val="23"/>
          <w:szCs w:val="23"/>
        </w:rPr>
      </w:pPr>
      <w:r w:rsidRPr="006D17BB">
        <w:rPr>
          <w:color w:val="000000"/>
          <w:sz w:val="23"/>
          <w:szCs w:val="23"/>
        </w:rPr>
        <w:t xml:space="preserve">За реализиране на проекта се предвижда доставка и монтаж на дограма, доставка и монтаж на интериорни и входни врати за апартаменти, мазета и входове. За фасадните стени следва да се заложи полагане на </w:t>
      </w:r>
      <w:proofErr w:type="spellStart"/>
      <w:r w:rsidRPr="006D17BB">
        <w:rPr>
          <w:color w:val="000000"/>
          <w:sz w:val="23"/>
          <w:szCs w:val="23"/>
        </w:rPr>
        <w:t>финишно</w:t>
      </w:r>
      <w:proofErr w:type="spellEnd"/>
      <w:r w:rsidRPr="006D17BB">
        <w:rPr>
          <w:color w:val="000000"/>
          <w:sz w:val="23"/>
          <w:szCs w:val="23"/>
        </w:rPr>
        <w:t xml:space="preserve"> покритие. За вътрешните довършителни работи в проектната документация следва да се заложат всички необходими мероприятия за достигане на вид годен за експлоатация на помещенията – мазилки, боядисване, настилки, облицовки и др.</w:t>
      </w:r>
    </w:p>
    <w:p w:rsidR="00F5632A" w:rsidRPr="006D17BB" w:rsidRDefault="00F5632A" w:rsidP="006D17BB">
      <w:pPr>
        <w:spacing w:line="240" w:lineRule="auto"/>
        <w:ind w:firstLine="567"/>
        <w:jc w:val="both"/>
        <w:rPr>
          <w:color w:val="000000"/>
          <w:sz w:val="23"/>
          <w:szCs w:val="23"/>
        </w:rPr>
      </w:pPr>
    </w:p>
    <w:p w:rsidR="006D17BB" w:rsidRPr="006D17BB" w:rsidRDefault="006D17BB" w:rsidP="000D650A">
      <w:pPr>
        <w:numPr>
          <w:ilvl w:val="1"/>
          <w:numId w:val="29"/>
        </w:numPr>
        <w:suppressAutoHyphens w:val="0"/>
        <w:spacing w:after="200" w:line="276" w:lineRule="auto"/>
        <w:ind w:left="1276" w:hanging="425"/>
        <w:jc w:val="both"/>
        <w:rPr>
          <w:b/>
          <w:color w:val="000000"/>
          <w:sz w:val="23"/>
          <w:szCs w:val="23"/>
        </w:rPr>
      </w:pPr>
      <w:r w:rsidRPr="006D17BB">
        <w:rPr>
          <w:b/>
          <w:color w:val="000000"/>
          <w:sz w:val="23"/>
          <w:szCs w:val="23"/>
        </w:rPr>
        <w:t>Част „Конструктивна“</w:t>
      </w:r>
    </w:p>
    <w:p w:rsidR="006D17BB" w:rsidRDefault="006D17BB" w:rsidP="006D17BB">
      <w:pPr>
        <w:spacing w:line="240" w:lineRule="auto"/>
        <w:ind w:firstLine="567"/>
        <w:jc w:val="both"/>
        <w:rPr>
          <w:color w:val="000000"/>
          <w:sz w:val="23"/>
          <w:szCs w:val="23"/>
        </w:rPr>
      </w:pPr>
      <w:r w:rsidRPr="006D17BB">
        <w:rPr>
          <w:color w:val="000000"/>
          <w:sz w:val="23"/>
          <w:szCs w:val="23"/>
        </w:rPr>
        <w:t xml:space="preserve">Следва да се извърши оглед на конструктивните елементи на сградата и при необходимост да се предпишат дейности по възстановяване </w:t>
      </w:r>
      <w:proofErr w:type="spellStart"/>
      <w:r w:rsidRPr="006D17BB">
        <w:rPr>
          <w:color w:val="000000"/>
          <w:sz w:val="23"/>
          <w:szCs w:val="23"/>
        </w:rPr>
        <w:t>носимоспособността</w:t>
      </w:r>
      <w:proofErr w:type="spellEnd"/>
      <w:r w:rsidRPr="006D17BB">
        <w:rPr>
          <w:color w:val="000000"/>
          <w:sz w:val="23"/>
          <w:szCs w:val="23"/>
        </w:rPr>
        <w:t xml:space="preserve"> на сградите.</w:t>
      </w:r>
    </w:p>
    <w:p w:rsidR="00F5632A" w:rsidRPr="006D17BB" w:rsidRDefault="00F5632A" w:rsidP="006D17BB">
      <w:pPr>
        <w:spacing w:line="240" w:lineRule="auto"/>
        <w:ind w:firstLine="567"/>
        <w:jc w:val="both"/>
        <w:rPr>
          <w:color w:val="000000"/>
          <w:sz w:val="23"/>
          <w:szCs w:val="23"/>
        </w:rPr>
      </w:pPr>
    </w:p>
    <w:p w:rsidR="006D17BB" w:rsidRPr="006D17BB" w:rsidRDefault="006D17BB" w:rsidP="000D650A">
      <w:pPr>
        <w:numPr>
          <w:ilvl w:val="1"/>
          <w:numId w:val="29"/>
        </w:numPr>
        <w:suppressAutoHyphens w:val="0"/>
        <w:spacing w:after="200" w:line="276" w:lineRule="auto"/>
        <w:ind w:hanging="529"/>
        <w:jc w:val="both"/>
        <w:rPr>
          <w:color w:val="000000"/>
          <w:sz w:val="23"/>
          <w:szCs w:val="23"/>
        </w:rPr>
      </w:pPr>
      <w:r w:rsidRPr="006D17BB">
        <w:rPr>
          <w:b/>
          <w:color w:val="000000"/>
          <w:sz w:val="23"/>
          <w:szCs w:val="23"/>
        </w:rPr>
        <w:t>Част „Електрическа“:</w:t>
      </w:r>
    </w:p>
    <w:p w:rsidR="006D17BB" w:rsidRDefault="006D17BB" w:rsidP="006D17BB">
      <w:pPr>
        <w:spacing w:line="240" w:lineRule="auto"/>
        <w:ind w:firstLine="567"/>
        <w:jc w:val="both"/>
        <w:rPr>
          <w:color w:val="000000"/>
          <w:sz w:val="23"/>
          <w:szCs w:val="23"/>
        </w:rPr>
      </w:pPr>
      <w:r w:rsidRPr="006D17BB">
        <w:rPr>
          <w:color w:val="000000"/>
          <w:sz w:val="23"/>
          <w:szCs w:val="23"/>
        </w:rPr>
        <w:t>За реализиране на проекта следва да се представи проектна решение за изграждане на електро инсталация, съобразена с предназначението на помещенията.</w:t>
      </w:r>
    </w:p>
    <w:p w:rsidR="00F5632A" w:rsidRPr="006D17BB" w:rsidRDefault="00F5632A" w:rsidP="006D17BB">
      <w:pPr>
        <w:spacing w:line="240" w:lineRule="auto"/>
        <w:ind w:firstLine="567"/>
        <w:jc w:val="both"/>
        <w:rPr>
          <w:color w:val="000000"/>
          <w:sz w:val="23"/>
          <w:szCs w:val="23"/>
        </w:rPr>
      </w:pPr>
    </w:p>
    <w:p w:rsidR="006D17BB" w:rsidRPr="006D17BB" w:rsidRDefault="006D17BB" w:rsidP="000D650A">
      <w:pPr>
        <w:numPr>
          <w:ilvl w:val="1"/>
          <w:numId w:val="29"/>
        </w:numPr>
        <w:suppressAutoHyphens w:val="0"/>
        <w:spacing w:after="200" w:line="276" w:lineRule="auto"/>
        <w:ind w:hanging="529"/>
        <w:jc w:val="both"/>
        <w:rPr>
          <w:b/>
          <w:color w:val="000000"/>
          <w:sz w:val="23"/>
          <w:szCs w:val="23"/>
        </w:rPr>
      </w:pPr>
      <w:r w:rsidRPr="006D17BB">
        <w:rPr>
          <w:b/>
          <w:color w:val="000000"/>
          <w:sz w:val="23"/>
          <w:szCs w:val="23"/>
        </w:rPr>
        <w:t>Част „В и К“:</w:t>
      </w:r>
    </w:p>
    <w:p w:rsidR="006D17BB" w:rsidRDefault="006D17BB" w:rsidP="006D17BB">
      <w:pPr>
        <w:spacing w:line="240" w:lineRule="auto"/>
        <w:ind w:firstLine="567"/>
        <w:jc w:val="both"/>
        <w:rPr>
          <w:color w:val="000000"/>
          <w:sz w:val="23"/>
          <w:szCs w:val="23"/>
        </w:rPr>
      </w:pPr>
      <w:r w:rsidRPr="006D17BB">
        <w:rPr>
          <w:color w:val="000000"/>
          <w:sz w:val="23"/>
          <w:szCs w:val="23"/>
        </w:rPr>
        <w:t xml:space="preserve">За реализиране на проекта следва да се представи проектна решение за изграждане на </w:t>
      </w:r>
      <w:proofErr w:type="spellStart"/>
      <w:r w:rsidRPr="006D17BB">
        <w:rPr>
          <w:color w:val="000000"/>
          <w:sz w:val="23"/>
          <w:szCs w:val="23"/>
        </w:rPr>
        <w:t>ВиК</w:t>
      </w:r>
      <w:proofErr w:type="spellEnd"/>
      <w:r w:rsidRPr="006D17BB">
        <w:rPr>
          <w:color w:val="000000"/>
          <w:sz w:val="23"/>
          <w:szCs w:val="23"/>
        </w:rPr>
        <w:t xml:space="preserve"> инсталация, съобразена с предназначението на помещенията.</w:t>
      </w:r>
    </w:p>
    <w:p w:rsidR="00F5632A" w:rsidRPr="006D17BB" w:rsidRDefault="00F5632A" w:rsidP="006D17BB">
      <w:pPr>
        <w:spacing w:line="240" w:lineRule="auto"/>
        <w:ind w:firstLine="567"/>
        <w:jc w:val="both"/>
        <w:rPr>
          <w:color w:val="000000"/>
          <w:sz w:val="23"/>
          <w:szCs w:val="23"/>
        </w:rPr>
      </w:pPr>
    </w:p>
    <w:p w:rsidR="006D17BB" w:rsidRPr="006D17BB" w:rsidRDefault="006D17BB" w:rsidP="000D650A">
      <w:pPr>
        <w:numPr>
          <w:ilvl w:val="1"/>
          <w:numId w:val="29"/>
        </w:numPr>
        <w:suppressAutoHyphens w:val="0"/>
        <w:spacing w:after="200" w:line="276" w:lineRule="auto"/>
        <w:ind w:hanging="529"/>
        <w:jc w:val="both"/>
        <w:rPr>
          <w:b/>
          <w:color w:val="000000"/>
          <w:sz w:val="23"/>
          <w:szCs w:val="23"/>
        </w:rPr>
      </w:pPr>
      <w:r w:rsidRPr="006D17BB">
        <w:rPr>
          <w:b/>
          <w:color w:val="000000"/>
          <w:sz w:val="23"/>
          <w:szCs w:val="23"/>
        </w:rPr>
        <w:t>Част „Отопление, вентилация и климатизация“:</w:t>
      </w:r>
    </w:p>
    <w:p w:rsidR="006D17BB" w:rsidRDefault="006D17BB" w:rsidP="006D17BB">
      <w:pPr>
        <w:spacing w:line="240" w:lineRule="auto"/>
        <w:ind w:firstLine="567"/>
        <w:jc w:val="both"/>
        <w:rPr>
          <w:color w:val="000000"/>
          <w:sz w:val="23"/>
          <w:szCs w:val="23"/>
        </w:rPr>
      </w:pPr>
      <w:r w:rsidRPr="006D17BB">
        <w:rPr>
          <w:color w:val="000000"/>
          <w:sz w:val="23"/>
          <w:szCs w:val="23"/>
        </w:rPr>
        <w:t>За реализиране на проекта следва да се представи проектна решение за изграждане на ОВК инсталация, съобразена с предназначението на помещенията.</w:t>
      </w:r>
    </w:p>
    <w:p w:rsidR="00F5632A" w:rsidRPr="006D17BB" w:rsidRDefault="00F5632A" w:rsidP="006D17BB">
      <w:pPr>
        <w:spacing w:line="240" w:lineRule="auto"/>
        <w:ind w:firstLine="567"/>
        <w:jc w:val="both"/>
        <w:rPr>
          <w:color w:val="000000"/>
          <w:sz w:val="23"/>
          <w:szCs w:val="23"/>
        </w:rPr>
      </w:pPr>
    </w:p>
    <w:p w:rsidR="006D17BB" w:rsidRPr="006D17BB" w:rsidRDefault="006D17BB" w:rsidP="000D650A">
      <w:pPr>
        <w:numPr>
          <w:ilvl w:val="1"/>
          <w:numId w:val="29"/>
        </w:numPr>
        <w:suppressAutoHyphens w:val="0"/>
        <w:spacing w:after="200" w:line="276" w:lineRule="auto"/>
        <w:ind w:hanging="529"/>
        <w:jc w:val="both"/>
        <w:rPr>
          <w:b/>
          <w:color w:val="000000"/>
          <w:sz w:val="23"/>
          <w:szCs w:val="23"/>
          <w:lang w:eastAsia="bg-BG"/>
        </w:rPr>
      </w:pPr>
      <w:r w:rsidRPr="006D17BB">
        <w:rPr>
          <w:b/>
          <w:color w:val="000000"/>
          <w:sz w:val="23"/>
          <w:szCs w:val="23"/>
          <w:lang w:eastAsia="bg-BG"/>
        </w:rPr>
        <w:lastRenderedPageBreak/>
        <w:t>Част „Пожарна безопасност“</w:t>
      </w:r>
    </w:p>
    <w:p w:rsidR="006D17BB" w:rsidRDefault="006D17BB" w:rsidP="006D17BB">
      <w:pPr>
        <w:spacing w:line="240" w:lineRule="auto"/>
        <w:ind w:firstLine="567"/>
        <w:jc w:val="both"/>
        <w:rPr>
          <w:color w:val="000000"/>
          <w:sz w:val="23"/>
          <w:szCs w:val="23"/>
          <w:lang w:eastAsia="bg-BG"/>
        </w:rPr>
      </w:pPr>
      <w:r w:rsidRPr="006D17BB">
        <w:rPr>
          <w:color w:val="000000"/>
          <w:sz w:val="23"/>
          <w:szCs w:val="23"/>
          <w:lang w:eastAsia="bg-BG"/>
        </w:rPr>
        <w:t>При проектиране на съответната част следва да се съобразят изискванията на НАРЕДБА № Iз-1971 от 29.10.2009 г. за строително-технически правила и норми за осигуряване на безопасност при пожар.</w:t>
      </w:r>
    </w:p>
    <w:p w:rsidR="00F5632A" w:rsidRPr="006D17BB" w:rsidRDefault="00F5632A" w:rsidP="006D17BB">
      <w:pPr>
        <w:spacing w:line="240" w:lineRule="auto"/>
        <w:ind w:firstLine="567"/>
        <w:jc w:val="both"/>
        <w:rPr>
          <w:color w:val="000000"/>
          <w:sz w:val="23"/>
          <w:szCs w:val="23"/>
          <w:lang w:eastAsia="bg-BG"/>
        </w:rPr>
      </w:pPr>
    </w:p>
    <w:p w:rsidR="006D17BB" w:rsidRPr="006D17BB" w:rsidRDefault="006D17BB" w:rsidP="000D650A">
      <w:pPr>
        <w:numPr>
          <w:ilvl w:val="1"/>
          <w:numId w:val="29"/>
        </w:numPr>
        <w:suppressAutoHyphens w:val="0"/>
        <w:spacing w:after="200" w:line="276" w:lineRule="auto"/>
        <w:ind w:hanging="529"/>
        <w:jc w:val="both"/>
        <w:rPr>
          <w:b/>
          <w:color w:val="000000"/>
          <w:sz w:val="23"/>
          <w:szCs w:val="23"/>
          <w:lang w:eastAsia="bg-BG"/>
        </w:rPr>
      </w:pPr>
      <w:r w:rsidRPr="006D17BB">
        <w:rPr>
          <w:b/>
          <w:color w:val="000000"/>
          <w:sz w:val="23"/>
          <w:szCs w:val="23"/>
          <w:lang w:eastAsia="bg-BG"/>
        </w:rPr>
        <w:t>Част „Енергийна ефективност“</w:t>
      </w:r>
    </w:p>
    <w:p w:rsidR="006D17BB" w:rsidRDefault="006D17BB" w:rsidP="006D17BB">
      <w:pPr>
        <w:spacing w:line="240" w:lineRule="auto"/>
        <w:ind w:firstLine="567"/>
        <w:jc w:val="both"/>
        <w:rPr>
          <w:color w:val="000000"/>
          <w:sz w:val="23"/>
          <w:szCs w:val="23"/>
          <w:lang w:eastAsia="bg-BG"/>
        </w:rPr>
      </w:pPr>
      <w:r w:rsidRPr="006D17BB">
        <w:rPr>
          <w:color w:val="000000"/>
          <w:sz w:val="23"/>
          <w:szCs w:val="23"/>
          <w:lang w:eastAsia="bg-BG"/>
        </w:rPr>
        <w:t xml:space="preserve">За постигане на изискванията за енергийна ефективност следва да се предвиди полагане на цялостна </w:t>
      </w:r>
      <w:proofErr w:type="spellStart"/>
      <w:r w:rsidRPr="006D17BB">
        <w:rPr>
          <w:color w:val="000000"/>
          <w:sz w:val="23"/>
          <w:szCs w:val="23"/>
          <w:lang w:eastAsia="bg-BG"/>
        </w:rPr>
        <w:t>топлоизолационна</w:t>
      </w:r>
      <w:proofErr w:type="spellEnd"/>
      <w:r w:rsidRPr="006D17BB">
        <w:rPr>
          <w:color w:val="000000"/>
          <w:sz w:val="23"/>
          <w:szCs w:val="23"/>
          <w:lang w:eastAsia="bg-BG"/>
        </w:rPr>
        <w:t xml:space="preserve"> система с дебелина мин. 8 см.</w:t>
      </w:r>
    </w:p>
    <w:p w:rsidR="00F5632A" w:rsidRPr="006D17BB" w:rsidRDefault="00F5632A" w:rsidP="006D17BB">
      <w:pPr>
        <w:spacing w:line="240" w:lineRule="auto"/>
        <w:ind w:firstLine="567"/>
        <w:jc w:val="both"/>
        <w:rPr>
          <w:color w:val="000000"/>
          <w:sz w:val="23"/>
          <w:szCs w:val="23"/>
          <w:lang w:eastAsia="bg-BG"/>
        </w:rPr>
      </w:pPr>
    </w:p>
    <w:p w:rsidR="006D17BB" w:rsidRPr="006D17BB" w:rsidRDefault="006D17BB" w:rsidP="000D650A">
      <w:pPr>
        <w:numPr>
          <w:ilvl w:val="1"/>
          <w:numId w:val="29"/>
        </w:numPr>
        <w:suppressAutoHyphens w:val="0"/>
        <w:spacing w:after="200" w:line="276" w:lineRule="auto"/>
        <w:ind w:hanging="529"/>
        <w:jc w:val="both"/>
        <w:rPr>
          <w:b/>
          <w:color w:val="000000"/>
          <w:sz w:val="23"/>
          <w:szCs w:val="23"/>
          <w:lang w:eastAsia="bg-BG"/>
        </w:rPr>
      </w:pPr>
      <w:r w:rsidRPr="006D17BB">
        <w:rPr>
          <w:b/>
          <w:color w:val="000000"/>
          <w:sz w:val="23"/>
          <w:szCs w:val="23"/>
          <w:lang w:eastAsia="bg-BG"/>
        </w:rPr>
        <w:t>Част „Вертикална планировка“</w:t>
      </w:r>
    </w:p>
    <w:p w:rsidR="006D17BB" w:rsidRDefault="006D17BB" w:rsidP="006D17BB">
      <w:pPr>
        <w:spacing w:line="240" w:lineRule="auto"/>
        <w:ind w:firstLine="567"/>
        <w:jc w:val="both"/>
        <w:rPr>
          <w:color w:val="000000"/>
          <w:sz w:val="23"/>
          <w:szCs w:val="23"/>
          <w:lang w:eastAsia="bg-BG"/>
        </w:rPr>
      </w:pPr>
      <w:r w:rsidRPr="006D17BB">
        <w:rPr>
          <w:color w:val="000000"/>
          <w:sz w:val="23"/>
          <w:szCs w:val="23"/>
          <w:lang w:eastAsia="bg-BG"/>
        </w:rPr>
        <w:t>Следва да се предвиди изграждане на плочници около сградите и осигуряване на достъп на хора с увреждания.</w:t>
      </w:r>
    </w:p>
    <w:p w:rsidR="00F5632A" w:rsidRPr="006D17BB" w:rsidRDefault="00F5632A" w:rsidP="006D17BB">
      <w:pPr>
        <w:spacing w:line="240" w:lineRule="auto"/>
        <w:ind w:firstLine="567"/>
        <w:jc w:val="both"/>
        <w:rPr>
          <w:color w:val="000000"/>
          <w:sz w:val="23"/>
          <w:szCs w:val="23"/>
          <w:lang w:eastAsia="bg-BG"/>
        </w:rPr>
      </w:pPr>
    </w:p>
    <w:p w:rsidR="006D17BB" w:rsidRPr="006D17BB" w:rsidRDefault="006D17BB" w:rsidP="000D650A">
      <w:pPr>
        <w:numPr>
          <w:ilvl w:val="1"/>
          <w:numId w:val="29"/>
        </w:numPr>
        <w:suppressAutoHyphens w:val="0"/>
        <w:spacing w:after="200" w:line="276" w:lineRule="auto"/>
        <w:ind w:hanging="529"/>
        <w:jc w:val="both"/>
        <w:rPr>
          <w:b/>
          <w:color w:val="000000"/>
          <w:sz w:val="23"/>
          <w:szCs w:val="23"/>
          <w:lang w:eastAsia="bg-BG"/>
        </w:rPr>
      </w:pPr>
      <w:r w:rsidRPr="006D17BB">
        <w:rPr>
          <w:b/>
          <w:color w:val="000000"/>
          <w:sz w:val="23"/>
          <w:szCs w:val="23"/>
          <w:lang w:eastAsia="bg-BG"/>
        </w:rPr>
        <w:t>Част „Машини и съоръжения“</w:t>
      </w:r>
    </w:p>
    <w:p w:rsidR="006D17BB" w:rsidRPr="006D17BB" w:rsidRDefault="006D17BB" w:rsidP="006D17BB">
      <w:pPr>
        <w:spacing w:line="240" w:lineRule="auto"/>
        <w:ind w:firstLine="567"/>
        <w:jc w:val="both"/>
        <w:rPr>
          <w:color w:val="000000"/>
          <w:sz w:val="23"/>
          <w:szCs w:val="23"/>
          <w:lang w:eastAsia="bg-BG"/>
        </w:rPr>
      </w:pPr>
      <w:r w:rsidRPr="006D17BB">
        <w:rPr>
          <w:color w:val="000000"/>
          <w:sz w:val="23"/>
          <w:szCs w:val="23"/>
          <w:lang w:eastAsia="bg-BG"/>
        </w:rPr>
        <w:t xml:space="preserve">С цел осигуряване на достъпна среда за хора с увреждания следва да се предвиди доставка и монтаж на </w:t>
      </w:r>
      <w:proofErr w:type="spellStart"/>
      <w:r w:rsidRPr="006D17BB">
        <w:rPr>
          <w:color w:val="000000"/>
          <w:sz w:val="23"/>
          <w:szCs w:val="23"/>
          <w:lang w:eastAsia="bg-BG"/>
        </w:rPr>
        <w:t>асансьорна</w:t>
      </w:r>
      <w:proofErr w:type="spellEnd"/>
      <w:r w:rsidRPr="006D17BB">
        <w:rPr>
          <w:color w:val="000000"/>
          <w:sz w:val="23"/>
          <w:szCs w:val="23"/>
          <w:lang w:eastAsia="bg-BG"/>
        </w:rPr>
        <w:t xml:space="preserve"> уредба и изграждане на монолитна рампа за достъп на инвалиди.</w:t>
      </w:r>
    </w:p>
    <w:p w:rsidR="006D17BB" w:rsidRDefault="006D17BB" w:rsidP="006D17BB">
      <w:pPr>
        <w:suppressAutoHyphens w:val="0"/>
        <w:spacing w:line="240" w:lineRule="auto"/>
        <w:ind w:firstLine="600"/>
        <w:jc w:val="both"/>
        <w:rPr>
          <w:rFonts w:eastAsia="Calibri"/>
          <w:sz w:val="23"/>
          <w:szCs w:val="23"/>
          <w:lang w:eastAsia="en-US"/>
        </w:rPr>
      </w:pPr>
      <w:r w:rsidRPr="006D17BB">
        <w:rPr>
          <w:rFonts w:eastAsia="Calibri"/>
          <w:b/>
          <w:i/>
          <w:sz w:val="23"/>
          <w:szCs w:val="23"/>
          <w:lang w:eastAsia="en-US"/>
        </w:rPr>
        <w:t>Забележка:</w:t>
      </w:r>
      <w:r w:rsidRPr="006D17BB">
        <w:rPr>
          <w:rFonts w:eastAsia="Calibri"/>
          <w:b/>
          <w:sz w:val="23"/>
          <w:szCs w:val="23"/>
          <w:lang w:eastAsia="en-US"/>
        </w:rPr>
        <w:t xml:space="preserve"> </w:t>
      </w:r>
      <w:r w:rsidRPr="006D17BB">
        <w:rPr>
          <w:rFonts w:eastAsia="Calibri"/>
          <w:sz w:val="23"/>
          <w:szCs w:val="23"/>
          <w:lang w:eastAsia="en-US"/>
        </w:rPr>
        <w:t xml:space="preserve">Навсякъде в текста на настоящата техническа спецификация, както и в цялата документация, където има упоменати търговски марки и/или наименования следва да се разбира </w:t>
      </w:r>
      <w:r w:rsidRPr="006D17BB">
        <w:rPr>
          <w:rFonts w:eastAsia="Calibri"/>
          <w:b/>
          <w:sz w:val="23"/>
          <w:szCs w:val="23"/>
          <w:lang w:eastAsia="en-US"/>
        </w:rPr>
        <w:t>„или еквивалент”</w:t>
      </w:r>
      <w:r w:rsidRPr="006D17BB">
        <w:rPr>
          <w:rFonts w:eastAsia="Calibri"/>
          <w:sz w:val="23"/>
          <w:szCs w:val="23"/>
          <w:lang w:eastAsia="en-US"/>
        </w:rPr>
        <w:t xml:space="preserve"> и да се има предвид от участниците, че могат да предложат и еквивалентни стоки, материали или услуги.   </w:t>
      </w:r>
    </w:p>
    <w:p w:rsidR="00390DA5" w:rsidRPr="006D17BB" w:rsidRDefault="00390DA5" w:rsidP="006D17BB">
      <w:pPr>
        <w:suppressAutoHyphens w:val="0"/>
        <w:spacing w:line="240" w:lineRule="auto"/>
        <w:ind w:firstLine="600"/>
        <w:jc w:val="both"/>
        <w:rPr>
          <w:rFonts w:eastAsia="Calibri"/>
          <w:color w:val="000000"/>
          <w:sz w:val="23"/>
          <w:szCs w:val="23"/>
        </w:rPr>
      </w:pPr>
    </w:p>
    <w:p w:rsidR="006D17BB" w:rsidRPr="006D17BB" w:rsidRDefault="006D17BB" w:rsidP="000D650A">
      <w:pPr>
        <w:numPr>
          <w:ilvl w:val="0"/>
          <w:numId w:val="14"/>
        </w:numPr>
        <w:suppressAutoHyphens w:val="0"/>
        <w:spacing w:after="200" w:line="276" w:lineRule="auto"/>
        <w:jc w:val="both"/>
        <w:rPr>
          <w:color w:val="000000"/>
          <w:sz w:val="23"/>
          <w:szCs w:val="23"/>
        </w:rPr>
      </w:pPr>
      <w:r w:rsidRPr="006D17BB">
        <w:rPr>
          <w:b/>
          <w:bCs/>
          <w:color w:val="000000"/>
          <w:sz w:val="23"/>
          <w:szCs w:val="23"/>
        </w:rPr>
        <w:t xml:space="preserve">Общи изисквания: </w:t>
      </w:r>
    </w:p>
    <w:p w:rsidR="006D17BB" w:rsidRPr="006D17BB" w:rsidRDefault="006D17BB" w:rsidP="006D17BB">
      <w:pPr>
        <w:spacing w:line="240" w:lineRule="auto"/>
        <w:ind w:firstLine="360"/>
        <w:jc w:val="both"/>
        <w:rPr>
          <w:b/>
          <w:bCs/>
          <w:color w:val="000000"/>
          <w:sz w:val="23"/>
          <w:szCs w:val="23"/>
        </w:rPr>
      </w:pPr>
      <w:r w:rsidRPr="006D17BB">
        <w:rPr>
          <w:b/>
          <w:bCs/>
          <w:color w:val="000000"/>
          <w:sz w:val="23"/>
          <w:szCs w:val="23"/>
        </w:rPr>
        <w:t xml:space="preserve">      І. ЗА ДЕЙНОСТ 1: Изготвяне на работен проект по всички части и осъществяване на авторски надзор по време на изпълнение на СМР:</w:t>
      </w:r>
    </w:p>
    <w:p w:rsidR="006D17BB" w:rsidRPr="006D17BB" w:rsidRDefault="006D17BB" w:rsidP="006D17BB">
      <w:pPr>
        <w:spacing w:line="240" w:lineRule="auto"/>
        <w:jc w:val="both"/>
        <w:rPr>
          <w:color w:val="000000"/>
          <w:sz w:val="23"/>
          <w:szCs w:val="23"/>
        </w:rPr>
      </w:pPr>
    </w:p>
    <w:p w:rsidR="006D17BB" w:rsidRPr="006D17BB" w:rsidRDefault="006D17BB" w:rsidP="006D17BB">
      <w:pPr>
        <w:spacing w:line="240" w:lineRule="auto"/>
        <w:ind w:firstLine="708"/>
        <w:jc w:val="both"/>
        <w:rPr>
          <w:color w:val="000000"/>
          <w:sz w:val="23"/>
          <w:szCs w:val="23"/>
        </w:rPr>
      </w:pPr>
      <w:r w:rsidRPr="006D17BB">
        <w:rPr>
          <w:b/>
          <w:bCs/>
          <w:color w:val="000000"/>
          <w:sz w:val="23"/>
          <w:szCs w:val="23"/>
        </w:rPr>
        <w:t xml:space="preserve">1. Изготвяне на работен проект: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Работният проект следва да бъде изготвен съгласно изискванията на Закона за устройство на територията (ЗУТ), Наредба № 4 от 2001 г. за обхвата и съдържанието на инвестиционните проекти (</w:t>
      </w:r>
      <w:proofErr w:type="spellStart"/>
      <w:r w:rsidRPr="006D17BB">
        <w:rPr>
          <w:color w:val="000000"/>
          <w:sz w:val="23"/>
          <w:szCs w:val="23"/>
        </w:rPr>
        <w:t>обн</w:t>
      </w:r>
      <w:proofErr w:type="spellEnd"/>
      <w:r w:rsidRPr="006D17BB">
        <w:rPr>
          <w:color w:val="000000"/>
          <w:sz w:val="23"/>
          <w:szCs w:val="23"/>
        </w:rPr>
        <w:t xml:space="preserve">., ДВ, бр. 51 от 2001 г.), приложимата нормативна уредба по проектните части, включени в обхвата на работния проект за нуждите на обновяването в зависимост от допустимите за финансиране дейности, както и други нормативни актове, които не са изрично посочени, но са </w:t>
      </w:r>
      <w:proofErr w:type="spellStart"/>
      <w:r w:rsidRPr="006D17BB">
        <w:rPr>
          <w:color w:val="000000"/>
          <w:sz w:val="23"/>
          <w:szCs w:val="23"/>
        </w:rPr>
        <w:t>относими</w:t>
      </w:r>
      <w:proofErr w:type="spellEnd"/>
      <w:r w:rsidRPr="006D17BB">
        <w:rPr>
          <w:color w:val="000000"/>
          <w:sz w:val="23"/>
          <w:szCs w:val="23"/>
        </w:rPr>
        <w:t xml:space="preserve">. Техническият проект следва да бъде придружен с подробни количествено-стойности сметки по приложените части, които следва да бъдат подписани от съответните проектанти по тях.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В обяснителната записка на работния проект експертите - проектанти на Изпълнителя следва подробно да опишат необходимите изходни данни, дейности, технико-икономически показатели, спецификация на предвидените за влагане строителни продукти (материали, изделия, комплекти и системи) с технически изисквания към тях в съответствие с действащи норми и стандарти и технология на изпълнение, количествени и количествено- стойностни сметки. </w:t>
      </w:r>
    </w:p>
    <w:p w:rsidR="006D17BB" w:rsidRPr="006D17BB" w:rsidRDefault="006D17BB" w:rsidP="006D17BB">
      <w:pPr>
        <w:suppressAutoHyphens w:val="0"/>
        <w:spacing w:line="240" w:lineRule="auto"/>
        <w:ind w:firstLine="708"/>
        <w:jc w:val="both"/>
        <w:rPr>
          <w:rFonts w:eastAsia="Calibri"/>
          <w:sz w:val="23"/>
          <w:szCs w:val="23"/>
          <w:lang w:eastAsia="en-US"/>
        </w:rPr>
      </w:pPr>
      <w:r w:rsidRPr="006D17BB">
        <w:rPr>
          <w:rFonts w:eastAsia="Calibri"/>
          <w:sz w:val="23"/>
          <w:szCs w:val="23"/>
          <w:lang w:eastAsia="en-US"/>
        </w:rPr>
        <w:lastRenderedPageBreak/>
        <w:t>При изготвяне на проектна документация, експертите, отговарящи за разработване на работния проект ще ползват направеното и одобрено от главния архитект на община Перник архитектурно заснемане на обекта.</w:t>
      </w:r>
    </w:p>
    <w:p w:rsidR="006D17BB" w:rsidRPr="006D17BB" w:rsidRDefault="006D17BB" w:rsidP="006D17BB">
      <w:pPr>
        <w:suppressAutoHyphens w:val="0"/>
        <w:spacing w:line="240" w:lineRule="auto"/>
        <w:ind w:firstLine="708"/>
        <w:jc w:val="both"/>
        <w:rPr>
          <w:rFonts w:eastAsia="Calibri"/>
          <w:sz w:val="23"/>
          <w:szCs w:val="23"/>
          <w:lang w:eastAsia="en-US"/>
        </w:rPr>
      </w:pPr>
      <w:r w:rsidRPr="006D17BB">
        <w:rPr>
          <w:rFonts w:eastAsia="Calibri"/>
          <w:sz w:val="23"/>
          <w:szCs w:val="23"/>
          <w:lang w:eastAsia="en-US"/>
        </w:rPr>
        <w:t xml:space="preserve">Инвестиционният проект следва да включва всички задължителни </w:t>
      </w:r>
      <w:proofErr w:type="spellStart"/>
      <w:r w:rsidRPr="006D17BB">
        <w:rPr>
          <w:rFonts w:eastAsia="Calibri"/>
          <w:sz w:val="23"/>
          <w:szCs w:val="23"/>
          <w:lang w:eastAsia="en-US"/>
        </w:rPr>
        <w:t>енергоспестяващи</w:t>
      </w:r>
      <w:proofErr w:type="spellEnd"/>
      <w:r w:rsidRPr="006D17BB">
        <w:rPr>
          <w:rFonts w:eastAsia="Calibri"/>
          <w:sz w:val="23"/>
          <w:szCs w:val="23"/>
          <w:lang w:eastAsia="en-US"/>
        </w:rPr>
        <w:t xml:space="preserve"> мерки, които водят до съответствие на сградата с нормативните изисквания за енергийна ефективност. </w:t>
      </w:r>
    </w:p>
    <w:p w:rsidR="006D17BB" w:rsidRPr="006D17BB" w:rsidRDefault="006D17BB" w:rsidP="006D17BB">
      <w:pPr>
        <w:spacing w:line="240" w:lineRule="auto"/>
        <w:ind w:firstLine="708"/>
        <w:jc w:val="both"/>
        <w:rPr>
          <w:color w:val="000000"/>
          <w:sz w:val="23"/>
          <w:szCs w:val="23"/>
        </w:rPr>
      </w:pPr>
      <w:r w:rsidRPr="006D17BB">
        <w:rPr>
          <w:b/>
          <w:bCs/>
          <w:color w:val="000000"/>
          <w:sz w:val="23"/>
          <w:szCs w:val="23"/>
        </w:rPr>
        <w:t xml:space="preserve">Работният проект: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1. Изяснява конкретните проектни решения в степен, осигуряваща възможност за цялостно изпълнение на предвидените видове СМР на сградата;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2. Осигурява съответствието на проектните решения с изискванията към строежите по чл. 169 от ЗУТ. </w:t>
      </w:r>
    </w:p>
    <w:p w:rsidR="006D17BB" w:rsidRPr="006D17BB" w:rsidRDefault="006D17BB" w:rsidP="006D17BB">
      <w:pPr>
        <w:spacing w:line="240" w:lineRule="auto"/>
        <w:ind w:firstLine="708"/>
        <w:jc w:val="both"/>
        <w:rPr>
          <w:color w:val="000000"/>
          <w:sz w:val="23"/>
          <w:szCs w:val="23"/>
        </w:rPr>
      </w:pPr>
    </w:p>
    <w:p w:rsidR="006D17BB" w:rsidRDefault="006D17BB" w:rsidP="006D17BB">
      <w:pPr>
        <w:spacing w:line="240" w:lineRule="auto"/>
        <w:ind w:firstLine="708"/>
        <w:jc w:val="both"/>
        <w:rPr>
          <w:b/>
          <w:color w:val="000000"/>
          <w:sz w:val="23"/>
          <w:szCs w:val="23"/>
        </w:rPr>
      </w:pPr>
      <w:r w:rsidRPr="006D17BB">
        <w:rPr>
          <w:b/>
          <w:color w:val="000000"/>
          <w:sz w:val="23"/>
          <w:szCs w:val="23"/>
        </w:rPr>
        <w:t xml:space="preserve">Обхват на проектирането: </w:t>
      </w:r>
    </w:p>
    <w:p w:rsidR="00F5632A" w:rsidRPr="006D17BB" w:rsidRDefault="00F5632A" w:rsidP="006D17BB">
      <w:pPr>
        <w:spacing w:line="240" w:lineRule="auto"/>
        <w:ind w:firstLine="708"/>
        <w:jc w:val="both"/>
        <w:rPr>
          <w:b/>
          <w:color w:val="000000"/>
          <w:sz w:val="23"/>
          <w:szCs w:val="23"/>
        </w:rPr>
      </w:pP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Работният проект следва да е с обхват и съдържание, съгласно нормативните изисквания на Наредба № 4 от 2001 г. за обхвата и съдържанието на инвестиционните проекти, а така също и специфичните изисквания на проекта. </w:t>
      </w:r>
    </w:p>
    <w:p w:rsidR="006D17BB" w:rsidRPr="006D17BB" w:rsidRDefault="006D17BB" w:rsidP="006D17BB">
      <w:pPr>
        <w:spacing w:line="240" w:lineRule="auto"/>
        <w:ind w:firstLine="708"/>
        <w:jc w:val="both"/>
        <w:rPr>
          <w:b/>
          <w:color w:val="000000"/>
          <w:sz w:val="23"/>
          <w:szCs w:val="23"/>
        </w:rPr>
      </w:pPr>
      <w:r w:rsidRPr="006D17BB">
        <w:rPr>
          <w:color w:val="000000"/>
          <w:sz w:val="23"/>
          <w:szCs w:val="23"/>
        </w:rPr>
        <w:t xml:space="preserve">Изпълнителят следва да представи </w:t>
      </w:r>
      <w:r w:rsidRPr="006D17BB">
        <w:rPr>
          <w:b/>
          <w:color w:val="000000"/>
          <w:sz w:val="23"/>
          <w:szCs w:val="23"/>
        </w:rPr>
        <w:t xml:space="preserve">работен проект в следния обхват: </w:t>
      </w:r>
    </w:p>
    <w:p w:rsidR="006D17BB" w:rsidRPr="006D17BB" w:rsidRDefault="006D17BB" w:rsidP="006D17BB">
      <w:pPr>
        <w:spacing w:line="240" w:lineRule="auto"/>
        <w:jc w:val="both"/>
        <w:rPr>
          <w:color w:val="000000"/>
          <w:sz w:val="23"/>
          <w:szCs w:val="23"/>
        </w:rPr>
      </w:pPr>
    </w:p>
    <w:p w:rsidR="006D17BB" w:rsidRPr="006D17BB" w:rsidRDefault="006D17BB" w:rsidP="000D650A">
      <w:pPr>
        <w:numPr>
          <w:ilvl w:val="0"/>
          <w:numId w:val="15"/>
        </w:numPr>
        <w:suppressAutoHyphens w:val="0"/>
        <w:spacing w:after="200" w:line="276" w:lineRule="auto"/>
        <w:jc w:val="both"/>
        <w:rPr>
          <w:color w:val="000000"/>
          <w:sz w:val="23"/>
          <w:szCs w:val="23"/>
        </w:rPr>
      </w:pPr>
      <w:r w:rsidRPr="006D17BB">
        <w:rPr>
          <w:b/>
          <w:bCs/>
          <w:color w:val="000000"/>
          <w:sz w:val="23"/>
          <w:szCs w:val="23"/>
        </w:rPr>
        <w:t>Част АРХИТЕКТУРНА:</w:t>
      </w:r>
    </w:p>
    <w:p w:rsidR="006D17BB" w:rsidRPr="006D17BB" w:rsidRDefault="006D17BB" w:rsidP="000D650A">
      <w:pPr>
        <w:numPr>
          <w:ilvl w:val="0"/>
          <w:numId w:val="42"/>
        </w:numPr>
        <w:suppressAutoHyphens w:val="0"/>
        <w:spacing w:after="200" w:line="276" w:lineRule="auto"/>
        <w:ind w:firstLine="426"/>
        <w:jc w:val="both"/>
        <w:rPr>
          <w:color w:val="000000"/>
          <w:sz w:val="23"/>
          <w:szCs w:val="23"/>
        </w:rPr>
      </w:pPr>
      <w:r w:rsidRPr="006D17BB">
        <w:rPr>
          <w:color w:val="000000"/>
          <w:sz w:val="23"/>
          <w:szCs w:val="23"/>
        </w:rPr>
        <w:t xml:space="preserve">Обяснителна записка - следва да пояснява предлаганите проектни решения, във връзка и в съответствие с изходните данни и да съдържа информация за необходимите строителни продукти с технически изисквания към тях в съответствие с действащи норми и стандарти (материали, изделия, комплекти) за изпълнение на СМР и начина на тяхната обработка, полагане и/или монтаж; </w:t>
      </w:r>
    </w:p>
    <w:p w:rsidR="006D17BB" w:rsidRPr="006D17BB" w:rsidRDefault="006D17BB" w:rsidP="000D650A">
      <w:pPr>
        <w:numPr>
          <w:ilvl w:val="0"/>
          <w:numId w:val="42"/>
        </w:numPr>
        <w:suppressAutoHyphens w:val="0"/>
        <w:spacing w:after="200" w:line="276" w:lineRule="auto"/>
        <w:ind w:firstLine="426"/>
        <w:jc w:val="both"/>
        <w:rPr>
          <w:color w:val="000000"/>
          <w:sz w:val="23"/>
          <w:szCs w:val="23"/>
        </w:rPr>
      </w:pPr>
      <w:r w:rsidRPr="006D17BB">
        <w:rPr>
          <w:color w:val="000000"/>
          <w:sz w:val="23"/>
          <w:szCs w:val="23"/>
        </w:rPr>
        <w:t xml:space="preserve">Разпределения – по етажи и др. при необходимост - М 1:50; </w:t>
      </w:r>
    </w:p>
    <w:p w:rsidR="006D17BB" w:rsidRPr="006D17BB" w:rsidRDefault="006D17BB" w:rsidP="000D650A">
      <w:pPr>
        <w:numPr>
          <w:ilvl w:val="0"/>
          <w:numId w:val="42"/>
        </w:numPr>
        <w:suppressAutoHyphens w:val="0"/>
        <w:spacing w:after="200" w:line="276" w:lineRule="auto"/>
        <w:ind w:firstLine="426"/>
        <w:jc w:val="both"/>
        <w:rPr>
          <w:color w:val="000000"/>
          <w:sz w:val="23"/>
          <w:szCs w:val="23"/>
        </w:rPr>
      </w:pPr>
      <w:r w:rsidRPr="006D17BB">
        <w:rPr>
          <w:color w:val="000000"/>
          <w:sz w:val="23"/>
          <w:szCs w:val="23"/>
        </w:rPr>
        <w:t xml:space="preserve">Характерни вертикални разрези на сградите – М 1:50; </w:t>
      </w:r>
    </w:p>
    <w:p w:rsidR="006D17BB" w:rsidRPr="006D17BB" w:rsidRDefault="006D17BB" w:rsidP="000D650A">
      <w:pPr>
        <w:numPr>
          <w:ilvl w:val="0"/>
          <w:numId w:val="42"/>
        </w:numPr>
        <w:suppressAutoHyphens w:val="0"/>
        <w:spacing w:after="200" w:line="276" w:lineRule="auto"/>
        <w:ind w:firstLine="426"/>
        <w:jc w:val="both"/>
        <w:rPr>
          <w:color w:val="000000"/>
          <w:sz w:val="23"/>
          <w:szCs w:val="23"/>
        </w:rPr>
      </w:pPr>
      <w:r w:rsidRPr="006D17BB">
        <w:rPr>
          <w:color w:val="000000"/>
          <w:sz w:val="23"/>
          <w:szCs w:val="23"/>
        </w:rPr>
        <w:t>Фасади - графично и цветово решение за оформяне фасадите на обектите след изпълнение на предвидената фасадна топлоизолация. Графичното представяне на фасадите трябва да указва ясно всички интервенции, които ще бъдат изпълнени по обвивката на сградата, вкл. дограмата, предвидена за подмяна;</w:t>
      </w:r>
    </w:p>
    <w:p w:rsidR="006D17BB" w:rsidRPr="006D17BB" w:rsidRDefault="006D17BB" w:rsidP="000D650A">
      <w:pPr>
        <w:numPr>
          <w:ilvl w:val="0"/>
          <w:numId w:val="42"/>
        </w:numPr>
        <w:suppressAutoHyphens w:val="0"/>
        <w:spacing w:after="200" w:line="276" w:lineRule="auto"/>
        <w:ind w:firstLine="426"/>
        <w:jc w:val="both"/>
        <w:rPr>
          <w:color w:val="000000"/>
          <w:sz w:val="23"/>
          <w:szCs w:val="23"/>
        </w:rPr>
      </w:pPr>
      <w:r w:rsidRPr="006D17BB">
        <w:rPr>
          <w:color w:val="000000"/>
          <w:sz w:val="23"/>
          <w:szCs w:val="23"/>
          <w:lang w:eastAsia="bg-BG"/>
        </w:rPr>
        <w:t xml:space="preserve">Преди внасянето на техническите проекти за одобрение от Главния архитект, изпълнителят трябва да представи идейно фасадно решение с 3 D визуализация, което да бъде </w:t>
      </w:r>
      <w:proofErr w:type="spellStart"/>
      <w:r w:rsidRPr="006D17BB">
        <w:rPr>
          <w:color w:val="000000"/>
          <w:sz w:val="23"/>
          <w:szCs w:val="23"/>
          <w:lang w:eastAsia="bg-BG"/>
        </w:rPr>
        <w:t>презентирано</w:t>
      </w:r>
      <w:proofErr w:type="spellEnd"/>
      <w:r w:rsidRPr="006D17BB">
        <w:rPr>
          <w:color w:val="000000"/>
          <w:sz w:val="23"/>
          <w:szCs w:val="23"/>
          <w:lang w:eastAsia="bg-BG"/>
        </w:rPr>
        <w:t xml:space="preserve"> на ръководството на община Перник, вкл. Главния архитект и екипа за управление на проекта.</w:t>
      </w:r>
    </w:p>
    <w:p w:rsidR="006D17BB" w:rsidRPr="006D17BB" w:rsidRDefault="006D17BB" w:rsidP="000D650A">
      <w:pPr>
        <w:numPr>
          <w:ilvl w:val="0"/>
          <w:numId w:val="42"/>
        </w:numPr>
        <w:suppressAutoHyphens w:val="0"/>
        <w:spacing w:after="200" w:line="276" w:lineRule="auto"/>
        <w:ind w:firstLine="426"/>
        <w:jc w:val="both"/>
        <w:rPr>
          <w:color w:val="000000"/>
          <w:sz w:val="23"/>
          <w:szCs w:val="23"/>
        </w:rPr>
      </w:pPr>
      <w:r w:rsidRPr="006D17BB">
        <w:rPr>
          <w:color w:val="000000"/>
          <w:sz w:val="23"/>
          <w:szCs w:val="23"/>
        </w:rPr>
        <w:lastRenderedPageBreak/>
        <w:t xml:space="preserve">Архитектурно-строителни детайли в подходящ мащаб, изясняващи изпълнението на отделни СМР, в т.ч. </w:t>
      </w:r>
      <w:proofErr w:type="spellStart"/>
      <w:r w:rsidRPr="006D17BB">
        <w:rPr>
          <w:color w:val="000000"/>
          <w:sz w:val="23"/>
          <w:szCs w:val="23"/>
        </w:rPr>
        <w:t>топлоизолационна</w:t>
      </w:r>
      <w:proofErr w:type="spellEnd"/>
      <w:r w:rsidRPr="006D17BB">
        <w:rPr>
          <w:color w:val="000000"/>
          <w:sz w:val="23"/>
          <w:szCs w:val="23"/>
        </w:rPr>
        <w:t xml:space="preserve"> система по елементи на сградата, еркери, </w:t>
      </w:r>
      <w:proofErr w:type="spellStart"/>
      <w:r w:rsidRPr="006D17BB">
        <w:rPr>
          <w:color w:val="000000"/>
          <w:sz w:val="23"/>
          <w:szCs w:val="23"/>
        </w:rPr>
        <w:t>стълбищна</w:t>
      </w:r>
      <w:proofErr w:type="spellEnd"/>
      <w:r w:rsidRPr="006D17BB">
        <w:rPr>
          <w:color w:val="000000"/>
          <w:sz w:val="23"/>
          <w:szCs w:val="23"/>
        </w:rPr>
        <w:t xml:space="preserve"> клетка и входно пространство, външна дограма (прозорци и врати) и др., свързани със спецификата на конкретния обект на обновяване, разположение на климатизаторите (съобразено и с начина на отвеждане на </w:t>
      </w:r>
      <w:proofErr w:type="spellStart"/>
      <w:r w:rsidRPr="006D17BB">
        <w:rPr>
          <w:color w:val="000000"/>
          <w:sz w:val="23"/>
          <w:szCs w:val="23"/>
        </w:rPr>
        <w:t>конденза</w:t>
      </w:r>
      <w:proofErr w:type="spellEnd"/>
      <w:r w:rsidRPr="006D17BB">
        <w:rPr>
          <w:color w:val="000000"/>
          <w:sz w:val="23"/>
          <w:szCs w:val="23"/>
        </w:rPr>
        <w:t xml:space="preserve">), сателитни антени, решетки, сенници, предпазни парапети и привеждането им към нормативите; </w:t>
      </w:r>
    </w:p>
    <w:p w:rsidR="006D17BB" w:rsidRPr="006D17BB" w:rsidRDefault="006D17BB" w:rsidP="000D650A">
      <w:pPr>
        <w:numPr>
          <w:ilvl w:val="0"/>
          <w:numId w:val="42"/>
        </w:numPr>
        <w:suppressAutoHyphens w:val="0"/>
        <w:spacing w:after="200" w:line="276" w:lineRule="auto"/>
        <w:ind w:firstLine="426"/>
        <w:jc w:val="both"/>
        <w:rPr>
          <w:color w:val="000000"/>
          <w:sz w:val="23"/>
          <w:szCs w:val="23"/>
        </w:rPr>
      </w:pPr>
      <w:r w:rsidRPr="006D17BB">
        <w:rPr>
          <w:color w:val="000000"/>
          <w:sz w:val="23"/>
          <w:szCs w:val="23"/>
        </w:rPr>
        <w:t xml:space="preserve">Решение за фасадната дограма на обектите, отразено в спецификация на дограмата, която следва да съдържа: </w:t>
      </w:r>
    </w:p>
    <w:p w:rsidR="006D17BB" w:rsidRPr="006D17BB" w:rsidRDefault="006D17BB" w:rsidP="006D17BB">
      <w:pPr>
        <w:tabs>
          <w:tab w:val="left" w:pos="993"/>
        </w:tabs>
        <w:spacing w:line="240" w:lineRule="auto"/>
        <w:jc w:val="both"/>
        <w:rPr>
          <w:color w:val="000000"/>
          <w:sz w:val="23"/>
          <w:szCs w:val="23"/>
        </w:rPr>
      </w:pPr>
      <w:r w:rsidRPr="006D17BB">
        <w:rPr>
          <w:color w:val="000000"/>
          <w:sz w:val="23"/>
          <w:szCs w:val="23"/>
        </w:rPr>
        <w:t xml:space="preserve">            </w:t>
      </w:r>
      <w:r w:rsidRPr="006D17BB">
        <w:rPr>
          <w:b/>
          <w:color w:val="000000"/>
          <w:sz w:val="23"/>
          <w:szCs w:val="23"/>
        </w:rPr>
        <w:t>Схема</w:t>
      </w:r>
      <w:r w:rsidRPr="006D17BB">
        <w:rPr>
          <w:color w:val="000000"/>
          <w:sz w:val="23"/>
          <w:szCs w:val="23"/>
        </w:rPr>
        <w:t xml:space="preserve"> на всеки отделен вид прозорец, врата или витрина с посочени </w:t>
      </w:r>
      <w:proofErr w:type="spellStart"/>
      <w:r w:rsidRPr="006D17BB">
        <w:rPr>
          <w:color w:val="000000"/>
          <w:sz w:val="23"/>
          <w:szCs w:val="23"/>
        </w:rPr>
        <w:t>растерни</w:t>
      </w:r>
      <w:proofErr w:type="spellEnd"/>
      <w:r w:rsidRPr="006D17BB">
        <w:rPr>
          <w:color w:val="000000"/>
          <w:sz w:val="23"/>
          <w:szCs w:val="23"/>
        </w:rPr>
        <w:t xml:space="preserve"> и габаритни размери, всички </w:t>
      </w:r>
      <w:proofErr w:type="spellStart"/>
      <w:r w:rsidRPr="006D17BB">
        <w:rPr>
          <w:color w:val="000000"/>
          <w:sz w:val="23"/>
          <w:szCs w:val="23"/>
        </w:rPr>
        <w:t>отваряеми</w:t>
      </w:r>
      <w:proofErr w:type="spellEnd"/>
      <w:r w:rsidRPr="006D17BB">
        <w:rPr>
          <w:color w:val="000000"/>
          <w:sz w:val="23"/>
          <w:szCs w:val="23"/>
        </w:rPr>
        <w:t xml:space="preserve"> части с посоките им на отваряне и ясно разграничени остъклени и плътни части; </w:t>
      </w:r>
    </w:p>
    <w:p w:rsidR="006D17BB" w:rsidRPr="006D17BB" w:rsidRDefault="006D17BB" w:rsidP="006D17BB">
      <w:pPr>
        <w:spacing w:line="240" w:lineRule="auto"/>
        <w:ind w:firstLine="660"/>
        <w:jc w:val="both"/>
        <w:rPr>
          <w:color w:val="000000"/>
          <w:sz w:val="23"/>
          <w:szCs w:val="23"/>
        </w:rPr>
      </w:pPr>
      <w:r w:rsidRPr="006D17BB">
        <w:rPr>
          <w:color w:val="000000"/>
          <w:sz w:val="23"/>
          <w:szCs w:val="23"/>
        </w:rPr>
        <w:t xml:space="preserve">- Общия необходим брой на всеки отделен вид прозорец, врата или витрина за обектите; </w:t>
      </w:r>
    </w:p>
    <w:p w:rsidR="006D17BB" w:rsidRPr="006D17BB" w:rsidRDefault="006D17BB" w:rsidP="006D17BB">
      <w:pPr>
        <w:spacing w:line="240" w:lineRule="auto"/>
        <w:ind w:firstLine="660"/>
        <w:jc w:val="both"/>
        <w:rPr>
          <w:color w:val="000000"/>
          <w:sz w:val="23"/>
          <w:szCs w:val="23"/>
        </w:rPr>
      </w:pPr>
      <w:r w:rsidRPr="006D17BB">
        <w:rPr>
          <w:color w:val="000000"/>
          <w:sz w:val="23"/>
          <w:szCs w:val="23"/>
        </w:rPr>
        <w:t xml:space="preserve">- Единичната площ и общата площ по габаритни размери на всеки отделен вид прозорец, врата или витрина за обектите; </w:t>
      </w:r>
    </w:p>
    <w:p w:rsidR="006D17BB" w:rsidRPr="006D17BB" w:rsidRDefault="006D17BB" w:rsidP="006D17BB">
      <w:pPr>
        <w:spacing w:line="240" w:lineRule="auto"/>
        <w:ind w:firstLine="660"/>
        <w:jc w:val="both"/>
        <w:rPr>
          <w:color w:val="000000"/>
          <w:sz w:val="23"/>
          <w:szCs w:val="23"/>
        </w:rPr>
      </w:pPr>
      <w:r w:rsidRPr="006D17BB">
        <w:rPr>
          <w:color w:val="000000"/>
          <w:sz w:val="23"/>
          <w:szCs w:val="23"/>
        </w:rPr>
        <w:t xml:space="preserve">- Разположението на новопроектираната дограма по фасадите на обекта да се представи в графичен вид с ясна идентификация на всеки отделен вид прозорец, врата или витрина за обектите; </w:t>
      </w:r>
    </w:p>
    <w:p w:rsidR="006D17BB" w:rsidRDefault="006D17BB" w:rsidP="006D17BB">
      <w:pPr>
        <w:spacing w:line="240" w:lineRule="auto"/>
        <w:ind w:firstLine="660"/>
        <w:jc w:val="both"/>
        <w:rPr>
          <w:color w:val="000000"/>
          <w:sz w:val="23"/>
          <w:szCs w:val="23"/>
        </w:rPr>
      </w:pPr>
      <w:r w:rsidRPr="006D17BB">
        <w:rPr>
          <w:color w:val="000000"/>
          <w:sz w:val="23"/>
          <w:szCs w:val="23"/>
        </w:rPr>
        <w:t xml:space="preserve">- Растерът и </w:t>
      </w:r>
      <w:proofErr w:type="spellStart"/>
      <w:r w:rsidRPr="006D17BB">
        <w:rPr>
          <w:color w:val="000000"/>
          <w:sz w:val="23"/>
          <w:szCs w:val="23"/>
        </w:rPr>
        <w:t>отваряемостта</w:t>
      </w:r>
      <w:proofErr w:type="spellEnd"/>
      <w:r w:rsidRPr="006D17BB">
        <w:rPr>
          <w:color w:val="000000"/>
          <w:sz w:val="23"/>
          <w:szCs w:val="23"/>
        </w:rPr>
        <w:t xml:space="preserve"> на дограмата да бъдат съобразени със спецификата, експлоатационния режим и хигиенните изисквания на помещенията, които обслужва. Цветът на дограмата за прозорците да бъде бял и да имат </w:t>
      </w:r>
      <w:proofErr w:type="spellStart"/>
      <w:r w:rsidRPr="006D17BB">
        <w:rPr>
          <w:color w:val="000000"/>
          <w:sz w:val="23"/>
          <w:szCs w:val="23"/>
        </w:rPr>
        <w:t>отваряема</w:t>
      </w:r>
      <w:proofErr w:type="spellEnd"/>
      <w:r w:rsidRPr="006D17BB">
        <w:rPr>
          <w:color w:val="000000"/>
          <w:sz w:val="23"/>
          <w:szCs w:val="23"/>
        </w:rPr>
        <w:t xml:space="preserve"> част в две посоки.</w:t>
      </w:r>
    </w:p>
    <w:p w:rsidR="00F5632A" w:rsidRPr="006D17BB" w:rsidRDefault="00F5632A" w:rsidP="006D17BB">
      <w:pPr>
        <w:spacing w:line="240" w:lineRule="auto"/>
        <w:ind w:firstLine="660"/>
        <w:jc w:val="both"/>
        <w:rPr>
          <w:color w:val="000000"/>
          <w:sz w:val="23"/>
          <w:szCs w:val="23"/>
        </w:rPr>
      </w:pPr>
    </w:p>
    <w:p w:rsidR="006D17BB" w:rsidRPr="006D17BB" w:rsidRDefault="006D17BB" w:rsidP="006D17BB">
      <w:pPr>
        <w:spacing w:line="240" w:lineRule="auto"/>
        <w:ind w:firstLine="660"/>
        <w:jc w:val="both"/>
        <w:rPr>
          <w:color w:val="000000"/>
          <w:sz w:val="23"/>
          <w:szCs w:val="23"/>
        </w:rPr>
      </w:pPr>
    </w:p>
    <w:p w:rsidR="006D17BB" w:rsidRPr="006D17BB" w:rsidRDefault="006D17BB" w:rsidP="000D650A">
      <w:pPr>
        <w:numPr>
          <w:ilvl w:val="0"/>
          <w:numId w:val="32"/>
        </w:numPr>
        <w:suppressAutoHyphens w:val="0"/>
        <w:spacing w:after="200" w:line="276" w:lineRule="auto"/>
        <w:jc w:val="both"/>
        <w:rPr>
          <w:color w:val="000000"/>
          <w:sz w:val="23"/>
          <w:szCs w:val="23"/>
        </w:rPr>
      </w:pPr>
      <w:r w:rsidRPr="006D17BB">
        <w:rPr>
          <w:b/>
          <w:bCs/>
          <w:color w:val="000000"/>
          <w:sz w:val="23"/>
          <w:szCs w:val="23"/>
        </w:rPr>
        <w:t xml:space="preserve">Част КОНСТРУКТИВНА: </w:t>
      </w:r>
    </w:p>
    <w:p w:rsidR="006D17BB" w:rsidRPr="006D17BB" w:rsidRDefault="006D17BB" w:rsidP="000D650A">
      <w:pPr>
        <w:numPr>
          <w:ilvl w:val="0"/>
          <w:numId w:val="41"/>
        </w:numPr>
        <w:tabs>
          <w:tab w:val="left" w:pos="0"/>
        </w:tabs>
        <w:suppressAutoHyphens w:val="0"/>
        <w:spacing w:after="200" w:line="276" w:lineRule="auto"/>
        <w:ind w:firstLine="567"/>
        <w:jc w:val="both"/>
        <w:rPr>
          <w:color w:val="000000"/>
          <w:sz w:val="23"/>
          <w:szCs w:val="23"/>
        </w:rPr>
      </w:pPr>
      <w:r w:rsidRPr="006D17BB">
        <w:rPr>
          <w:color w:val="000000"/>
          <w:sz w:val="23"/>
          <w:szCs w:val="23"/>
        </w:rPr>
        <w:t xml:space="preserve">Конструктивно възстановяване/усилване, в зависимост от промените, настъпили по време на експлоатация на сградата; </w:t>
      </w:r>
    </w:p>
    <w:p w:rsidR="006D17BB" w:rsidRPr="006D17BB" w:rsidRDefault="006D17BB" w:rsidP="000D650A">
      <w:pPr>
        <w:numPr>
          <w:ilvl w:val="0"/>
          <w:numId w:val="41"/>
        </w:numPr>
        <w:tabs>
          <w:tab w:val="left" w:pos="0"/>
        </w:tabs>
        <w:suppressAutoHyphens w:val="0"/>
        <w:spacing w:after="200" w:line="276" w:lineRule="auto"/>
        <w:ind w:firstLine="567"/>
        <w:jc w:val="both"/>
        <w:rPr>
          <w:color w:val="000000"/>
          <w:sz w:val="23"/>
          <w:szCs w:val="23"/>
        </w:rPr>
      </w:pPr>
      <w:r w:rsidRPr="006D17BB">
        <w:rPr>
          <w:color w:val="000000"/>
          <w:sz w:val="23"/>
          <w:szCs w:val="23"/>
        </w:rPr>
        <w:t xml:space="preserve">Обяснителна записка - съдържа подробна информация относно предвидените в работния проект СМР и тяхното влияние върху конструкцията на сградата във връзка с допълнителното натоварване и сеизмичната осигуреност на сградата. Към записката се прилага спецификация на предвидените за влагане строителни продукти (материали, изделия) по част конструктивна (ако е приложимо) с технически изисквания към тях в съответствие с действащи норми и стандарти; </w:t>
      </w:r>
    </w:p>
    <w:p w:rsidR="006D17BB" w:rsidRPr="006D17BB" w:rsidRDefault="006D17BB" w:rsidP="000D650A">
      <w:pPr>
        <w:numPr>
          <w:ilvl w:val="0"/>
          <w:numId w:val="41"/>
        </w:numPr>
        <w:tabs>
          <w:tab w:val="left" w:pos="0"/>
        </w:tabs>
        <w:suppressAutoHyphens w:val="0"/>
        <w:spacing w:after="200" w:line="276" w:lineRule="auto"/>
        <w:ind w:firstLine="567"/>
        <w:jc w:val="both"/>
        <w:rPr>
          <w:color w:val="000000"/>
          <w:sz w:val="23"/>
          <w:szCs w:val="23"/>
        </w:rPr>
      </w:pPr>
      <w:r w:rsidRPr="006D17BB">
        <w:rPr>
          <w:color w:val="000000"/>
          <w:sz w:val="23"/>
          <w:szCs w:val="23"/>
        </w:rPr>
        <w:t xml:space="preserve">Детайли, които се отнасят към конструктивните/носещи елементи на сградата, ако са приложими; Детайлите се изработват с подробност и конкретност, които следва да осигурят изпълнението на СМР. </w:t>
      </w:r>
    </w:p>
    <w:p w:rsidR="006D17BB" w:rsidRPr="006D17BB" w:rsidRDefault="006D17BB" w:rsidP="006D17BB">
      <w:pPr>
        <w:spacing w:line="240" w:lineRule="auto"/>
        <w:jc w:val="both"/>
        <w:rPr>
          <w:color w:val="000000"/>
          <w:sz w:val="23"/>
          <w:szCs w:val="23"/>
        </w:rPr>
      </w:pPr>
    </w:p>
    <w:p w:rsidR="006D17BB" w:rsidRPr="006D17BB" w:rsidRDefault="006D17BB" w:rsidP="000D650A">
      <w:pPr>
        <w:numPr>
          <w:ilvl w:val="0"/>
          <w:numId w:val="16"/>
        </w:numPr>
        <w:suppressAutoHyphens w:val="0"/>
        <w:spacing w:after="200" w:line="276" w:lineRule="auto"/>
        <w:jc w:val="both"/>
        <w:rPr>
          <w:color w:val="000000"/>
          <w:sz w:val="23"/>
          <w:szCs w:val="23"/>
        </w:rPr>
      </w:pPr>
      <w:r w:rsidRPr="006D17BB">
        <w:rPr>
          <w:b/>
          <w:bCs/>
          <w:color w:val="000000"/>
          <w:sz w:val="23"/>
          <w:szCs w:val="23"/>
        </w:rPr>
        <w:lastRenderedPageBreak/>
        <w:t xml:space="preserve">Част ЕЛЕКТРИЧЕСКА: </w:t>
      </w:r>
    </w:p>
    <w:p w:rsidR="006D17BB" w:rsidRPr="006D17BB" w:rsidRDefault="006D17BB" w:rsidP="000D650A">
      <w:pPr>
        <w:numPr>
          <w:ilvl w:val="0"/>
          <w:numId w:val="40"/>
        </w:numPr>
        <w:suppressAutoHyphens w:val="0"/>
        <w:spacing w:after="200" w:line="276" w:lineRule="auto"/>
        <w:jc w:val="both"/>
        <w:rPr>
          <w:color w:val="000000"/>
          <w:sz w:val="23"/>
          <w:szCs w:val="23"/>
        </w:rPr>
      </w:pPr>
      <w:r w:rsidRPr="006D17BB">
        <w:rPr>
          <w:color w:val="000000"/>
          <w:sz w:val="23"/>
          <w:szCs w:val="23"/>
        </w:rPr>
        <w:t xml:space="preserve">Обяснителна записка - описание на възприетите технически решения и спецификация на предвидените за влагане строителни продукти (материали, изделия) по част електро с технически изисквания към тях в съответствие с действащи норми и стандарти; </w:t>
      </w:r>
    </w:p>
    <w:p w:rsidR="006D17BB" w:rsidRPr="006D17BB" w:rsidRDefault="006D17BB" w:rsidP="000D650A">
      <w:pPr>
        <w:numPr>
          <w:ilvl w:val="0"/>
          <w:numId w:val="40"/>
        </w:numPr>
        <w:tabs>
          <w:tab w:val="left" w:pos="851"/>
        </w:tabs>
        <w:suppressAutoHyphens w:val="0"/>
        <w:spacing w:after="200" w:line="276" w:lineRule="auto"/>
        <w:jc w:val="both"/>
        <w:rPr>
          <w:color w:val="000000"/>
          <w:sz w:val="23"/>
          <w:szCs w:val="23"/>
        </w:rPr>
      </w:pPr>
      <w:r w:rsidRPr="006D17BB">
        <w:rPr>
          <w:color w:val="000000"/>
          <w:sz w:val="23"/>
          <w:szCs w:val="23"/>
        </w:rPr>
        <w:t xml:space="preserve">Графична част, вкл. детайли за изпълнение. </w:t>
      </w:r>
    </w:p>
    <w:p w:rsidR="006D17BB" w:rsidRDefault="006D17BB" w:rsidP="006D17BB">
      <w:pPr>
        <w:spacing w:line="240" w:lineRule="auto"/>
        <w:jc w:val="both"/>
        <w:rPr>
          <w:color w:val="000000"/>
          <w:sz w:val="23"/>
          <w:szCs w:val="23"/>
        </w:rPr>
      </w:pPr>
    </w:p>
    <w:p w:rsidR="00F5632A" w:rsidRPr="006D17BB" w:rsidRDefault="00F5632A" w:rsidP="006D17BB">
      <w:pPr>
        <w:spacing w:line="240" w:lineRule="auto"/>
        <w:jc w:val="both"/>
        <w:rPr>
          <w:color w:val="000000"/>
          <w:sz w:val="23"/>
          <w:szCs w:val="23"/>
        </w:rPr>
      </w:pPr>
    </w:p>
    <w:p w:rsidR="006D17BB" w:rsidRPr="006D17BB" w:rsidRDefault="006D17BB" w:rsidP="000D650A">
      <w:pPr>
        <w:numPr>
          <w:ilvl w:val="0"/>
          <w:numId w:val="16"/>
        </w:numPr>
        <w:suppressAutoHyphens w:val="0"/>
        <w:spacing w:after="200" w:line="276" w:lineRule="auto"/>
        <w:jc w:val="both"/>
        <w:rPr>
          <w:color w:val="000000"/>
          <w:sz w:val="23"/>
          <w:szCs w:val="23"/>
        </w:rPr>
      </w:pPr>
      <w:r w:rsidRPr="006D17BB">
        <w:rPr>
          <w:b/>
          <w:bCs/>
          <w:color w:val="000000"/>
          <w:sz w:val="23"/>
          <w:szCs w:val="23"/>
        </w:rPr>
        <w:t xml:space="preserve">Част В и К: </w:t>
      </w:r>
    </w:p>
    <w:p w:rsidR="006D17BB" w:rsidRPr="006D17BB" w:rsidRDefault="006D17BB" w:rsidP="000D650A">
      <w:pPr>
        <w:numPr>
          <w:ilvl w:val="0"/>
          <w:numId w:val="39"/>
        </w:numPr>
        <w:suppressAutoHyphens w:val="0"/>
        <w:spacing w:after="200" w:line="276" w:lineRule="auto"/>
        <w:jc w:val="both"/>
        <w:rPr>
          <w:color w:val="000000"/>
          <w:sz w:val="23"/>
          <w:szCs w:val="23"/>
        </w:rPr>
      </w:pPr>
      <w:r w:rsidRPr="006D17BB">
        <w:rPr>
          <w:color w:val="000000"/>
          <w:sz w:val="23"/>
          <w:szCs w:val="23"/>
        </w:rPr>
        <w:t xml:space="preserve">Обяснителна записка - следва да пояснява предлаганите проектни решения, във връзка и в съответствие изходните данни и да съдържа информация за необходимите строителни продукти с технически изисквания към тях в съответствие с действащи норми и стандарти (материали, изделия, комплекти) за изпълнение на СМР и начина на тяхната обработка, полагане и/или монтаж. </w:t>
      </w:r>
    </w:p>
    <w:p w:rsidR="006D17BB" w:rsidRPr="006D17BB" w:rsidRDefault="006D17BB" w:rsidP="000D650A">
      <w:pPr>
        <w:numPr>
          <w:ilvl w:val="0"/>
          <w:numId w:val="39"/>
        </w:numPr>
        <w:suppressAutoHyphens w:val="0"/>
        <w:spacing w:after="200" w:line="276" w:lineRule="auto"/>
        <w:jc w:val="both"/>
        <w:rPr>
          <w:color w:val="000000"/>
          <w:sz w:val="23"/>
          <w:szCs w:val="23"/>
        </w:rPr>
      </w:pPr>
      <w:r w:rsidRPr="006D17BB">
        <w:rPr>
          <w:color w:val="000000"/>
          <w:sz w:val="23"/>
          <w:szCs w:val="23"/>
        </w:rPr>
        <w:t xml:space="preserve">Графична част, технически чертежи, вкл. детайли за изпълнение </w:t>
      </w:r>
    </w:p>
    <w:p w:rsidR="006D17BB" w:rsidRPr="006D17BB" w:rsidRDefault="006D17BB" w:rsidP="006D17BB">
      <w:pPr>
        <w:spacing w:line="240" w:lineRule="auto"/>
        <w:jc w:val="both"/>
        <w:rPr>
          <w:color w:val="000000"/>
          <w:sz w:val="23"/>
          <w:szCs w:val="23"/>
        </w:rPr>
      </w:pPr>
    </w:p>
    <w:p w:rsidR="006D17BB" w:rsidRPr="006D17BB" w:rsidRDefault="006D17BB" w:rsidP="000D650A">
      <w:pPr>
        <w:numPr>
          <w:ilvl w:val="0"/>
          <w:numId w:val="16"/>
        </w:numPr>
        <w:suppressAutoHyphens w:val="0"/>
        <w:spacing w:after="200" w:line="276" w:lineRule="auto"/>
        <w:jc w:val="both"/>
        <w:rPr>
          <w:color w:val="000000"/>
          <w:sz w:val="23"/>
          <w:szCs w:val="23"/>
        </w:rPr>
      </w:pPr>
      <w:r w:rsidRPr="006D17BB">
        <w:rPr>
          <w:b/>
          <w:bCs/>
          <w:color w:val="000000"/>
          <w:sz w:val="23"/>
          <w:szCs w:val="23"/>
        </w:rPr>
        <w:t>Част Отопление и вентилация:</w:t>
      </w:r>
    </w:p>
    <w:p w:rsidR="006D17BB" w:rsidRPr="006D17BB" w:rsidRDefault="006D17BB" w:rsidP="000D650A">
      <w:pPr>
        <w:numPr>
          <w:ilvl w:val="0"/>
          <w:numId w:val="38"/>
        </w:numPr>
        <w:suppressAutoHyphens w:val="0"/>
        <w:spacing w:after="200" w:line="276" w:lineRule="auto"/>
        <w:jc w:val="both"/>
        <w:rPr>
          <w:color w:val="000000"/>
          <w:sz w:val="23"/>
          <w:szCs w:val="23"/>
        </w:rPr>
      </w:pPr>
      <w:r w:rsidRPr="006D17BB">
        <w:rPr>
          <w:color w:val="000000"/>
          <w:sz w:val="23"/>
          <w:szCs w:val="23"/>
        </w:rPr>
        <w:t xml:space="preserve">Обяснителна записка - следва да пояснява предлаганите проектни решения, във връзка и в съответствие с изходните данни и да съдържа информация за необходимите строителни продукти с технически изисквания към тях в съответствие с действащи норми и стандарти (материали, изделия, комплекти) за изпълнение на СМР и начина на тяхната обработка, полагане и/или монтаж; </w:t>
      </w:r>
    </w:p>
    <w:p w:rsidR="006D17BB" w:rsidRPr="006D17BB" w:rsidRDefault="006D17BB" w:rsidP="000D650A">
      <w:pPr>
        <w:numPr>
          <w:ilvl w:val="0"/>
          <w:numId w:val="38"/>
        </w:numPr>
        <w:suppressAutoHyphens w:val="0"/>
        <w:spacing w:after="200" w:line="276" w:lineRule="auto"/>
        <w:jc w:val="both"/>
        <w:rPr>
          <w:color w:val="000000"/>
          <w:sz w:val="23"/>
          <w:szCs w:val="23"/>
        </w:rPr>
      </w:pPr>
      <w:r w:rsidRPr="006D17BB">
        <w:rPr>
          <w:color w:val="000000"/>
          <w:sz w:val="23"/>
          <w:szCs w:val="23"/>
        </w:rPr>
        <w:t>Графична част, технически чертежи, вкл. детайли за изпълнение.</w:t>
      </w:r>
    </w:p>
    <w:p w:rsidR="006D17BB" w:rsidRPr="006D17BB" w:rsidRDefault="006D17BB" w:rsidP="006D17BB">
      <w:pPr>
        <w:spacing w:line="240" w:lineRule="auto"/>
        <w:jc w:val="both"/>
        <w:rPr>
          <w:color w:val="000000"/>
          <w:sz w:val="23"/>
          <w:szCs w:val="23"/>
        </w:rPr>
      </w:pPr>
    </w:p>
    <w:p w:rsidR="006D17BB" w:rsidRPr="006D17BB" w:rsidRDefault="006D17BB" w:rsidP="000D650A">
      <w:pPr>
        <w:numPr>
          <w:ilvl w:val="0"/>
          <w:numId w:val="16"/>
        </w:numPr>
        <w:suppressAutoHyphens w:val="0"/>
        <w:spacing w:after="200" w:line="276" w:lineRule="auto"/>
        <w:jc w:val="both"/>
        <w:rPr>
          <w:color w:val="000000"/>
          <w:sz w:val="23"/>
          <w:szCs w:val="23"/>
        </w:rPr>
      </w:pPr>
      <w:r w:rsidRPr="006D17BB">
        <w:rPr>
          <w:b/>
          <w:bCs/>
          <w:color w:val="000000"/>
          <w:sz w:val="23"/>
          <w:szCs w:val="23"/>
        </w:rPr>
        <w:t xml:space="preserve">Част ЕНЕРГИЙНА ЕФЕКТИВНОСТ И ДОКЛАД: </w:t>
      </w:r>
    </w:p>
    <w:p w:rsidR="006D17BB" w:rsidRPr="006D17BB" w:rsidRDefault="006D17BB" w:rsidP="000D650A">
      <w:pPr>
        <w:numPr>
          <w:ilvl w:val="0"/>
          <w:numId w:val="37"/>
        </w:numPr>
        <w:suppressAutoHyphens w:val="0"/>
        <w:spacing w:after="200" w:line="276" w:lineRule="auto"/>
        <w:jc w:val="both"/>
        <w:rPr>
          <w:color w:val="000000"/>
          <w:sz w:val="23"/>
          <w:szCs w:val="23"/>
        </w:rPr>
      </w:pPr>
      <w:r w:rsidRPr="006D17BB">
        <w:rPr>
          <w:color w:val="000000"/>
          <w:sz w:val="23"/>
          <w:szCs w:val="23"/>
        </w:rPr>
        <w:t xml:space="preserve">Обяснителна записка; </w:t>
      </w:r>
    </w:p>
    <w:p w:rsidR="006D17BB" w:rsidRPr="006D17BB" w:rsidRDefault="006D17BB" w:rsidP="000D650A">
      <w:pPr>
        <w:numPr>
          <w:ilvl w:val="0"/>
          <w:numId w:val="37"/>
        </w:numPr>
        <w:suppressAutoHyphens w:val="0"/>
        <w:spacing w:after="200" w:line="276" w:lineRule="auto"/>
        <w:jc w:val="both"/>
        <w:rPr>
          <w:color w:val="000000"/>
          <w:sz w:val="23"/>
          <w:szCs w:val="23"/>
        </w:rPr>
      </w:pPr>
      <w:r w:rsidRPr="006D17BB">
        <w:rPr>
          <w:color w:val="000000"/>
          <w:sz w:val="23"/>
          <w:szCs w:val="23"/>
        </w:rPr>
        <w:t xml:space="preserve">Технически изчисления; </w:t>
      </w:r>
    </w:p>
    <w:p w:rsidR="006D17BB" w:rsidRPr="006D17BB" w:rsidRDefault="006D17BB" w:rsidP="000D650A">
      <w:pPr>
        <w:numPr>
          <w:ilvl w:val="0"/>
          <w:numId w:val="37"/>
        </w:numPr>
        <w:suppressAutoHyphens w:val="0"/>
        <w:spacing w:after="200" w:line="276" w:lineRule="auto"/>
        <w:jc w:val="both"/>
        <w:rPr>
          <w:color w:val="000000"/>
          <w:sz w:val="23"/>
          <w:szCs w:val="23"/>
        </w:rPr>
      </w:pPr>
      <w:r w:rsidRPr="006D17BB">
        <w:rPr>
          <w:color w:val="000000"/>
          <w:sz w:val="23"/>
          <w:szCs w:val="23"/>
        </w:rPr>
        <w:t xml:space="preserve">Графична част - технически чертежи на архитектурно-строителни детайли и елементи с описание към всеки детайл на геометричните, </w:t>
      </w:r>
      <w:proofErr w:type="spellStart"/>
      <w:r w:rsidRPr="006D17BB">
        <w:rPr>
          <w:color w:val="000000"/>
          <w:sz w:val="23"/>
          <w:szCs w:val="23"/>
        </w:rPr>
        <w:t>топлофизичните</w:t>
      </w:r>
      <w:proofErr w:type="spellEnd"/>
      <w:r w:rsidRPr="006D17BB">
        <w:rPr>
          <w:color w:val="000000"/>
          <w:sz w:val="23"/>
          <w:szCs w:val="23"/>
        </w:rPr>
        <w:t xml:space="preserve"> и оптичните характеристики </w:t>
      </w:r>
      <w:r w:rsidRPr="006D17BB">
        <w:rPr>
          <w:color w:val="000000"/>
          <w:sz w:val="23"/>
          <w:szCs w:val="23"/>
        </w:rPr>
        <w:lastRenderedPageBreak/>
        <w:t xml:space="preserve">на продуктите, приложения - технически спецификации и характеристики на вложените в строежа строителни и </w:t>
      </w:r>
      <w:proofErr w:type="spellStart"/>
      <w:r w:rsidRPr="006D17BB">
        <w:rPr>
          <w:color w:val="000000"/>
          <w:sz w:val="23"/>
          <w:szCs w:val="23"/>
        </w:rPr>
        <w:t>енергоефективни</w:t>
      </w:r>
      <w:proofErr w:type="spellEnd"/>
      <w:r w:rsidRPr="006D17BB">
        <w:rPr>
          <w:color w:val="000000"/>
          <w:sz w:val="23"/>
          <w:szCs w:val="23"/>
        </w:rPr>
        <w:t xml:space="preserve"> продукти. </w:t>
      </w:r>
    </w:p>
    <w:p w:rsidR="006D17BB" w:rsidRPr="006D17BB" w:rsidRDefault="006D17BB" w:rsidP="006D17BB">
      <w:pPr>
        <w:spacing w:line="240" w:lineRule="auto"/>
        <w:ind w:left="851"/>
        <w:jc w:val="both"/>
        <w:rPr>
          <w:color w:val="000000"/>
          <w:sz w:val="23"/>
          <w:szCs w:val="23"/>
        </w:rPr>
      </w:pPr>
    </w:p>
    <w:p w:rsidR="006D17BB" w:rsidRPr="006D17BB" w:rsidRDefault="006D17BB" w:rsidP="000D650A">
      <w:pPr>
        <w:numPr>
          <w:ilvl w:val="0"/>
          <w:numId w:val="16"/>
        </w:numPr>
        <w:suppressAutoHyphens w:val="0"/>
        <w:spacing w:after="200" w:line="276" w:lineRule="auto"/>
        <w:jc w:val="both"/>
        <w:rPr>
          <w:color w:val="000000"/>
          <w:sz w:val="23"/>
          <w:szCs w:val="23"/>
        </w:rPr>
      </w:pPr>
      <w:r w:rsidRPr="006D17BB">
        <w:rPr>
          <w:b/>
          <w:bCs/>
          <w:color w:val="000000"/>
          <w:sz w:val="23"/>
          <w:szCs w:val="23"/>
        </w:rPr>
        <w:t xml:space="preserve">Част ПОЖАРНА БЕЗОПАСТНОСТ: </w:t>
      </w:r>
    </w:p>
    <w:p w:rsidR="006D17BB" w:rsidRPr="006D17BB" w:rsidRDefault="006D17BB" w:rsidP="000D650A">
      <w:pPr>
        <w:numPr>
          <w:ilvl w:val="0"/>
          <w:numId w:val="36"/>
        </w:numPr>
        <w:suppressAutoHyphens w:val="0"/>
        <w:spacing w:after="200" w:line="276" w:lineRule="auto"/>
        <w:jc w:val="both"/>
        <w:rPr>
          <w:color w:val="000000"/>
          <w:sz w:val="23"/>
          <w:szCs w:val="23"/>
        </w:rPr>
      </w:pPr>
      <w:r w:rsidRPr="006D17BB">
        <w:rPr>
          <w:color w:val="000000"/>
          <w:sz w:val="23"/>
          <w:szCs w:val="23"/>
        </w:rPr>
        <w:t xml:space="preserve">Обяснителна записка; </w:t>
      </w:r>
    </w:p>
    <w:p w:rsidR="006D17BB" w:rsidRPr="006D17BB" w:rsidRDefault="006D17BB" w:rsidP="000D650A">
      <w:pPr>
        <w:numPr>
          <w:ilvl w:val="0"/>
          <w:numId w:val="36"/>
        </w:numPr>
        <w:suppressAutoHyphens w:val="0"/>
        <w:spacing w:after="200" w:line="276" w:lineRule="auto"/>
        <w:jc w:val="both"/>
        <w:rPr>
          <w:color w:val="000000"/>
          <w:sz w:val="23"/>
          <w:szCs w:val="23"/>
        </w:rPr>
      </w:pPr>
      <w:r w:rsidRPr="006D17BB">
        <w:rPr>
          <w:color w:val="000000"/>
          <w:sz w:val="23"/>
          <w:szCs w:val="23"/>
        </w:rPr>
        <w:t xml:space="preserve">Графична част. </w:t>
      </w:r>
    </w:p>
    <w:p w:rsidR="006D17BB" w:rsidRPr="006D17BB" w:rsidRDefault="006D17BB" w:rsidP="006D17BB">
      <w:pPr>
        <w:spacing w:line="240" w:lineRule="auto"/>
        <w:jc w:val="both"/>
        <w:rPr>
          <w:color w:val="000000"/>
          <w:sz w:val="23"/>
          <w:szCs w:val="23"/>
          <w:lang w:val="en-US"/>
        </w:rPr>
      </w:pPr>
    </w:p>
    <w:p w:rsidR="006D17BB" w:rsidRPr="006D17BB" w:rsidRDefault="006D17BB" w:rsidP="000D650A">
      <w:pPr>
        <w:numPr>
          <w:ilvl w:val="0"/>
          <w:numId w:val="16"/>
        </w:numPr>
        <w:suppressAutoHyphens w:val="0"/>
        <w:spacing w:after="200" w:line="276" w:lineRule="auto"/>
        <w:contextualSpacing/>
        <w:rPr>
          <w:b/>
          <w:color w:val="000000"/>
          <w:sz w:val="23"/>
          <w:szCs w:val="23"/>
        </w:rPr>
      </w:pPr>
      <w:r w:rsidRPr="006D17BB">
        <w:rPr>
          <w:b/>
          <w:color w:val="000000"/>
          <w:sz w:val="23"/>
          <w:szCs w:val="23"/>
        </w:rPr>
        <w:t>ЧАСТ „ВЕРТИКАЛНА ПЛАНИРОВКА“</w:t>
      </w:r>
    </w:p>
    <w:p w:rsidR="006D17BB" w:rsidRPr="006D17BB" w:rsidRDefault="006D17BB" w:rsidP="000D650A">
      <w:pPr>
        <w:numPr>
          <w:ilvl w:val="1"/>
          <w:numId w:val="34"/>
        </w:numPr>
        <w:tabs>
          <w:tab w:val="left" w:pos="709"/>
          <w:tab w:val="left" w:pos="851"/>
        </w:tabs>
        <w:suppressAutoHyphens w:val="0"/>
        <w:spacing w:after="200" w:line="276" w:lineRule="auto"/>
        <w:ind w:left="1134" w:hanging="589"/>
        <w:jc w:val="both"/>
        <w:rPr>
          <w:color w:val="000000"/>
          <w:sz w:val="23"/>
          <w:szCs w:val="23"/>
        </w:rPr>
      </w:pPr>
      <w:r w:rsidRPr="006D17BB">
        <w:rPr>
          <w:color w:val="000000"/>
          <w:sz w:val="23"/>
          <w:szCs w:val="23"/>
        </w:rPr>
        <w:t xml:space="preserve">Обяснителна записка; </w:t>
      </w:r>
    </w:p>
    <w:p w:rsidR="006D17BB" w:rsidRPr="006D17BB" w:rsidRDefault="006D17BB" w:rsidP="000D650A">
      <w:pPr>
        <w:numPr>
          <w:ilvl w:val="1"/>
          <w:numId w:val="34"/>
        </w:numPr>
        <w:tabs>
          <w:tab w:val="left" w:pos="709"/>
          <w:tab w:val="left" w:pos="851"/>
        </w:tabs>
        <w:suppressAutoHyphens w:val="0"/>
        <w:spacing w:after="200" w:line="276" w:lineRule="auto"/>
        <w:ind w:left="1134" w:hanging="589"/>
        <w:jc w:val="both"/>
        <w:rPr>
          <w:color w:val="000000"/>
          <w:sz w:val="23"/>
          <w:szCs w:val="23"/>
        </w:rPr>
      </w:pPr>
      <w:r w:rsidRPr="006D17BB">
        <w:rPr>
          <w:color w:val="000000"/>
          <w:sz w:val="23"/>
          <w:szCs w:val="23"/>
        </w:rPr>
        <w:t xml:space="preserve">Графична част. </w:t>
      </w:r>
    </w:p>
    <w:p w:rsidR="006D17BB" w:rsidRPr="006D17BB" w:rsidRDefault="006D17BB" w:rsidP="000D650A">
      <w:pPr>
        <w:numPr>
          <w:ilvl w:val="0"/>
          <w:numId w:val="16"/>
        </w:numPr>
        <w:tabs>
          <w:tab w:val="left" w:pos="426"/>
          <w:tab w:val="left" w:pos="993"/>
        </w:tabs>
        <w:suppressAutoHyphens w:val="0"/>
        <w:spacing w:after="200" w:line="276" w:lineRule="auto"/>
        <w:ind w:left="709" w:hanging="283"/>
        <w:jc w:val="both"/>
        <w:rPr>
          <w:color w:val="000000"/>
          <w:sz w:val="23"/>
          <w:szCs w:val="23"/>
        </w:rPr>
      </w:pPr>
      <w:r w:rsidRPr="006D17BB">
        <w:rPr>
          <w:b/>
          <w:color w:val="000000"/>
          <w:sz w:val="23"/>
          <w:szCs w:val="23"/>
          <w:lang w:eastAsia="bg-BG"/>
        </w:rPr>
        <w:t>Част „МАШИНИ И СЪОРЪЖЕНИЯ“</w:t>
      </w:r>
    </w:p>
    <w:p w:rsidR="006D17BB" w:rsidRPr="006D17BB" w:rsidRDefault="006D17BB" w:rsidP="000D650A">
      <w:pPr>
        <w:numPr>
          <w:ilvl w:val="1"/>
          <w:numId w:val="16"/>
        </w:numPr>
        <w:tabs>
          <w:tab w:val="left" w:pos="709"/>
          <w:tab w:val="left" w:pos="993"/>
        </w:tabs>
        <w:suppressAutoHyphens w:val="0"/>
        <w:spacing w:after="200" w:line="276" w:lineRule="auto"/>
        <w:ind w:hanging="873"/>
        <w:jc w:val="both"/>
        <w:rPr>
          <w:color w:val="000000"/>
          <w:sz w:val="23"/>
          <w:szCs w:val="23"/>
        </w:rPr>
      </w:pPr>
      <w:r w:rsidRPr="006D17BB">
        <w:rPr>
          <w:color w:val="000000"/>
          <w:sz w:val="23"/>
          <w:szCs w:val="23"/>
          <w:lang w:eastAsia="bg-BG"/>
        </w:rPr>
        <w:t>Обяснителна записка;</w:t>
      </w:r>
    </w:p>
    <w:p w:rsidR="006D17BB" w:rsidRPr="006D17BB" w:rsidRDefault="006D17BB" w:rsidP="000D650A">
      <w:pPr>
        <w:numPr>
          <w:ilvl w:val="1"/>
          <w:numId w:val="16"/>
        </w:numPr>
        <w:tabs>
          <w:tab w:val="left" w:pos="709"/>
          <w:tab w:val="left" w:pos="993"/>
        </w:tabs>
        <w:suppressAutoHyphens w:val="0"/>
        <w:spacing w:after="200" w:line="276" w:lineRule="auto"/>
        <w:ind w:hanging="873"/>
        <w:jc w:val="both"/>
        <w:rPr>
          <w:color w:val="000000"/>
          <w:sz w:val="23"/>
          <w:szCs w:val="23"/>
        </w:rPr>
      </w:pPr>
      <w:r w:rsidRPr="006D17BB">
        <w:rPr>
          <w:color w:val="000000"/>
          <w:sz w:val="23"/>
          <w:szCs w:val="23"/>
          <w:lang w:eastAsia="bg-BG"/>
        </w:rPr>
        <w:t>Технически параметри на съоръженията;</w:t>
      </w:r>
    </w:p>
    <w:p w:rsidR="006D17BB" w:rsidRPr="006D17BB" w:rsidRDefault="006D17BB" w:rsidP="000D650A">
      <w:pPr>
        <w:numPr>
          <w:ilvl w:val="1"/>
          <w:numId w:val="16"/>
        </w:numPr>
        <w:tabs>
          <w:tab w:val="left" w:pos="709"/>
          <w:tab w:val="left" w:pos="993"/>
        </w:tabs>
        <w:suppressAutoHyphens w:val="0"/>
        <w:spacing w:after="200" w:line="276" w:lineRule="auto"/>
        <w:ind w:hanging="873"/>
        <w:jc w:val="both"/>
        <w:rPr>
          <w:color w:val="000000"/>
          <w:sz w:val="23"/>
          <w:szCs w:val="23"/>
        </w:rPr>
      </w:pPr>
      <w:r w:rsidRPr="006D17BB">
        <w:rPr>
          <w:color w:val="000000"/>
          <w:sz w:val="23"/>
          <w:szCs w:val="23"/>
          <w:lang w:eastAsia="bg-BG"/>
        </w:rPr>
        <w:t xml:space="preserve"> Графична част.</w:t>
      </w:r>
    </w:p>
    <w:p w:rsidR="006D17BB" w:rsidRPr="006D17BB" w:rsidRDefault="006D17BB" w:rsidP="006D17BB">
      <w:pPr>
        <w:spacing w:line="240" w:lineRule="auto"/>
        <w:jc w:val="both"/>
        <w:rPr>
          <w:color w:val="000000"/>
          <w:sz w:val="23"/>
          <w:szCs w:val="23"/>
          <w:lang w:val="en-US"/>
        </w:rPr>
      </w:pPr>
    </w:p>
    <w:p w:rsidR="006D17BB" w:rsidRPr="006D17BB" w:rsidRDefault="006D17BB" w:rsidP="000D650A">
      <w:pPr>
        <w:numPr>
          <w:ilvl w:val="0"/>
          <w:numId w:val="16"/>
        </w:numPr>
        <w:suppressAutoHyphens w:val="0"/>
        <w:spacing w:after="200" w:line="276" w:lineRule="auto"/>
        <w:jc w:val="both"/>
        <w:rPr>
          <w:color w:val="000000"/>
          <w:sz w:val="23"/>
          <w:szCs w:val="23"/>
        </w:rPr>
      </w:pPr>
      <w:r w:rsidRPr="006D17BB">
        <w:rPr>
          <w:b/>
          <w:bCs/>
          <w:color w:val="000000"/>
          <w:sz w:val="23"/>
          <w:szCs w:val="23"/>
        </w:rPr>
        <w:t xml:space="preserve">Част ПЛАН ЗА БЕЗОПАСНОСТ И ЗДРАВЕ: </w:t>
      </w:r>
    </w:p>
    <w:p w:rsidR="006D17BB" w:rsidRPr="006D17BB" w:rsidRDefault="006D17BB" w:rsidP="000D650A">
      <w:pPr>
        <w:numPr>
          <w:ilvl w:val="0"/>
          <w:numId w:val="35"/>
        </w:numPr>
        <w:suppressAutoHyphens w:val="0"/>
        <w:spacing w:after="200" w:line="276" w:lineRule="auto"/>
        <w:jc w:val="both"/>
        <w:rPr>
          <w:color w:val="000000"/>
          <w:sz w:val="23"/>
          <w:szCs w:val="23"/>
        </w:rPr>
      </w:pPr>
      <w:r w:rsidRPr="006D17BB">
        <w:rPr>
          <w:color w:val="000000"/>
          <w:sz w:val="23"/>
          <w:szCs w:val="23"/>
        </w:rPr>
        <w:t>С обхват и съдържание, определени съгласно Наредба № 2 от 2004 г. за минималните изисквания за здравословни и безопасни условия на труд при извършване на строителни и монтажни работи (</w:t>
      </w:r>
      <w:proofErr w:type="spellStart"/>
      <w:r w:rsidRPr="006D17BB">
        <w:rPr>
          <w:color w:val="000000"/>
          <w:sz w:val="23"/>
          <w:szCs w:val="23"/>
        </w:rPr>
        <w:t>обн</w:t>
      </w:r>
      <w:proofErr w:type="spellEnd"/>
      <w:r w:rsidRPr="006D17BB">
        <w:rPr>
          <w:color w:val="000000"/>
          <w:sz w:val="23"/>
          <w:szCs w:val="23"/>
        </w:rPr>
        <w:t xml:space="preserve">., ДВ, бр. 37 от 2004 г.); </w:t>
      </w:r>
    </w:p>
    <w:p w:rsidR="006D17BB" w:rsidRPr="006D17BB" w:rsidRDefault="006D17BB" w:rsidP="000D650A">
      <w:pPr>
        <w:numPr>
          <w:ilvl w:val="0"/>
          <w:numId w:val="35"/>
        </w:numPr>
        <w:suppressAutoHyphens w:val="0"/>
        <w:spacing w:after="200" w:line="276" w:lineRule="auto"/>
        <w:jc w:val="both"/>
        <w:rPr>
          <w:color w:val="000000"/>
          <w:sz w:val="23"/>
          <w:szCs w:val="23"/>
        </w:rPr>
      </w:pPr>
      <w:r w:rsidRPr="006D17BB">
        <w:rPr>
          <w:color w:val="000000"/>
          <w:sz w:val="23"/>
          <w:szCs w:val="23"/>
        </w:rPr>
        <w:t xml:space="preserve">Обяснителна записка; </w:t>
      </w:r>
    </w:p>
    <w:p w:rsidR="006D17BB" w:rsidRPr="006D17BB" w:rsidRDefault="006D17BB" w:rsidP="000D650A">
      <w:pPr>
        <w:numPr>
          <w:ilvl w:val="0"/>
          <w:numId w:val="35"/>
        </w:numPr>
        <w:suppressAutoHyphens w:val="0"/>
        <w:spacing w:after="200" w:line="276" w:lineRule="auto"/>
        <w:jc w:val="both"/>
        <w:rPr>
          <w:color w:val="000000"/>
          <w:sz w:val="23"/>
          <w:szCs w:val="23"/>
        </w:rPr>
      </w:pPr>
      <w:r w:rsidRPr="006D17BB">
        <w:rPr>
          <w:color w:val="000000"/>
          <w:sz w:val="23"/>
          <w:szCs w:val="23"/>
        </w:rPr>
        <w:t xml:space="preserve">Графична част. </w:t>
      </w:r>
    </w:p>
    <w:p w:rsidR="006D17BB" w:rsidRPr="006D17BB" w:rsidRDefault="006D17BB" w:rsidP="006D17BB">
      <w:pPr>
        <w:spacing w:line="240" w:lineRule="auto"/>
        <w:ind w:left="851"/>
        <w:jc w:val="both"/>
        <w:rPr>
          <w:color w:val="000000"/>
          <w:sz w:val="23"/>
          <w:szCs w:val="23"/>
        </w:rPr>
      </w:pPr>
    </w:p>
    <w:p w:rsidR="006D17BB" w:rsidRPr="006D17BB" w:rsidRDefault="006D17BB" w:rsidP="000D650A">
      <w:pPr>
        <w:numPr>
          <w:ilvl w:val="0"/>
          <w:numId w:val="16"/>
        </w:numPr>
        <w:suppressAutoHyphens w:val="0"/>
        <w:spacing w:after="200" w:line="276" w:lineRule="auto"/>
        <w:jc w:val="both"/>
        <w:rPr>
          <w:color w:val="000000"/>
          <w:sz w:val="23"/>
          <w:szCs w:val="23"/>
        </w:rPr>
      </w:pPr>
      <w:r w:rsidRPr="006D17BB">
        <w:rPr>
          <w:b/>
          <w:bCs/>
          <w:color w:val="000000"/>
          <w:sz w:val="23"/>
          <w:szCs w:val="23"/>
        </w:rPr>
        <w:t xml:space="preserve">Част ПЛАН ЗА УПРАВЛЕНИЕ НА СТРОИТЕЛНИТЕ ОТПАДЪЦИ: </w:t>
      </w:r>
    </w:p>
    <w:p w:rsidR="006D17BB" w:rsidRPr="006D17BB" w:rsidRDefault="006D17BB" w:rsidP="000D650A">
      <w:pPr>
        <w:numPr>
          <w:ilvl w:val="0"/>
          <w:numId w:val="43"/>
        </w:numPr>
        <w:tabs>
          <w:tab w:val="left" w:pos="993"/>
        </w:tabs>
        <w:suppressAutoHyphens w:val="0"/>
        <w:spacing w:after="200" w:line="276" w:lineRule="auto"/>
        <w:jc w:val="both"/>
        <w:rPr>
          <w:color w:val="000000"/>
          <w:sz w:val="23"/>
          <w:szCs w:val="23"/>
        </w:rPr>
      </w:pPr>
      <w:r w:rsidRPr="006D17BB">
        <w:rPr>
          <w:color w:val="000000"/>
          <w:sz w:val="23"/>
          <w:szCs w:val="23"/>
        </w:rPr>
        <w:t>С обхват и съдържание, определени съгласно наредба за управление на строителните отпадъци и за влагане на рециклирани строителни материали от 2012 г.</w:t>
      </w:r>
    </w:p>
    <w:p w:rsidR="006D17BB" w:rsidRPr="006D17BB" w:rsidRDefault="006D17BB" w:rsidP="000D650A">
      <w:pPr>
        <w:numPr>
          <w:ilvl w:val="0"/>
          <w:numId w:val="43"/>
        </w:numPr>
        <w:tabs>
          <w:tab w:val="left" w:pos="993"/>
        </w:tabs>
        <w:suppressAutoHyphens w:val="0"/>
        <w:spacing w:after="200" w:line="276" w:lineRule="auto"/>
        <w:jc w:val="both"/>
        <w:rPr>
          <w:color w:val="000000"/>
          <w:sz w:val="23"/>
          <w:szCs w:val="23"/>
        </w:rPr>
      </w:pPr>
      <w:r w:rsidRPr="006D17BB">
        <w:rPr>
          <w:color w:val="000000"/>
          <w:sz w:val="23"/>
          <w:szCs w:val="23"/>
        </w:rPr>
        <w:t xml:space="preserve">Обяснителна записка; </w:t>
      </w:r>
    </w:p>
    <w:p w:rsidR="006D17BB" w:rsidRPr="006D17BB" w:rsidRDefault="006D17BB" w:rsidP="006D17BB">
      <w:pPr>
        <w:spacing w:line="240" w:lineRule="auto"/>
        <w:ind w:left="851"/>
        <w:jc w:val="both"/>
        <w:rPr>
          <w:color w:val="000000"/>
          <w:sz w:val="23"/>
          <w:szCs w:val="23"/>
        </w:rPr>
      </w:pPr>
    </w:p>
    <w:p w:rsidR="006D17BB" w:rsidRPr="006D17BB" w:rsidRDefault="006D17BB" w:rsidP="000D650A">
      <w:pPr>
        <w:numPr>
          <w:ilvl w:val="0"/>
          <w:numId w:val="16"/>
        </w:numPr>
        <w:suppressAutoHyphens w:val="0"/>
        <w:spacing w:after="200" w:line="276" w:lineRule="auto"/>
        <w:jc w:val="both"/>
        <w:rPr>
          <w:color w:val="000000"/>
          <w:sz w:val="23"/>
          <w:szCs w:val="23"/>
        </w:rPr>
      </w:pPr>
      <w:r w:rsidRPr="006D17BB">
        <w:rPr>
          <w:b/>
          <w:bCs/>
          <w:color w:val="000000"/>
          <w:sz w:val="23"/>
          <w:szCs w:val="23"/>
        </w:rPr>
        <w:t xml:space="preserve">Част СМЕТНА ДОКУМЕНТАЦИЯ: </w:t>
      </w:r>
    </w:p>
    <w:p w:rsidR="006D17BB" w:rsidRPr="006D17BB" w:rsidRDefault="006D17BB" w:rsidP="006D17BB">
      <w:pPr>
        <w:spacing w:line="240" w:lineRule="auto"/>
        <w:ind w:firstLine="709"/>
        <w:jc w:val="both"/>
        <w:rPr>
          <w:color w:val="000000"/>
          <w:sz w:val="23"/>
          <w:szCs w:val="23"/>
        </w:rPr>
      </w:pPr>
      <w:r w:rsidRPr="006D17BB">
        <w:rPr>
          <w:color w:val="000000"/>
          <w:sz w:val="23"/>
          <w:szCs w:val="23"/>
        </w:rPr>
        <w:t xml:space="preserve">По части, в т.ч. подробни количествени сметки по всяка част и обща количествено-стойностна сметка за видовете СМР. </w:t>
      </w:r>
    </w:p>
    <w:p w:rsidR="006D17BB" w:rsidRPr="006D17BB" w:rsidRDefault="006D17BB" w:rsidP="006D17BB">
      <w:pPr>
        <w:spacing w:line="240" w:lineRule="auto"/>
        <w:jc w:val="both"/>
        <w:rPr>
          <w:color w:val="000000"/>
          <w:sz w:val="23"/>
          <w:szCs w:val="23"/>
        </w:rPr>
      </w:pPr>
    </w:p>
    <w:p w:rsidR="006D17BB" w:rsidRPr="006D17BB" w:rsidRDefault="006D17BB" w:rsidP="006D17BB">
      <w:pPr>
        <w:spacing w:line="240" w:lineRule="auto"/>
        <w:jc w:val="both"/>
        <w:rPr>
          <w:color w:val="000000"/>
          <w:sz w:val="23"/>
          <w:szCs w:val="23"/>
        </w:rPr>
      </w:pPr>
      <w:r w:rsidRPr="006D17BB">
        <w:rPr>
          <w:color w:val="000000"/>
          <w:sz w:val="23"/>
          <w:szCs w:val="23"/>
        </w:rPr>
        <w:t xml:space="preserve">            Участникът следва да предложи отделни лица за проектанти по следните части от проекта: Ръководител екип – проектант част Архитектура; Проектант част Конструктивна; Проектант част Електрическа; Проектант част </w:t>
      </w:r>
      <w:proofErr w:type="spellStart"/>
      <w:r w:rsidRPr="006D17BB">
        <w:rPr>
          <w:color w:val="000000"/>
          <w:sz w:val="23"/>
          <w:szCs w:val="23"/>
        </w:rPr>
        <w:t>ВиК</w:t>
      </w:r>
      <w:proofErr w:type="spellEnd"/>
      <w:r w:rsidRPr="006D17BB">
        <w:rPr>
          <w:color w:val="000000"/>
          <w:sz w:val="23"/>
          <w:szCs w:val="23"/>
        </w:rPr>
        <w:t xml:space="preserve">; Проектант част ОВК, Проектант част ПБ. Допустимо е едно лице да е проектант по посочените в предишното изречение части и по друга част от изброените по-горе и изискуеми според нормативната уредба, ако притежава необходимите квалификации и правоспособност за изготвяне на проекти по съответните част/и.  </w:t>
      </w:r>
    </w:p>
    <w:p w:rsidR="006D17BB" w:rsidRPr="006D17BB" w:rsidRDefault="006D17BB" w:rsidP="006D17BB">
      <w:pPr>
        <w:spacing w:line="240" w:lineRule="auto"/>
        <w:ind w:firstLine="708"/>
        <w:jc w:val="both"/>
        <w:rPr>
          <w:color w:val="000000"/>
          <w:sz w:val="23"/>
          <w:szCs w:val="23"/>
        </w:rPr>
      </w:pPr>
    </w:p>
    <w:p w:rsidR="006D17BB" w:rsidRPr="006D17BB" w:rsidRDefault="006D17BB" w:rsidP="006D17BB">
      <w:pPr>
        <w:spacing w:line="240" w:lineRule="auto"/>
        <w:ind w:firstLine="708"/>
        <w:jc w:val="both"/>
        <w:rPr>
          <w:b/>
          <w:bCs/>
          <w:i/>
          <w:iCs/>
          <w:color w:val="000000"/>
          <w:sz w:val="23"/>
          <w:szCs w:val="23"/>
        </w:rPr>
      </w:pPr>
      <w:r w:rsidRPr="006D17BB">
        <w:rPr>
          <w:b/>
          <w:bCs/>
          <w:i/>
          <w:iCs/>
          <w:color w:val="000000"/>
          <w:sz w:val="23"/>
          <w:szCs w:val="23"/>
        </w:rPr>
        <w:t>Всички предписани от Изпълнителя в работния проект дейности следва да са допустими за финансиране.</w:t>
      </w:r>
    </w:p>
    <w:p w:rsidR="006D17BB" w:rsidRPr="006D17BB" w:rsidRDefault="006D17BB" w:rsidP="006D17BB">
      <w:pPr>
        <w:spacing w:line="240" w:lineRule="auto"/>
        <w:ind w:firstLine="708"/>
        <w:jc w:val="both"/>
        <w:rPr>
          <w:b/>
          <w:bCs/>
          <w:i/>
          <w:iCs/>
          <w:color w:val="000000"/>
          <w:sz w:val="23"/>
          <w:szCs w:val="23"/>
        </w:rPr>
      </w:pP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В работния проект, следва да се предвидят продукти (материали и изделия, които съответстват на техническите спецификации на действащите в Република България нормативни актове. Продуктите трябва да имат оценено съответствие със съществените изисквания определени в Закона за техническите изисквания към продуктите (ЗТИП).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Обемът и съдържанието на документацията и приложените към нея записки и детайли, следва да бъдат достатъчни за изпълнение на обновителните дейности по обекта. </w:t>
      </w:r>
    </w:p>
    <w:p w:rsidR="006D17BB" w:rsidRPr="006D17BB" w:rsidRDefault="006D17BB" w:rsidP="006D17BB">
      <w:pPr>
        <w:spacing w:line="240" w:lineRule="auto"/>
        <w:ind w:firstLine="708"/>
        <w:jc w:val="both"/>
        <w:rPr>
          <w:color w:val="000000"/>
          <w:sz w:val="23"/>
          <w:szCs w:val="23"/>
        </w:rPr>
      </w:pPr>
      <w:r w:rsidRPr="006D17BB">
        <w:rPr>
          <w:i/>
          <w:iCs/>
          <w:color w:val="000000"/>
          <w:sz w:val="23"/>
          <w:szCs w:val="23"/>
        </w:rPr>
        <w:t xml:space="preserve">Проектно-сметната документация </w:t>
      </w:r>
      <w:r w:rsidRPr="006D17BB">
        <w:rPr>
          <w:color w:val="000000"/>
          <w:sz w:val="23"/>
          <w:szCs w:val="23"/>
        </w:rPr>
        <w:t xml:space="preserve">следва да бъде изработена, подписана и съгласувана от експертите проектанти на Изпълнителя с правоспособност да изработват съответните части, съгласно Закона за камарите на архитектите и инженерите в инвестиционното проектиране, </w:t>
      </w:r>
      <w:r w:rsidRPr="006D17BB">
        <w:rPr>
          <w:i/>
          <w:iCs/>
          <w:color w:val="000000"/>
          <w:sz w:val="23"/>
          <w:szCs w:val="23"/>
        </w:rPr>
        <w:t xml:space="preserve">като същото се доказва със заверени копия от валидни удостоверения за правоспособност. </w:t>
      </w:r>
    </w:p>
    <w:p w:rsidR="006D17BB" w:rsidRPr="006D17BB" w:rsidRDefault="006D17BB" w:rsidP="006D17BB">
      <w:pPr>
        <w:suppressAutoHyphens w:val="0"/>
        <w:spacing w:line="240" w:lineRule="auto"/>
        <w:ind w:firstLine="708"/>
        <w:jc w:val="both"/>
        <w:rPr>
          <w:rFonts w:eastAsia="Calibri"/>
          <w:sz w:val="23"/>
          <w:szCs w:val="23"/>
          <w:lang w:eastAsia="en-US"/>
        </w:rPr>
      </w:pPr>
      <w:r w:rsidRPr="006D17BB">
        <w:rPr>
          <w:rFonts w:eastAsia="Calibri"/>
          <w:sz w:val="23"/>
          <w:szCs w:val="23"/>
          <w:lang w:eastAsia="en-US"/>
        </w:rPr>
        <w:t>Всички проектни части се подписват от Възложителя, собственик на сградата, където е необходимо, а частите по чл. 139, ал. 4 от ЗУТ - и от лицето, упражняващо технически контрол в проектирането. Изпълнителят е длъжен да извърши необходимите корекции и преработки, ако такива се налагат, за своя сметка в срок до 10 дни след писмено уведомление от Възложителя.</w:t>
      </w:r>
    </w:p>
    <w:p w:rsidR="006D17BB" w:rsidRPr="006D17BB" w:rsidRDefault="006D17BB" w:rsidP="006D17BB">
      <w:pPr>
        <w:spacing w:line="240" w:lineRule="auto"/>
        <w:ind w:firstLine="708"/>
        <w:jc w:val="both"/>
        <w:rPr>
          <w:bCs/>
          <w:color w:val="000000"/>
          <w:sz w:val="23"/>
          <w:szCs w:val="23"/>
        </w:rPr>
      </w:pPr>
      <w:r w:rsidRPr="006D17BB">
        <w:rPr>
          <w:i/>
          <w:iCs/>
          <w:color w:val="000000"/>
          <w:sz w:val="23"/>
          <w:szCs w:val="23"/>
        </w:rPr>
        <w:t>Изисквания за представяне на крайните продукти:</w:t>
      </w:r>
      <w:r w:rsidRPr="006D17BB">
        <w:rPr>
          <w:color w:val="000000"/>
          <w:sz w:val="23"/>
          <w:szCs w:val="23"/>
        </w:rPr>
        <w:t xml:space="preserve"> </w:t>
      </w:r>
      <w:r w:rsidRPr="006D17BB">
        <w:rPr>
          <w:bCs/>
          <w:color w:val="000000"/>
          <w:sz w:val="23"/>
          <w:szCs w:val="23"/>
        </w:rPr>
        <w:t xml:space="preserve">Работните проекти се представят в 4 (четири) екземпляра, на хартиен и магнитен носител /чертежи на програма </w:t>
      </w:r>
      <w:proofErr w:type="spellStart"/>
      <w:r w:rsidRPr="006D17BB">
        <w:rPr>
          <w:bCs/>
          <w:color w:val="000000"/>
          <w:sz w:val="23"/>
          <w:szCs w:val="23"/>
        </w:rPr>
        <w:t>AutoCAD</w:t>
      </w:r>
      <w:proofErr w:type="spellEnd"/>
      <w:r w:rsidRPr="006D17BB">
        <w:rPr>
          <w:bCs/>
          <w:color w:val="000000"/>
          <w:sz w:val="23"/>
          <w:szCs w:val="23"/>
        </w:rPr>
        <w:t xml:space="preserve"> 2010 или еквивалент/, като и един магнитен носител със сканирани проекти в .</w:t>
      </w:r>
      <w:proofErr w:type="spellStart"/>
      <w:r w:rsidRPr="006D17BB">
        <w:rPr>
          <w:bCs/>
          <w:color w:val="000000"/>
          <w:sz w:val="23"/>
          <w:szCs w:val="23"/>
        </w:rPr>
        <w:t>pdf</w:t>
      </w:r>
      <w:proofErr w:type="spellEnd"/>
      <w:r w:rsidRPr="006D17BB">
        <w:rPr>
          <w:bCs/>
          <w:color w:val="000000"/>
          <w:sz w:val="23"/>
          <w:szCs w:val="23"/>
        </w:rPr>
        <w:t xml:space="preserve"> формат. Изработените КСС трябва да бъдат предадени и във формати </w:t>
      </w:r>
      <w:r w:rsidRPr="006D17BB">
        <w:rPr>
          <w:bCs/>
          <w:color w:val="000000"/>
          <w:sz w:val="23"/>
          <w:szCs w:val="23"/>
          <w:lang w:val="en-US"/>
        </w:rPr>
        <w:t>“</w:t>
      </w:r>
      <w:r w:rsidRPr="006D17BB">
        <w:rPr>
          <w:bCs/>
          <w:color w:val="000000"/>
          <w:sz w:val="23"/>
          <w:szCs w:val="23"/>
        </w:rPr>
        <w:t>.</w:t>
      </w:r>
      <w:r w:rsidRPr="006D17BB">
        <w:rPr>
          <w:bCs/>
          <w:color w:val="000000"/>
          <w:sz w:val="23"/>
          <w:szCs w:val="23"/>
          <w:lang w:val="en-US"/>
        </w:rPr>
        <w:t>pdf”</w:t>
      </w:r>
      <w:r w:rsidRPr="006D17BB">
        <w:rPr>
          <w:bCs/>
          <w:color w:val="000000"/>
          <w:sz w:val="23"/>
          <w:szCs w:val="23"/>
        </w:rPr>
        <w:t xml:space="preserve"> и </w:t>
      </w:r>
      <w:r w:rsidRPr="006D17BB">
        <w:rPr>
          <w:bCs/>
          <w:color w:val="000000"/>
          <w:sz w:val="23"/>
          <w:szCs w:val="23"/>
          <w:lang w:val="en-US"/>
        </w:rPr>
        <w:t>“</w:t>
      </w:r>
      <w:proofErr w:type="spellStart"/>
      <w:r w:rsidRPr="006D17BB">
        <w:rPr>
          <w:bCs/>
          <w:color w:val="000000"/>
          <w:sz w:val="23"/>
          <w:szCs w:val="23"/>
          <w:lang w:val="en-US"/>
        </w:rPr>
        <w:t>xls</w:t>
      </w:r>
      <w:proofErr w:type="spellEnd"/>
      <w:r w:rsidRPr="006D17BB">
        <w:rPr>
          <w:bCs/>
          <w:color w:val="000000"/>
          <w:sz w:val="23"/>
          <w:szCs w:val="23"/>
          <w:lang w:val="en-US"/>
        </w:rPr>
        <w:t xml:space="preserve">.”, </w:t>
      </w:r>
      <w:r w:rsidRPr="006D17BB">
        <w:rPr>
          <w:bCs/>
          <w:color w:val="000000"/>
          <w:sz w:val="23"/>
          <w:szCs w:val="23"/>
        </w:rPr>
        <w:t xml:space="preserve">по образците, утвърдени от управляващия орган на ОПРР 2014 – 2020.  </w:t>
      </w:r>
    </w:p>
    <w:p w:rsidR="006D17BB" w:rsidRPr="006D17BB" w:rsidRDefault="006D17BB" w:rsidP="006D17BB">
      <w:pPr>
        <w:spacing w:line="240" w:lineRule="auto"/>
        <w:jc w:val="both"/>
        <w:rPr>
          <w:color w:val="000000"/>
          <w:sz w:val="23"/>
          <w:szCs w:val="23"/>
        </w:rPr>
      </w:pPr>
    </w:p>
    <w:p w:rsidR="006D17BB" w:rsidRPr="006D17BB" w:rsidRDefault="006D17BB" w:rsidP="006D17BB">
      <w:pPr>
        <w:spacing w:line="240" w:lineRule="auto"/>
        <w:jc w:val="both"/>
        <w:rPr>
          <w:color w:val="000000"/>
          <w:sz w:val="23"/>
          <w:szCs w:val="23"/>
        </w:rPr>
      </w:pPr>
      <w:r w:rsidRPr="006D17BB">
        <w:rPr>
          <w:b/>
          <w:bCs/>
          <w:color w:val="000000"/>
          <w:sz w:val="23"/>
          <w:szCs w:val="23"/>
        </w:rPr>
        <w:t xml:space="preserve">         2. Авторски надзор: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Изпълнителят, ще упражнява авторския надзор по време на строителството, съгласно одобрените проектни документации и приложимата нормативна уредба посредством експертите проектанти по отделните части на проекта или упълномощени от тях лица при условие, че упълномощените лица притежават квалификация, съответстваща на заложените в процедурата минимални изисквания към съответния експерт проектант и са предварително одобрени от Възложителя.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lastRenderedPageBreak/>
        <w:t xml:space="preserve">Изпълнителят, чрез своите експерти, е длъжен да бъде на разположение на Възложителя през цялото времетраене на обновителните и ремонтни дейности.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Изпълнителят се задължава да упражнява авторски надзор в следните случаи: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а/ Във всички случаи, когато присъствието на проектант на обекта е наложително, след получаване на писмена покана от Възложителя;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б/ За участие в приемателна комисия на извършените строително - монтажни работи.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При необходимост от авторски надзор на обекта, Възложителят отправя писмена покана, изпратена чрез куриер, по факс или по електронна поща до Изпълнителя, в срок не по-малък от 24 часа преди датата и часа на посещението за извършването на всеки авторски надзор. Ако авторският надзор се отнася за неработен ден, необходимо е уведомяване 48 часа преди започване на почивните дни. При невъзможност на Изпълнителя да осигури на обекта на посочената в поканата дата експерта проектант изработил частта от проекта, за която е необходим авторски надзор, Изпълнителят се задължава да оторизира и осигури друг експерт, който да се яви на строителната площадка и извърши необходимия авторския надзор, като този експерт следва да отговоря на същите условия за професионален опит и квалификация като експерта, когото заменя. Изпълнителят, чрез своите експерти, е длъжен да упражнява авторския надзор своевременно и ефективно, като се отзовава на повикванията на Възложителя.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Авторският надзор ще бъде упражняван след писмена покана от Възложителя във всички случаи, когато присъствието на експерт проектант на обекта е наложително, относно: </w:t>
      </w:r>
    </w:p>
    <w:p w:rsidR="006D17BB" w:rsidRPr="006D17BB" w:rsidRDefault="006D17BB" w:rsidP="000D650A">
      <w:pPr>
        <w:numPr>
          <w:ilvl w:val="0"/>
          <w:numId w:val="31"/>
        </w:numPr>
        <w:suppressAutoHyphens w:val="0"/>
        <w:spacing w:after="200" w:line="276" w:lineRule="auto"/>
        <w:ind w:left="851" w:hanging="284"/>
        <w:jc w:val="both"/>
        <w:rPr>
          <w:color w:val="000000"/>
          <w:sz w:val="23"/>
          <w:szCs w:val="23"/>
        </w:rPr>
      </w:pPr>
      <w:r w:rsidRPr="006D17BB">
        <w:rPr>
          <w:color w:val="000000"/>
          <w:sz w:val="23"/>
          <w:szCs w:val="23"/>
        </w:rPr>
        <w:t xml:space="preserve">Присъствие при съставяне на и подписване на задължителните протоколи и актове по време на строителството и в случаите на установяване на неточно изпълнение на проекта, заверки - при покана от страна на Възложителя и др.; </w:t>
      </w:r>
    </w:p>
    <w:p w:rsidR="006D17BB" w:rsidRPr="006D17BB" w:rsidRDefault="006D17BB" w:rsidP="000D650A">
      <w:pPr>
        <w:numPr>
          <w:ilvl w:val="0"/>
          <w:numId w:val="31"/>
        </w:numPr>
        <w:suppressAutoHyphens w:val="0"/>
        <w:spacing w:after="200" w:line="276" w:lineRule="auto"/>
        <w:ind w:left="851" w:hanging="284"/>
        <w:jc w:val="both"/>
        <w:rPr>
          <w:color w:val="000000"/>
          <w:sz w:val="23"/>
          <w:szCs w:val="23"/>
        </w:rPr>
      </w:pPr>
      <w:r w:rsidRPr="006D17BB">
        <w:rPr>
          <w:color w:val="000000"/>
          <w:sz w:val="23"/>
          <w:szCs w:val="23"/>
        </w:rPr>
        <w:t xml:space="preserve">Наблюдение на изпълнението на строежа по време на целия период на изпълнение на строително-монтажните работи за спазване на предписанията на проектанта за точно изпълнение на изработения от него проект от страна на всички участници в строителството; </w:t>
      </w:r>
    </w:p>
    <w:p w:rsidR="006D17BB" w:rsidRPr="006D17BB" w:rsidRDefault="006D17BB" w:rsidP="000D650A">
      <w:pPr>
        <w:numPr>
          <w:ilvl w:val="0"/>
          <w:numId w:val="31"/>
        </w:numPr>
        <w:suppressAutoHyphens w:val="0"/>
        <w:spacing w:after="200" w:line="276" w:lineRule="auto"/>
        <w:ind w:left="851" w:hanging="284"/>
        <w:jc w:val="both"/>
        <w:rPr>
          <w:color w:val="000000"/>
          <w:sz w:val="23"/>
          <w:szCs w:val="23"/>
        </w:rPr>
      </w:pPr>
      <w:r w:rsidRPr="006D17BB">
        <w:rPr>
          <w:color w:val="000000"/>
          <w:sz w:val="23"/>
          <w:szCs w:val="23"/>
        </w:rPr>
        <w:t>Изработване и съгласуване на промени в проектната документация при необходимост по искане на Възложителя и/или по предложение на Консултанта, осъществяващ строителния надзор и др.;</w:t>
      </w:r>
    </w:p>
    <w:p w:rsidR="006D17BB" w:rsidRPr="006D17BB" w:rsidRDefault="006D17BB" w:rsidP="000D650A">
      <w:pPr>
        <w:numPr>
          <w:ilvl w:val="0"/>
          <w:numId w:val="31"/>
        </w:numPr>
        <w:suppressAutoHyphens w:val="0"/>
        <w:spacing w:after="200" w:line="276" w:lineRule="auto"/>
        <w:ind w:left="851" w:hanging="284"/>
        <w:jc w:val="both"/>
        <w:rPr>
          <w:color w:val="000000"/>
          <w:sz w:val="23"/>
          <w:szCs w:val="23"/>
        </w:rPr>
      </w:pPr>
      <w:r w:rsidRPr="006D17BB">
        <w:rPr>
          <w:color w:val="000000"/>
          <w:sz w:val="23"/>
          <w:szCs w:val="23"/>
        </w:rPr>
        <w:t xml:space="preserve">Заверка на екзекутивната документация за строежа след изпълнение на обектите. </w:t>
      </w:r>
    </w:p>
    <w:p w:rsidR="006D17BB" w:rsidRPr="006D17BB" w:rsidRDefault="006D17BB" w:rsidP="006D17BB">
      <w:pPr>
        <w:spacing w:line="240" w:lineRule="auto"/>
        <w:jc w:val="both"/>
        <w:rPr>
          <w:color w:val="000000"/>
          <w:sz w:val="23"/>
          <w:szCs w:val="23"/>
        </w:rPr>
      </w:pPr>
    </w:p>
    <w:p w:rsidR="006D17BB" w:rsidRPr="006D17BB" w:rsidRDefault="006D17BB" w:rsidP="006D17BB">
      <w:pPr>
        <w:spacing w:line="240" w:lineRule="auto"/>
        <w:ind w:firstLine="708"/>
        <w:jc w:val="both"/>
        <w:rPr>
          <w:b/>
          <w:bCs/>
          <w:color w:val="000000"/>
          <w:sz w:val="23"/>
          <w:szCs w:val="23"/>
        </w:rPr>
      </w:pPr>
      <w:r w:rsidRPr="006D17BB">
        <w:rPr>
          <w:b/>
          <w:bCs/>
          <w:color w:val="000000"/>
          <w:sz w:val="23"/>
          <w:szCs w:val="23"/>
        </w:rPr>
        <w:t xml:space="preserve">ІІ. ЗА ДЕЙНОСТ 2: Изпълнение на СМР: </w:t>
      </w:r>
    </w:p>
    <w:p w:rsidR="00B00D99" w:rsidRDefault="00B00D99" w:rsidP="006D17BB">
      <w:pPr>
        <w:spacing w:line="240" w:lineRule="auto"/>
        <w:ind w:firstLine="708"/>
        <w:jc w:val="both"/>
        <w:rPr>
          <w:color w:val="000000"/>
          <w:sz w:val="23"/>
          <w:szCs w:val="23"/>
        </w:rPr>
      </w:pPr>
    </w:p>
    <w:p w:rsidR="006D17BB" w:rsidRPr="006D17BB" w:rsidRDefault="006D17BB" w:rsidP="006D17BB">
      <w:pPr>
        <w:spacing w:line="240" w:lineRule="auto"/>
        <w:ind w:firstLine="708"/>
        <w:jc w:val="both"/>
        <w:rPr>
          <w:b/>
          <w:color w:val="000000"/>
          <w:sz w:val="23"/>
          <w:szCs w:val="23"/>
        </w:rPr>
      </w:pPr>
      <w:r w:rsidRPr="006D17BB">
        <w:rPr>
          <w:color w:val="000000"/>
          <w:sz w:val="23"/>
          <w:szCs w:val="23"/>
        </w:rPr>
        <w:t xml:space="preserve">Изпълнението на СМР  се извършва в съответствие с Част трета „Строителство” от ЗУТ и започва след издаване на разрешение за строеж от компетентните органи за обекта и подписване на </w:t>
      </w:r>
      <w:r w:rsidRPr="006D17BB">
        <w:rPr>
          <w:b/>
          <w:i/>
          <w:iCs/>
          <w:color w:val="000000"/>
          <w:sz w:val="23"/>
          <w:szCs w:val="23"/>
        </w:rPr>
        <w:t xml:space="preserve">Протокол </w:t>
      </w:r>
      <w:proofErr w:type="spellStart"/>
      <w:r w:rsidRPr="006D17BB">
        <w:rPr>
          <w:b/>
          <w:i/>
          <w:iCs/>
          <w:color w:val="000000"/>
          <w:sz w:val="23"/>
          <w:szCs w:val="23"/>
        </w:rPr>
        <w:t>обр</w:t>
      </w:r>
      <w:proofErr w:type="spellEnd"/>
      <w:r w:rsidRPr="006D17BB">
        <w:rPr>
          <w:b/>
          <w:i/>
          <w:iCs/>
          <w:color w:val="000000"/>
          <w:sz w:val="23"/>
          <w:szCs w:val="23"/>
        </w:rPr>
        <w:t>. 2 за откриване на строителна площадка.</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Разрешение за строеж се издава от Общината при представяне на техническа документация за строеж.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lastRenderedPageBreak/>
        <w:t xml:space="preserve">Във връзка с точното спазване на инвестиционните проекти при изпълнението на СМР Изпълнителят посредством експертите си - правоспособни лица, автори на приложимата проектна документация по части, ще осъществява авторски надзор съобразно изискванията на чл. 162 от ЗУТ и договора за изпълнение. С осъществяването на надзор от експертите проектантите - автори на отделни части на работния проект, се гарантира точното изпълнение на проекта за строеж, спазването на архитектурните, технологичните и строителните правила и норми, както и подготовката на проектната документация за въвеждане на обекта в експлоатация.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Обстоятелствата, свързани със започване, изпълнение и въвеждане в експлоатация </w:t>
      </w:r>
      <w:r w:rsidRPr="009B5855">
        <w:rPr>
          <w:color w:val="000000"/>
          <w:sz w:val="23"/>
          <w:szCs w:val="23"/>
        </w:rPr>
        <w:t>(</w:t>
      </w:r>
      <w:r w:rsidR="009B5855" w:rsidRPr="009B5855">
        <w:rPr>
          <w:color w:val="000000"/>
          <w:sz w:val="23"/>
          <w:szCs w:val="23"/>
        </w:rPr>
        <w:t>приемане) на СМР</w:t>
      </w:r>
      <w:r w:rsidRPr="009B5855">
        <w:rPr>
          <w:color w:val="000000"/>
          <w:sz w:val="23"/>
          <w:szCs w:val="23"/>
        </w:rPr>
        <w:t>, ще се удостоверяват</w:t>
      </w:r>
      <w:r w:rsidRPr="006D17BB">
        <w:rPr>
          <w:color w:val="000000"/>
          <w:sz w:val="23"/>
          <w:szCs w:val="23"/>
        </w:rPr>
        <w:t xml:space="preserve"> със съставяне и подписване от участниците на съответните актове и протоколи съобразно Наредба № 3 от 2003 г. за съставяне на актове и протоколи по време на строителството (</w:t>
      </w:r>
      <w:proofErr w:type="spellStart"/>
      <w:r w:rsidRPr="006D17BB">
        <w:rPr>
          <w:color w:val="000000"/>
          <w:sz w:val="23"/>
          <w:szCs w:val="23"/>
        </w:rPr>
        <w:t>обн</w:t>
      </w:r>
      <w:proofErr w:type="spellEnd"/>
      <w:r w:rsidRPr="006D17BB">
        <w:rPr>
          <w:color w:val="000000"/>
          <w:sz w:val="23"/>
          <w:szCs w:val="23"/>
        </w:rPr>
        <w:t xml:space="preserve">., ДВ, бр. 72 от 2003 г).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Техническото изпълнение на строителството трябва да бъде изпълнено в съответствие с изискванията на българската нормативна уредба, техническите спецификации на вложените в строежа строителни продукти, материали и оборудване, и добрите строителни практики в България и в Европа. </w:t>
      </w:r>
    </w:p>
    <w:p w:rsidR="006D17BB" w:rsidRPr="006D17BB" w:rsidRDefault="006D17BB" w:rsidP="006D17BB">
      <w:pPr>
        <w:spacing w:line="240" w:lineRule="auto"/>
        <w:jc w:val="both"/>
        <w:rPr>
          <w:color w:val="000000"/>
          <w:sz w:val="23"/>
          <w:szCs w:val="23"/>
        </w:rPr>
      </w:pPr>
    </w:p>
    <w:p w:rsidR="006D17BB" w:rsidRPr="006D17BB" w:rsidRDefault="006D17BB" w:rsidP="006D17BB">
      <w:pPr>
        <w:suppressAutoHyphens w:val="0"/>
        <w:spacing w:line="240" w:lineRule="auto"/>
        <w:ind w:firstLine="708"/>
        <w:jc w:val="both"/>
        <w:rPr>
          <w:rFonts w:eastAsia="Calibri"/>
          <w:sz w:val="23"/>
          <w:szCs w:val="23"/>
          <w:lang w:eastAsia="en-US"/>
        </w:rPr>
      </w:pPr>
      <w:r w:rsidRPr="006D17BB">
        <w:rPr>
          <w:rFonts w:eastAsia="Calibri"/>
          <w:b/>
          <w:i/>
          <w:iCs/>
          <w:sz w:val="23"/>
          <w:szCs w:val="23"/>
          <w:lang w:eastAsia="en-US"/>
        </w:rPr>
        <w:t>Общи изисквания към строежите и изисквания към строителните продукти и материали за трайно влагане в строежа, обект по проекта</w:t>
      </w:r>
      <w:r w:rsidRPr="006D17BB">
        <w:rPr>
          <w:rFonts w:eastAsia="Calibri"/>
          <w:i/>
          <w:iCs/>
          <w:sz w:val="23"/>
          <w:szCs w:val="23"/>
          <w:lang w:eastAsia="en-US"/>
        </w:rPr>
        <w:t xml:space="preserve">: </w:t>
      </w:r>
      <w:r w:rsidRPr="006D17BB">
        <w:rPr>
          <w:rFonts w:eastAsia="Calibri"/>
          <w:iCs/>
          <w:sz w:val="23"/>
          <w:szCs w:val="23"/>
          <w:lang w:eastAsia="en-US"/>
        </w:rPr>
        <w:t>изпълнителят</w:t>
      </w:r>
      <w:r w:rsidRPr="006D17BB">
        <w:rPr>
          <w:rFonts w:eastAsia="Calibri"/>
          <w:i/>
          <w:iCs/>
          <w:sz w:val="23"/>
          <w:szCs w:val="23"/>
          <w:lang w:eastAsia="en-US"/>
        </w:rPr>
        <w:t xml:space="preserve"> </w:t>
      </w:r>
      <w:r w:rsidRPr="006D17BB">
        <w:rPr>
          <w:rFonts w:eastAsia="Calibri"/>
          <w:sz w:val="23"/>
          <w:szCs w:val="23"/>
          <w:lang w:eastAsia="en-US"/>
        </w:rPr>
        <w:t xml:space="preserve">следва да проектира, изпълнява и поддържа строежа в съответствие с изискванията на нормативните актове и техническата спецификация за осигуряване в продължение на икономически обоснован експлоатационен срок на съществените изисквания за: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1. механично съпротивление и устойчивост (</w:t>
      </w:r>
      <w:proofErr w:type="spellStart"/>
      <w:r w:rsidRPr="006D17BB">
        <w:rPr>
          <w:color w:val="000000"/>
          <w:sz w:val="23"/>
          <w:szCs w:val="23"/>
        </w:rPr>
        <w:t>носимоспособност</w:t>
      </w:r>
      <w:proofErr w:type="spellEnd"/>
      <w:r w:rsidRPr="006D17BB">
        <w:rPr>
          <w:color w:val="000000"/>
          <w:sz w:val="23"/>
          <w:szCs w:val="23"/>
        </w:rPr>
        <w:t xml:space="preserve">);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2. безопасност при пожар;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3. хигиена, опазване на здравето и на околната среда;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4. безопасна експлоатация;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5. защита от шум;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6. икономия на енергия и </w:t>
      </w:r>
      <w:proofErr w:type="spellStart"/>
      <w:r w:rsidRPr="006D17BB">
        <w:rPr>
          <w:color w:val="000000"/>
          <w:sz w:val="23"/>
          <w:szCs w:val="23"/>
        </w:rPr>
        <w:t>топлосъхранение</w:t>
      </w:r>
      <w:proofErr w:type="spellEnd"/>
      <w:r w:rsidRPr="006D17BB">
        <w:rPr>
          <w:color w:val="000000"/>
          <w:sz w:val="23"/>
          <w:szCs w:val="23"/>
        </w:rPr>
        <w:t xml:space="preserve"> (енергийна ефективност).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С отчитане на горните нормативни изисквания, всички строителни продукти и материали, които се влагат от Изпълнителя при изпълнението на СМР в сградите, трябва да имат оценено съответствие съгласно горепосочената наредба.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Изпълнителят следва да изпълни строежа по такъв начин, че да не представлява заплаха за хигиената или здравето на обитателите, и за опазването на околната среда при: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1. отделяне на отровни газове;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2. наличие на опасни частици или газове във въздуха;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3. излъчване на опасна радиация;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4. замърсяване или отравяне на водата или почвата;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5. неправилно отвеждане на отпадъчни води, дим, твърди или течни отпадъци;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6. наличие на влага в части от строежа или по повърхности във вътрешността на строежа. </w:t>
      </w:r>
    </w:p>
    <w:p w:rsidR="006D17BB" w:rsidRPr="006D17BB" w:rsidRDefault="006D17BB" w:rsidP="006D17BB">
      <w:pPr>
        <w:spacing w:line="240" w:lineRule="auto"/>
        <w:jc w:val="both"/>
        <w:rPr>
          <w:color w:val="000000"/>
          <w:sz w:val="23"/>
          <w:szCs w:val="23"/>
        </w:rPr>
      </w:pP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Всяка доставка на строителната площадката и/или в складовете на Изпълнителя на строителни продукти, които съответстват на европейските технически спецификации, трябва да има СЕ маркировка за съответствие, придружени от ЕО декларация за съответствие и от указания за прилагане, изготвени на български език.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lastRenderedPageBreak/>
        <w:t xml:space="preserve">На строежа следва да бъдат доставени само строителни продукти, които притежават подходящи характеристики за вграждане, монтиране, поставяне или инсталиране в сградите и само такива, които са заложени в проектите на сградите със съответните им технически характеристики, съответстващи на техническите правила, норми и нормативи, определени със съответните нормативни актове за проектиране и строителство.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Всяка доставка ще се контролира от инвеститорския контрол и</w:t>
      </w:r>
      <w:r w:rsidRPr="006D17BB">
        <w:rPr>
          <w:color w:val="000000"/>
          <w:sz w:val="23"/>
          <w:szCs w:val="23"/>
          <w:lang w:val="en-US"/>
        </w:rPr>
        <w:t xml:space="preserve"> </w:t>
      </w:r>
      <w:r w:rsidRPr="006D17BB">
        <w:rPr>
          <w:color w:val="000000"/>
          <w:sz w:val="23"/>
          <w:szCs w:val="23"/>
        </w:rPr>
        <w:t xml:space="preserve">консултанта, упражняващ строителен надзор на строежа.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Доставката на оборудване, </w:t>
      </w:r>
      <w:proofErr w:type="spellStart"/>
      <w:r w:rsidRPr="006D17BB">
        <w:rPr>
          <w:color w:val="000000"/>
          <w:sz w:val="23"/>
          <w:szCs w:val="23"/>
        </w:rPr>
        <w:t>потребяващо</w:t>
      </w:r>
      <w:proofErr w:type="spellEnd"/>
      <w:r w:rsidRPr="006D17BB">
        <w:rPr>
          <w:color w:val="000000"/>
          <w:sz w:val="23"/>
          <w:szCs w:val="23"/>
        </w:rPr>
        <w:t xml:space="preserve"> енергия, свързано с изпълнение на </w:t>
      </w:r>
      <w:proofErr w:type="spellStart"/>
      <w:r w:rsidRPr="006D17BB">
        <w:rPr>
          <w:color w:val="000000"/>
          <w:sz w:val="23"/>
          <w:szCs w:val="23"/>
        </w:rPr>
        <w:t>енергоспестяващи</w:t>
      </w:r>
      <w:proofErr w:type="spellEnd"/>
      <w:r w:rsidRPr="006D17BB">
        <w:rPr>
          <w:color w:val="000000"/>
          <w:sz w:val="23"/>
          <w:szCs w:val="23"/>
        </w:rPr>
        <w:t xml:space="preserve"> мерки в сградите трябва да бъде придружено с документи, изискващи се от Наредбата за изискванията за етикетиране и предоставяне на стандартна информация за продукти, свързани с енергопотреблението, по отношение на консумацията на енергия и на други ресурси (</w:t>
      </w:r>
      <w:proofErr w:type="spellStart"/>
      <w:r w:rsidRPr="006D17BB">
        <w:rPr>
          <w:color w:val="000000"/>
          <w:sz w:val="23"/>
          <w:szCs w:val="23"/>
        </w:rPr>
        <w:t>обн</w:t>
      </w:r>
      <w:proofErr w:type="spellEnd"/>
      <w:r w:rsidRPr="006D17BB">
        <w:rPr>
          <w:color w:val="000000"/>
          <w:sz w:val="23"/>
          <w:szCs w:val="23"/>
        </w:rPr>
        <w:t xml:space="preserve">., ДВ, бр. 41 от 2011 г.). </w:t>
      </w:r>
    </w:p>
    <w:p w:rsidR="006D17BB" w:rsidRPr="006D17BB" w:rsidRDefault="006D17BB" w:rsidP="006D17BB">
      <w:pPr>
        <w:spacing w:line="240" w:lineRule="auto"/>
        <w:ind w:firstLine="708"/>
        <w:jc w:val="both"/>
        <w:rPr>
          <w:color w:val="000000"/>
          <w:sz w:val="23"/>
          <w:szCs w:val="23"/>
        </w:rPr>
      </w:pPr>
      <w:r w:rsidRPr="006D17BB">
        <w:rPr>
          <w:b/>
          <w:bCs/>
          <w:i/>
          <w:iCs/>
          <w:color w:val="000000"/>
          <w:sz w:val="23"/>
          <w:szCs w:val="23"/>
        </w:rPr>
        <w:t xml:space="preserve">Строителни продукти и уреди, </w:t>
      </w:r>
      <w:proofErr w:type="spellStart"/>
      <w:r w:rsidRPr="006D17BB">
        <w:rPr>
          <w:b/>
          <w:bCs/>
          <w:i/>
          <w:iCs/>
          <w:color w:val="000000"/>
          <w:sz w:val="23"/>
          <w:szCs w:val="23"/>
        </w:rPr>
        <w:t>потребяващи</w:t>
      </w:r>
      <w:proofErr w:type="spellEnd"/>
      <w:r w:rsidRPr="006D17BB">
        <w:rPr>
          <w:b/>
          <w:bCs/>
          <w:i/>
          <w:iCs/>
          <w:color w:val="000000"/>
          <w:sz w:val="23"/>
          <w:szCs w:val="23"/>
        </w:rPr>
        <w:t xml:space="preserve"> енергия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Доставката на всички продукти, материали и оборудване, необходими за изпълнение на строителните и монтажните работи за сградата е задължение на Изпълнителя.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В строежа трябва да бъдат вложени материалите, определени в проекта и отговарящи на изискванията в българските и/или европейските стандарти. Доставяните материали и оборудване трябва да са придружени със съответните сертификати за качество и произход, декларации за съответствие от производителя или от представителя му и други документи, съгласно изискванията на Закона за техническите изисквания към продуктите и другите подзаконови нормативни актове, уреждащи тази материя.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Всяка промяна в одобрения проект трябва да бъде съгласувана и приета от Възложителя. </w:t>
      </w:r>
    </w:p>
    <w:p w:rsidR="006D17BB" w:rsidRPr="006D17BB" w:rsidRDefault="006D17BB" w:rsidP="006D17BB">
      <w:pPr>
        <w:spacing w:line="240" w:lineRule="auto"/>
        <w:jc w:val="both"/>
        <w:rPr>
          <w:color w:val="000000"/>
          <w:sz w:val="23"/>
          <w:szCs w:val="23"/>
        </w:rPr>
      </w:pPr>
      <w:r w:rsidRPr="006D17BB">
        <w:rPr>
          <w:color w:val="000000"/>
          <w:sz w:val="23"/>
          <w:szCs w:val="23"/>
        </w:rPr>
        <w:t xml:space="preserve">Изпълнителят е задължен да изпълни възложените работи и да осигури работна ръка - работници топлоизолация, работници хидроизолация, ел. работници, работници монтаж дограма, бояджии и общи работници; материали; строителни съоръжения; заготовки; изделия и всичко друго необходимо за изпълнение на строежа.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Изпълнителят точно и надлежно трябва да изпълни договорените работи според одобрения от Възложителя работен проект и качество, съответстващо на БДС. Да съблюдава и спазва всички норми за предаване и приемане на СМР и всички други нормативни изисквания. При възникнали грешки от страна на Изпълнителя, същият да ги отстранява за своя сметка до приемане на работите от страна на Възложителя и от съответните държавни институции.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Изпълнителят трябва да съхранява Заповедната книга на строежа. Всички предписания в Заповедната книга да се приемат и изпълняват само ако са одобрени и подписани от посочен представител на Възложителя. Всяко намаление или увеличение в обемите, посочени в договора, ще се обявява писмено и съгласува преди каквато и да е промяна в проекта и по-нататъшното изпълнение на поръчката и строителството. </w:t>
      </w:r>
    </w:p>
    <w:p w:rsidR="006D17BB" w:rsidRPr="006D17BB" w:rsidRDefault="006D17BB" w:rsidP="006D17BB">
      <w:pPr>
        <w:spacing w:line="240" w:lineRule="auto"/>
        <w:ind w:firstLine="708"/>
        <w:jc w:val="both"/>
        <w:rPr>
          <w:color w:val="000000"/>
          <w:sz w:val="23"/>
          <w:szCs w:val="23"/>
        </w:rPr>
      </w:pPr>
    </w:p>
    <w:p w:rsidR="006D17BB" w:rsidRDefault="006D17BB" w:rsidP="006D17BB">
      <w:pPr>
        <w:spacing w:line="240" w:lineRule="auto"/>
        <w:ind w:firstLine="708"/>
        <w:jc w:val="both"/>
        <w:rPr>
          <w:b/>
          <w:bCs/>
          <w:i/>
          <w:iCs/>
          <w:color w:val="000000"/>
          <w:sz w:val="23"/>
          <w:szCs w:val="23"/>
        </w:rPr>
      </w:pPr>
      <w:r w:rsidRPr="006D17BB">
        <w:rPr>
          <w:b/>
          <w:bCs/>
          <w:i/>
          <w:iCs/>
          <w:color w:val="000000"/>
          <w:sz w:val="23"/>
          <w:szCs w:val="23"/>
        </w:rPr>
        <w:t xml:space="preserve">Изисквания относно осигуряване на безопасни и здравословни условия на труд. План за безопасност и здраве: </w:t>
      </w:r>
    </w:p>
    <w:p w:rsidR="00B00D99" w:rsidRPr="006D17BB" w:rsidRDefault="00B00D99" w:rsidP="006D17BB">
      <w:pPr>
        <w:spacing w:line="240" w:lineRule="auto"/>
        <w:ind w:firstLine="708"/>
        <w:jc w:val="both"/>
        <w:rPr>
          <w:color w:val="000000"/>
          <w:sz w:val="23"/>
          <w:szCs w:val="23"/>
        </w:rPr>
      </w:pPr>
    </w:p>
    <w:p w:rsidR="006D17BB" w:rsidRPr="006D17BB" w:rsidRDefault="006D17BB" w:rsidP="006D17BB">
      <w:pPr>
        <w:suppressAutoHyphens w:val="0"/>
        <w:spacing w:line="240" w:lineRule="auto"/>
        <w:ind w:firstLine="708"/>
        <w:jc w:val="both"/>
        <w:rPr>
          <w:rFonts w:eastAsia="Calibri"/>
          <w:sz w:val="23"/>
          <w:szCs w:val="23"/>
          <w:lang w:eastAsia="en-US"/>
        </w:rPr>
      </w:pPr>
      <w:r w:rsidRPr="006D17BB">
        <w:rPr>
          <w:rFonts w:eastAsia="Calibri"/>
          <w:sz w:val="23"/>
          <w:szCs w:val="23"/>
          <w:lang w:eastAsia="en-US"/>
        </w:rPr>
        <w:t>По време на изпълнение на строителните и монтажните работи Изпълнителят трябва да спазва изискванията на Наредба № 2 от 2004 г. за минимални изисквания за здравословни и безопасни условия на труд (</w:t>
      </w:r>
      <w:proofErr w:type="spellStart"/>
      <w:r w:rsidRPr="006D17BB">
        <w:rPr>
          <w:rFonts w:eastAsia="Calibri"/>
          <w:sz w:val="23"/>
          <w:szCs w:val="23"/>
          <w:lang w:eastAsia="en-US"/>
        </w:rPr>
        <w:t>обн</w:t>
      </w:r>
      <w:proofErr w:type="spellEnd"/>
      <w:r w:rsidRPr="006D17BB">
        <w:rPr>
          <w:rFonts w:eastAsia="Calibri"/>
          <w:sz w:val="23"/>
          <w:szCs w:val="23"/>
          <w:lang w:eastAsia="en-US"/>
        </w:rPr>
        <w:t xml:space="preserve">., ДВ, бр. 37 от 2004 г.) при извършване на строителни и монтажни работи, както и по </w:t>
      </w:r>
      <w:r w:rsidRPr="006D17BB">
        <w:rPr>
          <w:rFonts w:eastAsia="Calibri"/>
          <w:sz w:val="23"/>
          <w:szCs w:val="23"/>
          <w:lang w:eastAsia="en-US"/>
        </w:rPr>
        <w:lastRenderedPageBreak/>
        <w:t xml:space="preserve">всички други действащи нормативни актове и стандарти относно безопасността и хигиената на труда, техническата и пожарната безопасност при строителство и експлоатация на подобни обекти, а също и да се грижи за сигурността на всички лица, които се намират на строителната площадка.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Изпълнителят е длъжен да спазва изискванията на нормативните документи в страната по безопасност и хигиена на труда, пожарна безопасност, екологични изисквания и други свързани със строителството по действащите в страната стандарти и технически нормативни документи за строителство.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Изпълнителят е длъжен да спазва одобрения от Възложителя и компетентните органи План за безопасност и здраве за строежа. Възложителят, чрез Консултанта изпълняващ строителен надзор, ще осигури Координатор по безопасност и здраве за етапа на строителството в съответствие с изискванията на Наредба № 2 от 2004 г. за минимални изисквания за здравословни и безопасни условия на труд при извършване на строителни и монтажни работи. </w:t>
      </w:r>
    </w:p>
    <w:p w:rsidR="006D17BB" w:rsidRPr="006D17BB" w:rsidRDefault="006D17BB" w:rsidP="006D17BB">
      <w:pPr>
        <w:spacing w:line="240" w:lineRule="auto"/>
        <w:jc w:val="both"/>
        <w:rPr>
          <w:b/>
          <w:bCs/>
          <w:i/>
          <w:iCs/>
          <w:color w:val="000000"/>
          <w:sz w:val="23"/>
          <w:szCs w:val="23"/>
        </w:rPr>
      </w:pPr>
    </w:p>
    <w:p w:rsidR="006D17BB" w:rsidRPr="006D17BB" w:rsidRDefault="006D17BB" w:rsidP="006D17BB">
      <w:pPr>
        <w:spacing w:line="240" w:lineRule="auto"/>
        <w:ind w:firstLine="708"/>
        <w:jc w:val="both"/>
        <w:rPr>
          <w:color w:val="000000"/>
          <w:sz w:val="23"/>
          <w:szCs w:val="23"/>
        </w:rPr>
      </w:pPr>
      <w:r w:rsidRPr="006D17BB">
        <w:rPr>
          <w:b/>
          <w:bCs/>
          <w:i/>
          <w:iCs/>
          <w:color w:val="000000"/>
          <w:sz w:val="23"/>
          <w:szCs w:val="23"/>
        </w:rPr>
        <w:t xml:space="preserve">Изисквания относно опазване на околната среда: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При изпълнение на строителните и монтажните работи Изпълнителят трябва да ограничи своите действия в рамките само на строителната площадка.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След приключване на строителните и монтажните работи Изпълнителят е длъжен да възстанови строителната площадка в първоначалния вид - да изтегли цялата си механизация и невложените материали и да остави площадката чиста от отпадъци. </w:t>
      </w:r>
    </w:p>
    <w:p w:rsidR="006D17BB" w:rsidRPr="006D17BB" w:rsidRDefault="006D17BB" w:rsidP="006D17BB">
      <w:pPr>
        <w:spacing w:line="240" w:lineRule="auto"/>
        <w:jc w:val="both"/>
        <w:rPr>
          <w:b/>
          <w:bCs/>
          <w:i/>
          <w:iCs/>
          <w:color w:val="000000"/>
          <w:sz w:val="23"/>
          <w:szCs w:val="23"/>
        </w:rPr>
      </w:pPr>
    </w:p>
    <w:p w:rsidR="006D17BB" w:rsidRPr="006D17BB" w:rsidRDefault="006D17BB" w:rsidP="006D17BB">
      <w:pPr>
        <w:spacing w:line="240" w:lineRule="auto"/>
        <w:ind w:firstLine="708"/>
        <w:jc w:val="both"/>
        <w:rPr>
          <w:color w:val="000000"/>
          <w:sz w:val="23"/>
          <w:szCs w:val="23"/>
        </w:rPr>
      </w:pPr>
      <w:r w:rsidRPr="006D17BB">
        <w:rPr>
          <w:b/>
          <w:bCs/>
          <w:i/>
          <w:iCs/>
          <w:color w:val="000000"/>
          <w:sz w:val="23"/>
          <w:szCs w:val="23"/>
        </w:rPr>
        <w:t xml:space="preserve">Системи за проверка и контрол на работите в процеса на тяхното изпълнение: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Възложителят ще осигури Консултант, който ще упражняване строителен надзор съгласно чл. 166, ал. 1, т. 1 от ЗУТ.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Възложителят и/или Консултантът може по всяко време да инспектират работите, да контролират технологията на изпълнението и да издават инструкции за отстраняване на дефекти, съобразно изискванията на специфицираната технология и начин на изпълнение. В случай на констатирани сериозни дефекти, отклонения и ниско качествено изпълнение, работите се спират и Възложителят уведомява Изпълнителя за нарушения в договора. </w:t>
      </w:r>
    </w:p>
    <w:p w:rsidR="006D17BB" w:rsidRPr="006D17BB" w:rsidRDefault="006D17BB" w:rsidP="006D17BB">
      <w:pPr>
        <w:suppressAutoHyphens w:val="0"/>
        <w:spacing w:line="240" w:lineRule="auto"/>
        <w:ind w:firstLine="708"/>
        <w:jc w:val="both"/>
        <w:rPr>
          <w:rFonts w:eastAsia="Calibri"/>
          <w:sz w:val="23"/>
          <w:szCs w:val="23"/>
          <w:lang w:eastAsia="en-US"/>
        </w:rPr>
      </w:pPr>
      <w:r w:rsidRPr="006D17BB">
        <w:rPr>
          <w:rFonts w:eastAsia="Calibri"/>
          <w:sz w:val="23"/>
          <w:szCs w:val="23"/>
          <w:lang w:eastAsia="en-US"/>
        </w:rPr>
        <w:t>Всички дефектни материали и оборудване се отстраняват от строежа, а дефектните работи се разрушават за сметка на Изпълнителя. В случай на оспорване се прилагат съответните стандарти и правилници и се извършват съответните изпитания.</w:t>
      </w:r>
    </w:p>
    <w:p w:rsidR="006D17BB" w:rsidRPr="006D17BB" w:rsidRDefault="006D17BB" w:rsidP="006D17BB">
      <w:pPr>
        <w:suppressAutoHyphens w:val="0"/>
        <w:spacing w:line="240" w:lineRule="auto"/>
        <w:ind w:firstLine="708"/>
        <w:jc w:val="both"/>
        <w:rPr>
          <w:rFonts w:eastAsia="Calibri"/>
          <w:sz w:val="23"/>
          <w:szCs w:val="23"/>
          <w:lang w:eastAsia="en-US"/>
        </w:rPr>
      </w:pPr>
    </w:p>
    <w:p w:rsidR="006D17BB" w:rsidRPr="006D17BB" w:rsidRDefault="006D17BB" w:rsidP="006D17BB">
      <w:pPr>
        <w:spacing w:line="240" w:lineRule="auto"/>
        <w:ind w:firstLine="708"/>
        <w:jc w:val="both"/>
        <w:rPr>
          <w:color w:val="000000"/>
          <w:sz w:val="23"/>
          <w:szCs w:val="23"/>
        </w:rPr>
      </w:pPr>
      <w:r w:rsidRPr="006D17BB">
        <w:rPr>
          <w:b/>
          <w:bCs/>
          <w:i/>
          <w:iCs/>
          <w:color w:val="000000"/>
          <w:sz w:val="23"/>
          <w:szCs w:val="23"/>
        </w:rPr>
        <w:t xml:space="preserve">Проверки и изпитвания: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Изпълнителят е длъжен да осигурява винаги достъп до строителната площадка на упълномощени представители на Възложителя и Консултанта.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Изпитванията и измерванията на извършените строително - монтажни работи следва да се изпълняват от сертифицирани лаборатории и да се удостоверяват с протоколи.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Текущият контрол от Изпълнителя на строително-монтажните работи следва да се извършва по начин, осигуряващ необходимото качество на изпълнение.</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 </w:t>
      </w:r>
    </w:p>
    <w:p w:rsidR="006D17BB" w:rsidRPr="006D17BB" w:rsidRDefault="006D17BB" w:rsidP="006D17BB">
      <w:pPr>
        <w:spacing w:line="240" w:lineRule="auto"/>
        <w:ind w:firstLine="708"/>
        <w:jc w:val="both"/>
        <w:rPr>
          <w:color w:val="000000"/>
          <w:sz w:val="23"/>
          <w:szCs w:val="23"/>
        </w:rPr>
      </w:pPr>
      <w:r w:rsidRPr="006D17BB">
        <w:rPr>
          <w:b/>
          <w:bCs/>
          <w:i/>
          <w:iCs/>
          <w:color w:val="000000"/>
          <w:sz w:val="23"/>
          <w:szCs w:val="23"/>
        </w:rPr>
        <w:t xml:space="preserve">Контрол по време на строителния процес: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Контролът се осъществява от: </w:t>
      </w:r>
    </w:p>
    <w:p w:rsidR="006D17BB" w:rsidRPr="006D17BB" w:rsidRDefault="006D17BB" w:rsidP="000D650A">
      <w:pPr>
        <w:numPr>
          <w:ilvl w:val="0"/>
          <w:numId w:val="17"/>
        </w:numPr>
        <w:tabs>
          <w:tab w:val="left" w:pos="993"/>
        </w:tabs>
        <w:suppressAutoHyphens w:val="0"/>
        <w:spacing w:after="200" w:line="276" w:lineRule="auto"/>
        <w:ind w:hanging="11"/>
        <w:jc w:val="both"/>
        <w:rPr>
          <w:color w:val="000000"/>
          <w:sz w:val="23"/>
          <w:szCs w:val="23"/>
        </w:rPr>
      </w:pPr>
      <w:r w:rsidRPr="006D17BB">
        <w:rPr>
          <w:color w:val="000000"/>
          <w:sz w:val="23"/>
          <w:szCs w:val="23"/>
        </w:rPr>
        <w:lastRenderedPageBreak/>
        <w:t xml:space="preserve">Консултантът, осъществяващ строителен надзор; </w:t>
      </w:r>
    </w:p>
    <w:p w:rsidR="006D17BB" w:rsidRPr="006D17BB" w:rsidRDefault="006D17BB" w:rsidP="000D650A">
      <w:pPr>
        <w:numPr>
          <w:ilvl w:val="0"/>
          <w:numId w:val="17"/>
        </w:numPr>
        <w:tabs>
          <w:tab w:val="left" w:pos="993"/>
        </w:tabs>
        <w:suppressAutoHyphens w:val="0"/>
        <w:spacing w:after="200" w:line="276" w:lineRule="auto"/>
        <w:ind w:left="0" w:firstLine="709"/>
        <w:jc w:val="both"/>
        <w:rPr>
          <w:color w:val="000000"/>
          <w:sz w:val="23"/>
          <w:szCs w:val="23"/>
        </w:rPr>
      </w:pPr>
      <w:r w:rsidRPr="006D17BB">
        <w:rPr>
          <w:color w:val="000000"/>
          <w:sz w:val="23"/>
          <w:szCs w:val="23"/>
        </w:rPr>
        <w:t xml:space="preserve">Инвеститорски контрол на общината в качеството й на Възложител - осъществяват проверки на място. </w:t>
      </w:r>
    </w:p>
    <w:p w:rsidR="006D17BB" w:rsidRPr="006D17BB" w:rsidRDefault="006D17BB" w:rsidP="006D17BB">
      <w:pPr>
        <w:spacing w:line="240" w:lineRule="auto"/>
        <w:jc w:val="both"/>
        <w:rPr>
          <w:color w:val="000000"/>
          <w:sz w:val="23"/>
          <w:szCs w:val="23"/>
        </w:rPr>
      </w:pP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В рамките на строителния процес ще се извършват проверки на място, които ще включват: </w:t>
      </w:r>
    </w:p>
    <w:p w:rsidR="006D17BB" w:rsidRPr="006D17BB" w:rsidRDefault="006D17BB" w:rsidP="000D650A">
      <w:pPr>
        <w:numPr>
          <w:ilvl w:val="0"/>
          <w:numId w:val="17"/>
        </w:numPr>
        <w:tabs>
          <w:tab w:val="left" w:pos="993"/>
        </w:tabs>
        <w:suppressAutoHyphens w:val="0"/>
        <w:spacing w:after="200" w:line="276" w:lineRule="auto"/>
        <w:ind w:left="0" w:firstLine="709"/>
        <w:jc w:val="both"/>
        <w:rPr>
          <w:color w:val="000000"/>
          <w:sz w:val="23"/>
          <w:szCs w:val="23"/>
        </w:rPr>
      </w:pPr>
      <w:r w:rsidRPr="006D17BB">
        <w:rPr>
          <w:color w:val="000000"/>
          <w:sz w:val="23"/>
          <w:szCs w:val="23"/>
        </w:rPr>
        <w:t xml:space="preserve">проверка на съответствието на реално изпълнени СМР с работните проекти и всички изменения в тях, одобрени от общината; </w:t>
      </w:r>
    </w:p>
    <w:p w:rsidR="006D17BB" w:rsidRPr="006D17BB" w:rsidRDefault="006D17BB" w:rsidP="000D650A">
      <w:pPr>
        <w:numPr>
          <w:ilvl w:val="0"/>
          <w:numId w:val="17"/>
        </w:numPr>
        <w:tabs>
          <w:tab w:val="left" w:pos="993"/>
        </w:tabs>
        <w:suppressAutoHyphens w:val="0"/>
        <w:spacing w:after="200" w:line="276" w:lineRule="auto"/>
        <w:ind w:left="0" w:firstLine="709"/>
        <w:jc w:val="both"/>
        <w:rPr>
          <w:color w:val="000000"/>
          <w:sz w:val="23"/>
          <w:szCs w:val="23"/>
        </w:rPr>
      </w:pPr>
      <w:r w:rsidRPr="006D17BB">
        <w:rPr>
          <w:color w:val="000000"/>
          <w:sz w:val="23"/>
          <w:szCs w:val="23"/>
        </w:rPr>
        <w:t xml:space="preserve">измерване на място на реално изпълнени СМР от Протокола за приемане на извършени СМР за сравняване с актуваните от изпълнителите и одобрени от строителния надзор и инвеститорския контрол, количества и тези по КСС; </w:t>
      </w:r>
    </w:p>
    <w:p w:rsidR="006D17BB" w:rsidRPr="006D17BB" w:rsidRDefault="006D17BB" w:rsidP="000D650A">
      <w:pPr>
        <w:numPr>
          <w:ilvl w:val="0"/>
          <w:numId w:val="17"/>
        </w:numPr>
        <w:tabs>
          <w:tab w:val="left" w:pos="993"/>
        </w:tabs>
        <w:suppressAutoHyphens w:val="0"/>
        <w:spacing w:after="200" w:line="276" w:lineRule="auto"/>
        <w:ind w:left="0" w:firstLine="709"/>
        <w:jc w:val="both"/>
        <w:rPr>
          <w:color w:val="000000"/>
          <w:sz w:val="23"/>
          <w:szCs w:val="23"/>
        </w:rPr>
      </w:pPr>
      <w:r w:rsidRPr="006D17BB">
        <w:rPr>
          <w:color w:val="000000"/>
          <w:sz w:val="23"/>
          <w:szCs w:val="23"/>
        </w:rPr>
        <w:t xml:space="preserve">проверка за технологията на изпълнение и качеството на вложените материали и продукти, и съответствието им с изискванията на работния проект; </w:t>
      </w:r>
    </w:p>
    <w:p w:rsidR="006D17BB" w:rsidRPr="006D17BB" w:rsidRDefault="006D17BB" w:rsidP="000D650A">
      <w:pPr>
        <w:numPr>
          <w:ilvl w:val="0"/>
          <w:numId w:val="17"/>
        </w:numPr>
        <w:tabs>
          <w:tab w:val="left" w:pos="993"/>
        </w:tabs>
        <w:suppressAutoHyphens w:val="0"/>
        <w:spacing w:after="200" w:line="276" w:lineRule="auto"/>
        <w:ind w:left="0" w:firstLine="709"/>
        <w:jc w:val="both"/>
        <w:rPr>
          <w:color w:val="000000"/>
          <w:sz w:val="23"/>
          <w:szCs w:val="23"/>
        </w:rPr>
      </w:pPr>
      <w:r w:rsidRPr="006D17BB">
        <w:rPr>
          <w:color w:val="000000"/>
          <w:sz w:val="23"/>
          <w:szCs w:val="23"/>
        </w:rPr>
        <w:t xml:space="preserve"> проверка на сроковете на изпълнение в съответствие с приетите графици. </w:t>
      </w:r>
    </w:p>
    <w:p w:rsidR="006D17BB" w:rsidRPr="006D17BB" w:rsidRDefault="006D17BB" w:rsidP="006D17BB">
      <w:pPr>
        <w:spacing w:line="240" w:lineRule="auto"/>
        <w:jc w:val="both"/>
        <w:rPr>
          <w:color w:val="000000"/>
          <w:sz w:val="23"/>
          <w:szCs w:val="23"/>
        </w:rPr>
      </w:pPr>
    </w:p>
    <w:p w:rsidR="006D17BB" w:rsidRPr="006D17BB" w:rsidRDefault="006D17BB" w:rsidP="006D17BB">
      <w:pPr>
        <w:spacing w:line="240" w:lineRule="auto"/>
        <w:ind w:firstLine="708"/>
        <w:jc w:val="both"/>
        <w:rPr>
          <w:color w:val="000000"/>
          <w:sz w:val="23"/>
          <w:szCs w:val="23"/>
        </w:rPr>
      </w:pPr>
      <w:r w:rsidRPr="006D17BB">
        <w:rPr>
          <w:b/>
          <w:bCs/>
          <w:i/>
          <w:iCs/>
          <w:color w:val="000000"/>
          <w:sz w:val="23"/>
          <w:szCs w:val="23"/>
        </w:rPr>
        <w:t xml:space="preserve">Общи и специфични изисквания към строителните продукти.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Строителните продукти, предназначени за трайно влагане в сградите трябва да са годни за предвижданата им употреба и да удовлетворяват основните изисквания към строежите в продължение на икономически обоснован период на експлоатация и да отговарят на съответните технически спецификации и националните изисквания по отношение на предвидената употреба. Характеристиките им трябва да са подходящи за вграждане, монтиране, поставяне или инсталиране при проектиране на сградите и техните обновявания, ремонти и реконструкции. </w:t>
      </w:r>
    </w:p>
    <w:p w:rsidR="006D17BB" w:rsidRPr="006D17BB" w:rsidRDefault="006D17BB" w:rsidP="006D17BB">
      <w:pPr>
        <w:suppressAutoHyphens w:val="0"/>
        <w:spacing w:line="240" w:lineRule="auto"/>
        <w:ind w:firstLine="708"/>
        <w:jc w:val="both"/>
        <w:rPr>
          <w:rFonts w:eastAsia="Calibri"/>
          <w:sz w:val="23"/>
          <w:szCs w:val="23"/>
          <w:lang w:eastAsia="en-US"/>
        </w:rPr>
      </w:pPr>
      <w:r w:rsidRPr="006D17BB">
        <w:rPr>
          <w:rFonts w:eastAsia="Calibri"/>
          <w:sz w:val="23"/>
          <w:szCs w:val="23"/>
          <w:lang w:eastAsia="en-US"/>
        </w:rPr>
        <w:t>По смисъла на Регламент № 305:</w:t>
      </w:r>
    </w:p>
    <w:p w:rsidR="006D17BB" w:rsidRPr="006D17BB" w:rsidRDefault="006D17BB" w:rsidP="006D17BB">
      <w:pPr>
        <w:suppressAutoHyphens w:val="0"/>
        <w:spacing w:line="240" w:lineRule="auto"/>
        <w:rPr>
          <w:rFonts w:eastAsia="Calibri"/>
          <w:sz w:val="23"/>
          <w:szCs w:val="23"/>
          <w:lang w:eastAsia="en-US"/>
        </w:rPr>
      </w:pPr>
      <w:r w:rsidRPr="006D17BB">
        <w:rPr>
          <w:rFonts w:eastAsia="Calibri"/>
          <w:b/>
          <w:sz w:val="23"/>
          <w:szCs w:val="23"/>
          <w:lang w:eastAsia="en-US"/>
        </w:rPr>
        <w:t xml:space="preserve">           - </w:t>
      </w:r>
      <w:r w:rsidRPr="006D17BB">
        <w:rPr>
          <w:rFonts w:eastAsia="Calibri"/>
          <w:sz w:val="23"/>
          <w:szCs w:val="23"/>
          <w:lang w:eastAsia="en-US"/>
        </w:rPr>
        <w:t>„</w:t>
      </w:r>
      <w:r w:rsidRPr="006D17BB">
        <w:rPr>
          <w:rFonts w:eastAsia="Calibri"/>
          <w:i/>
          <w:iCs/>
          <w:sz w:val="23"/>
          <w:szCs w:val="23"/>
          <w:lang w:eastAsia="en-US"/>
        </w:rPr>
        <w:t>строителен продукт</w:t>
      </w:r>
      <w:r w:rsidRPr="006D17BB">
        <w:rPr>
          <w:rFonts w:eastAsia="Calibri"/>
          <w:sz w:val="23"/>
          <w:szCs w:val="23"/>
          <w:lang w:eastAsia="en-US"/>
        </w:rPr>
        <w:t xml:space="preserve">“ означава всеки продукт или комплект, който е произведен и пуснат на пазара за трайно влагане в строежи или в части от тях и чиито експлоатационни показатели имат отражение върху експлоатационните характеристики на строежите по отношение на основните изисквания към строежите; </w:t>
      </w:r>
    </w:p>
    <w:p w:rsidR="006D17BB" w:rsidRPr="006D17BB" w:rsidRDefault="006D17BB" w:rsidP="000D650A">
      <w:pPr>
        <w:numPr>
          <w:ilvl w:val="0"/>
          <w:numId w:val="18"/>
        </w:numPr>
        <w:suppressAutoHyphens w:val="0"/>
        <w:spacing w:after="200" w:line="276" w:lineRule="auto"/>
        <w:ind w:left="0" w:firstLine="600"/>
        <w:jc w:val="both"/>
        <w:rPr>
          <w:color w:val="000000"/>
          <w:sz w:val="23"/>
          <w:szCs w:val="23"/>
        </w:rPr>
      </w:pPr>
      <w:r w:rsidRPr="006D17BB">
        <w:rPr>
          <w:color w:val="000000"/>
          <w:sz w:val="23"/>
          <w:szCs w:val="23"/>
        </w:rPr>
        <w:t>„</w:t>
      </w:r>
      <w:r w:rsidRPr="006D17BB">
        <w:rPr>
          <w:i/>
          <w:iCs/>
          <w:color w:val="000000"/>
          <w:sz w:val="23"/>
          <w:szCs w:val="23"/>
        </w:rPr>
        <w:t>комплект</w:t>
      </w:r>
      <w:r w:rsidRPr="006D17BB">
        <w:rPr>
          <w:color w:val="000000"/>
          <w:sz w:val="23"/>
          <w:szCs w:val="23"/>
        </w:rPr>
        <w:t xml:space="preserve">“ означава строителен продукт, пуснат на пазара от един-единствен производител, под формата на набор от най-малко два отделни компонента, които трябва да бъдат сглобени, за да бъдат вложени в строежите; </w:t>
      </w:r>
    </w:p>
    <w:p w:rsidR="006D17BB" w:rsidRPr="006D17BB" w:rsidRDefault="006D17BB" w:rsidP="006D17BB">
      <w:pPr>
        <w:spacing w:line="240" w:lineRule="auto"/>
        <w:jc w:val="both"/>
        <w:rPr>
          <w:color w:val="000000"/>
          <w:sz w:val="23"/>
          <w:szCs w:val="23"/>
        </w:rPr>
      </w:pPr>
      <w:r w:rsidRPr="006D17BB">
        <w:rPr>
          <w:color w:val="000000"/>
          <w:sz w:val="23"/>
          <w:szCs w:val="23"/>
        </w:rPr>
        <w:t xml:space="preserve">         - „</w:t>
      </w:r>
      <w:r w:rsidRPr="006D17BB">
        <w:rPr>
          <w:i/>
          <w:iCs/>
          <w:color w:val="000000"/>
          <w:sz w:val="23"/>
          <w:szCs w:val="23"/>
        </w:rPr>
        <w:t>съществени характеристики</w:t>
      </w:r>
      <w:r w:rsidRPr="006D17BB">
        <w:rPr>
          <w:color w:val="000000"/>
          <w:sz w:val="23"/>
          <w:szCs w:val="23"/>
        </w:rPr>
        <w:t xml:space="preserve">“ означава онези характеристики на строителния продукт, които имат отношение към основните изисквания към строежите; </w:t>
      </w:r>
    </w:p>
    <w:p w:rsidR="006D17BB" w:rsidRPr="006D17BB" w:rsidRDefault="006D17BB" w:rsidP="006D17BB">
      <w:pPr>
        <w:spacing w:line="240" w:lineRule="auto"/>
        <w:jc w:val="both"/>
        <w:rPr>
          <w:color w:val="000000"/>
          <w:sz w:val="23"/>
          <w:szCs w:val="23"/>
        </w:rPr>
      </w:pPr>
      <w:r w:rsidRPr="006D17BB">
        <w:rPr>
          <w:color w:val="000000"/>
          <w:sz w:val="23"/>
          <w:szCs w:val="23"/>
        </w:rPr>
        <w:t xml:space="preserve">         - „</w:t>
      </w:r>
      <w:r w:rsidRPr="006D17BB">
        <w:rPr>
          <w:i/>
          <w:iCs/>
          <w:color w:val="000000"/>
          <w:sz w:val="23"/>
          <w:szCs w:val="23"/>
        </w:rPr>
        <w:t>експлоатационни показатели на строителния продукт</w:t>
      </w:r>
      <w:r w:rsidRPr="006D17BB">
        <w:rPr>
          <w:color w:val="000000"/>
          <w:sz w:val="23"/>
          <w:szCs w:val="23"/>
        </w:rPr>
        <w:t xml:space="preserve">“ означава експлоатационните показатели, свързани със съответните съществени характеристики, изразени като ниво, клас или в описание.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lastRenderedPageBreak/>
        <w:t xml:space="preserve">Редът за прилагане на техническите спецификации на строителните продукти е в съответствие с Регламент № 305, чл. 5, ал. 2 и 3 от ЗТИП и Наредба № РД-02-20- 1/05.02.2015г. за условията и реда за влагане на строителни продукти в строежите на Република България, </w:t>
      </w:r>
      <w:proofErr w:type="spellStart"/>
      <w:r w:rsidRPr="006D17BB">
        <w:rPr>
          <w:color w:val="000000"/>
          <w:sz w:val="23"/>
          <w:szCs w:val="23"/>
        </w:rPr>
        <w:t>обн</w:t>
      </w:r>
      <w:proofErr w:type="spellEnd"/>
      <w:r w:rsidRPr="006D17BB">
        <w:rPr>
          <w:color w:val="000000"/>
          <w:sz w:val="23"/>
          <w:szCs w:val="23"/>
        </w:rPr>
        <w:t xml:space="preserve">. с ДВ, бр.14/2015г., в сила от 01.03.2015г. Строителните продукти се влагат в строежите въз основа на съставени декларации, посочващи предвидената употреба и се придружават от инструкция и информация за безопасност на български език. </w:t>
      </w:r>
      <w:r w:rsidRPr="006D17BB">
        <w:rPr>
          <w:b/>
          <w:color w:val="000000"/>
          <w:sz w:val="23"/>
          <w:szCs w:val="23"/>
        </w:rPr>
        <w:t>Декларациите с</w:t>
      </w:r>
      <w:r w:rsidRPr="006D17BB">
        <w:rPr>
          <w:color w:val="000000"/>
          <w:sz w:val="23"/>
          <w:szCs w:val="23"/>
        </w:rPr>
        <w:t xml:space="preserve">а: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1) </w:t>
      </w:r>
      <w:r w:rsidRPr="006D17BB">
        <w:rPr>
          <w:i/>
          <w:iCs/>
          <w:color w:val="000000"/>
          <w:sz w:val="23"/>
          <w:szCs w:val="23"/>
        </w:rPr>
        <w:t xml:space="preserve">декларация за експлоатационни показатели </w:t>
      </w:r>
      <w:r w:rsidRPr="006D17BB">
        <w:rPr>
          <w:color w:val="000000"/>
          <w:sz w:val="23"/>
          <w:szCs w:val="23"/>
        </w:rPr>
        <w:t xml:space="preserve">съгласно изискванията на Регламент (ЕС) № 305/2011 и образеца, даден в приложение ІІІ на Регламент (ЕС) № 305/2011, когато за строителния продукт има хармонизиран европейски стандарт или е издадена Европейска техническа оценка. При съставена декларация за експлоатационни показатели на строителен продукт се нанася маркировка „СЕ“ ;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2) </w:t>
      </w:r>
      <w:r w:rsidRPr="006D17BB">
        <w:rPr>
          <w:i/>
          <w:iCs/>
          <w:color w:val="000000"/>
          <w:sz w:val="23"/>
          <w:szCs w:val="23"/>
        </w:rPr>
        <w:t>декларация за характеристиките на строителния продукт</w:t>
      </w:r>
      <w:r w:rsidRPr="006D17BB">
        <w:rPr>
          <w:color w:val="000000"/>
          <w:sz w:val="23"/>
          <w:szCs w:val="23"/>
        </w:rPr>
        <w:t xml:space="preserve">, когато той не е обхванат от хармонизиран европейски стандарт или за него не е издадена ЕТО. При съставена декларация за характеристиките на строителен продукт не се нанася маркировката „СЕ“;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3) </w:t>
      </w:r>
      <w:r w:rsidRPr="006D17BB">
        <w:rPr>
          <w:i/>
          <w:iCs/>
          <w:color w:val="000000"/>
          <w:sz w:val="23"/>
          <w:szCs w:val="23"/>
        </w:rPr>
        <w:t>декларация за съответствие с изискванията на инвестиционния проект</w:t>
      </w:r>
      <w:r w:rsidRPr="006D17BB">
        <w:rPr>
          <w:color w:val="000000"/>
          <w:sz w:val="23"/>
          <w:szCs w:val="23"/>
        </w:rPr>
        <w:t xml:space="preserve">, когато строителните продукти са произведени индивидуално или по заявка, не чрез серийно производство, за влагане в един единствен строеж. </w:t>
      </w:r>
    </w:p>
    <w:p w:rsidR="006D17BB" w:rsidRPr="006D17BB" w:rsidRDefault="006D17BB" w:rsidP="006D17BB">
      <w:pPr>
        <w:spacing w:line="240" w:lineRule="auto"/>
        <w:ind w:firstLine="708"/>
        <w:jc w:val="both"/>
        <w:rPr>
          <w:color w:val="000000"/>
          <w:sz w:val="23"/>
          <w:szCs w:val="23"/>
        </w:rPr>
      </w:pPr>
      <w:r w:rsidRPr="006D17BB">
        <w:rPr>
          <w:color w:val="000000"/>
          <w:sz w:val="23"/>
          <w:szCs w:val="23"/>
        </w:rPr>
        <w:t xml:space="preserve">Декларациите следва да демонстрират съответствие с българските национални изисквания по отношение на предвидената употреба или употреби, когато такива са определени. </w:t>
      </w:r>
    </w:p>
    <w:p w:rsidR="006D17BB" w:rsidRPr="006D17BB" w:rsidRDefault="006D17BB" w:rsidP="006D17BB">
      <w:pPr>
        <w:suppressAutoHyphens w:val="0"/>
        <w:spacing w:line="240" w:lineRule="auto"/>
        <w:ind w:firstLine="708"/>
        <w:jc w:val="both"/>
        <w:rPr>
          <w:rFonts w:eastAsia="Calibri"/>
          <w:sz w:val="23"/>
          <w:szCs w:val="23"/>
          <w:lang w:eastAsia="en-US"/>
        </w:rPr>
      </w:pPr>
      <w:r w:rsidRPr="006D17BB">
        <w:rPr>
          <w:rFonts w:eastAsia="Calibri"/>
          <w:sz w:val="23"/>
          <w:szCs w:val="23"/>
          <w:lang w:eastAsia="en-US"/>
        </w:rPr>
        <w:t xml:space="preserve">На строежа се доставят само строителни продукти, които притежават подходящи характеристики за вграждане, монтиране, поставяне или инсталиране в сградите и само такива, които са заложени в проектите на сградите със съответните им технически характеристики, съответстващи на техническите правила, норми и нормативи, определени със съответните нормативни актове за проектиране и строителство. </w:t>
      </w:r>
    </w:p>
    <w:p w:rsidR="006D17BB" w:rsidRPr="006D17BB" w:rsidRDefault="006D17BB" w:rsidP="006D17BB">
      <w:pPr>
        <w:suppressAutoHyphens w:val="0"/>
        <w:spacing w:line="240" w:lineRule="auto"/>
        <w:ind w:firstLine="708"/>
        <w:jc w:val="both"/>
        <w:rPr>
          <w:rFonts w:eastAsia="Calibri"/>
          <w:sz w:val="23"/>
          <w:szCs w:val="23"/>
          <w:lang w:eastAsia="en-US"/>
        </w:rPr>
      </w:pPr>
      <w:r w:rsidRPr="006D17BB">
        <w:rPr>
          <w:rFonts w:eastAsia="Calibri"/>
          <w:sz w:val="23"/>
          <w:szCs w:val="23"/>
          <w:lang w:eastAsia="en-US"/>
        </w:rPr>
        <w:t>Всяка доставка се контролира от консултантът, упражняващ строителен надзор на строежа.</w:t>
      </w:r>
    </w:p>
    <w:p w:rsidR="00DA0716" w:rsidRDefault="00DA0716" w:rsidP="00DA0716">
      <w:pPr>
        <w:spacing w:line="276" w:lineRule="auto"/>
        <w:jc w:val="both"/>
      </w:pPr>
    </w:p>
    <w:p w:rsidR="007D164F" w:rsidRPr="00370540" w:rsidRDefault="007D164F" w:rsidP="0010257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center"/>
        <w:rPr>
          <w:b/>
          <w:bCs/>
          <w:color w:val="000000"/>
          <w:u w:val="single"/>
        </w:rPr>
      </w:pPr>
      <w:r w:rsidRPr="00370540">
        <w:rPr>
          <w:b/>
          <w:bCs/>
          <w:color w:val="000000"/>
          <w:u w:val="single"/>
        </w:rPr>
        <w:t>РАЗДЕЛ ІІ</w:t>
      </w:r>
      <w:r w:rsidR="00DA0716">
        <w:rPr>
          <w:b/>
          <w:bCs/>
          <w:color w:val="000000"/>
          <w:u w:val="single"/>
          <w:lang w:val="en-US"/>
        </w:rPr>
        <w:t>I</w:t>
      </w:r>
      <w:r w:rsidRPr="00370540">
        <w:rPr>
          <w:b/>
          <w:bCs/>
          <w:color w:val="000000"/>
          <w:u w:val="single"/>
        </w:rPr>
        <w:t>. УСЛОВИЯ ЗА УЧАСТИЕ</w:t>
      </w:r>
    </w:p>
    <w:p w:rsidR="00B55D71" w:rsidRPr="00B00D99" w:rsidRDefault="00B55D71" w:rsidP="0010257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40" w:lineRule="auto"/>
        <w:jc w:val="both"/>
        <w:rPr>
          <w:b/>
          <w:bCs/>
          <w:color w:val="000000"/>
          <w:sz w:val="16"/>
          <w:szCs w:val="16"/>
        </w:rPr>
      </w:pPr>
    </w:p>
    <w:p w:rsidR="005E24EB" w:rsidRDefault="00AE6EC2" w:rsidP="00102577">
      <w:pPr>
        <w:numPr>
          <w:ilvl w:val="0"/>
          <w:numId w:val="8"/>
        </w:numPr>
        <w:tabs>
          <w:tab w:val="left" w:pos="993"/>
        </w:tabs>
        <w:suppressAutoHyphens w:val="0"/>
        <w:spacing w:afterLines="40" w:after="96" w:line="240" w:lineRule="auto"/>
        <w:ind w:left="0" w:firstLine="709"/>
        <w:jc w:val="both"/>
        <w:rPr>
          <w:b/>
        </w:rPr>
      </w:pPr>
      <w:r w:rsidRPr="00AE6EC2">
        <w:rPr>
          <w:b/>
        </w:rPr>
        <w:t>ОБЩИ ПОЛОЖЕНИЯ:</w:t>
      </w:r>
    </w:p>
    <w:p w:rsidR="00B55D71" w:rsidRDefault="00AE6EC2" w:rsidP="00102577">
      <w:pPr>
        <w:tabs>
          <w:tab w:val="left" w:pos="993"/>
        </w:tabs>
        <w:spacing w:afterLines="40" w:after="96"/>
        <w:jc w:val="both"/>
      </w:pPr>
      <w:r>
        <w:rPr>
          <w:b/>
        </w:rPr>
        <w:t xml:space="preserve">            </w:t>
      </w:r>
      <w:r w:rsidR="0061412F" w:rsidRPr="00C44FF6">
        <w:t>1.1.</w:t>
      </w:r>
      <w:r w:rsidR="0061412F" w:rsidRPr="005D7F3B">
        <w:t xml:space="preserve"> </w:t>
      </w:r>
      <w:r w:rsidR="001D279D" w:rsidRPr="005D7F3B">
        <w:t>Открита процедура</w:t>
      </w:r>
      <w:r w:rsidR="000420F8" w:rsidRPr="005D7F3B">
        <w:t xml:space="preserve"> </w:t>
      </w:r>
      <w:r w:rsidR="0061412F" w:rsidRPr="005D7F3B">
        <w:t xml:space="preserve">е вид процедура за възлагане на обществени поръчки, при която всички български или чуждестранни физически или юридически лица, включително техни обединения, </w:t>
      </w:r>
      <w:r w:rsidR="009215A5" w:rsidRPr="005D7F3B">
        <w:t>както и всяко друго образувание</w:t>
      </w:r>
      <w:r w:rsidR="00BB08A6" w:rsidRPr="005D7F3B">
        <w:t xml:space="preserve">, което има право да изпълнява строителство и услуги съгласно законодателството на държавата, в която то е установено </w:t>
      </w:r>
      <w:r w:rsidR="0061412F" w:rsidRPr="005D7F3B">
        <w:t xml:space="preserve">и </w:t>
      </w:r>
      <w:r w:rsidR="00BB08A6" w:rsidRPr="005D7F3B">
        <w:t xml:space="preserve">отговарят на </w:t>
      </w:r>
      <w:r w:rsidR="0061412F" w:rsidRPr="005D7F3B">
        <w:t>предварително обявените от възложителя условия</w:t>
      </w:r>
      <w:r w:rsidR="00BB08A6" w:rsidRPr="005D7F3B">
        <w:t>, могат да подадат оферта</w:t>
      </w:r>
    </w:p>
    <w:p w:rsidR="00B55D71" w:rsidRDefault="00AE6EC2" w:rsidP="00102577">
      <w:pPr>
        <w:spacing w:afterLines="40" w:after="96"/>
        <w:jc w:val="both"/>
      </w:pPr>
      <w:r w:rsidRPr="00C44FF6">
        <w:t xml:space="preserve">            </w:t>
      </w:r>
      <w:r w:rsidR="0061412F" w:rsidRPr="00C44FF6">
        <w:t>1.2.</w:t>
      </w:r>
      <w:r w:rsidR="0061412F" w:rsidRPr="005D7F3B">
        <w:t xml:space="preserve"> В случай, че участникът участва като обединение, което не е регистрирано като самостоятелно юридическо лице, тогава участникът следва да представи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5E24EB" w:rsidRDefault="0061412F" w:rsidP="00102577">
      <w:pPr>
        <w:pStyle w:val="afe"/>
        <w:numPr>
          <w:ilvl w:val="0"/>
          <w:numId w:val="7"/>
        </w:numPr>
        <w:tabs>
          <w:tab w:val="left" w:pos="851"/>
        </w:tabs>
        <w:suppressAutoHyphens w:val="0"/>
        <w:spacing w:afterLines="40" w:after="96" w:line="240" w:lineRule="auto"/>
        <w:ind w:left="0" w:firstLine="567"/>
        <w:jc w:val="both"/>
      </w:pPr>
      <w:r w:rsidRPr="005D7F3B">
        <w:t>правата и задълженията на участниците в обединението</w:t>
      </w:r>
      <w:r w:rsidR="00AE6EC2">
        <w:t>;</w:t>
      </w:r>
    </w:p>
    <w:p w:rsidR="005E24EB" w:rsidRDefault="00CC2932" w:rsidP="00102577">
      <w:pPr>
        <w:pStyle w:val="afe"/>
        <w:numPr>
          <w:ilvl w:val="0"/>
          <w:numId w:val="7"/>
        </w:numPr>
        <w:tabs>
          <w:tab w:val="left" w:pos="851"/>
        </w:tabs>
        <w:suppressAutoHyphens w:val="0"/>
        <w:spacing w:afterLines="40" w:after="96" w:line="240" w:lineRule="auto"/>
        <w:ind w:left="0" w:firstLine="567"/>
        <w:jc w:val="both"/>
      </w:pPr>
      <w:r w:rsidRPr="005D7F3B">
        <w:lastRenderedPageBreak/>
        <w:t>уговаряне на солидарна отговорност</w:t>
      </w:r>
      <w:r w:rsidR="00B83095">
        <w:t xml:space="preserve"> до изтичане на всички гаранционни срокове по договора за обществена поръчка</w:t>
      </w:r>
      <w:r w:rsidRPr="005D7F3B">
        <w:t>, когато такава не е предвидена съгласно приложимото законодателство</w:t>
      </w:r>
      <w:r w:rsidR="00AE6EC2">
        <w:t>;</w:t>
      </w:r>
    </w:p>
    <w:p w:rsidR="005E24EB" w:rsidRDefault="0061412F" w:rsidP="00102577">
      <w:pPr>
        <w:pStyle w:val="afe"/>
        <w:numPr>
          <w:ilvl w:val="0"/>
          <w:numId w:val="7"/>
        </w:numPr>
        <w:tabs>
          <w:tab w:val="left" w:pos="851"/>
        </w:tabs>
        <w:suppressAutoHyphens w:val="0"/>
        <w:spacing w:afterLines="40" w:after="96" w:line="240" w:lineRule="auto"/>
        <w:ind w:left="0" w:firstLine="567"/>
        <w:jc w:val="both"/>
      </w:pPr>
      <w:r w:rsidRPr="005D7F3B">
        <w:t>дейностите, които ще изпълнява всеки член на обединението</w:t>
      </w:r>
      <w:r w:rsidR="00AE6EC2">
        <w:t>;</w:t>
      </w:r>
    </w:p>
    <w:p w:rsidR="005E24EB" w:rsidRDefault="00147B30" w:rsidP="00102577">
      <w:pPr>
        <w:pStyle w:val="afe"/>
        <w:numPr>
          <w:ilvl w:val="0"/>
          <w:numId w:val="7"/>
        </w:numPr>
        <w:tabs>
          <w:tab w:val="left" w:pos="851"/>
        </w:tabs>
        <w:suppressAutoHyphens w:val="0"/>
        <w:spacing w:afterLines="40" w:after="96" w:line="240" w:lineRule="auto"/>
        <w:ind w:left="0" w:firstLine="567"/>
        <w:jc w:val="both"/>
      </w:pPr>
      <w:r>
        <w:t>определяне на партньор, който да представлява обединението за целите на обществената поръчка</w:t>
      </w:r>
      <w:r w:rsidR="00702E4D">
        <w:t>;</w:t>
      </w:r>
    </w:p>
    <w:p w:rsidR="005E24EB" w:rsidRDefault="00AE6EC2" w:rsidP="00102577">
      <w:pPr>
        <w:pStyle w:val="afe"/>
        <w:numPr>
          <w:ilvl w:val="0"/>
          <w:numId w:val="7"/>
        </w:numPr>
        <w:tabs>
          <w:tab w:val="left" w:pos="851"/>
        </w:tabs>
        <w:suppressAutoHyphens w:val="0"/>
        <w:spacing w:afterLines="40" w:after="96" w:line="240" w:lineRule="auto"/>
        <w:ind w:left="0" w:firstLine="567"/>
        <w:jc w:val="both"/>
      </w:pPr>
      <w:r w:rsidRPr="00FA02D5">
        <w:rPr>
          <w:shd w:val="clear" w:color="auto" w:fill="FEFEFE"/>
        </w:rPr>
        <w:t>разпределението на отговорността между членовете на обединението</w:t>
      </w:r>
      <w:r w:rsidR="008E03B9" w:rsidRPr="00FA02D5">
        <w:rPr>
          <w:shd w:val="clear" w:color="auto" w:fill="FEFEFE"/>
        </w:rPr>
        <w:t>.</w:t>
      </w:r>
    </w:p>
    <w:p w:rsidR="00B55D71" w:rsidRDefault="0061412F" w:rsidP="00102577">
      <w:pPr>
        <w:pStyle w:val="afe"/>
        <w:suppressAutoHyphens w:val="0"/>
        <w:spacing w:afterLines="40" w:after="96" w:line="240" w:lineRule="auto"/>
        <w:ind w:left="0" w:firstLine="708"/>
        <w:jc w:val="both"/>
      </w:pPr>
      <w:r w:rsidRPr="005D7F3B">
        <w:t xml:space="preserve">Не се допускат промени в състава на обединението след крайният срок за подаване на офертата. Когато в </w:t>
      </w:r>
      <w:r w:rsidR="00AE6EC2">
        <w:t>документа</w:t>
      </w:r>
      <w:r w:rsidR="00AE6EC2" w:rsidRPr="005D7F3B">
        <w:t xml:space="preserve"> </w:t>
      </w:r>
      <w:r w:rsidRPr="005D7F3B">
        <w:t>за създаване на обединение липсват клаузи, гарантиращи изпълнението на горепосочените условия, или състава на обединението се е променил след подаването на офертата – участникът ще бъде отстранен от участие в процедурата за възлагане на настоящата обществена поръчка.</w:t>
      </w:r>
    </w:p>
    <w:p w:rsidR="00AE6EC2" w:rsidRDefault="00AE6EC2" w:rsidP="00102577">
      <w:pPr>
        <w:pStyle w:val="afe"/>
        <w:suppressAutoHyphens w:val="0"/>
        <w:spacing w:afterLines="40" w:after="96" w:line="240" w:lineRule="auto"/>
        <w:ind w:left="0" w:firstLine="708"/>
        <w:jc w:val="both"/>
      </w:pPr>
    </w:p>
    <w:p w:rsidR="005E24EB" w:rsidRDefault="0061412F" w:rsidP="00102577">
      <w:pPr>
        <w:pStyle w:val="afe"/>
        <w:numPr>
          <w:ilvl w:val="1"/>
          <w:numId w:val="6"/>
        </w:numPr>
        <w:tabs>
          <w:tab w:val="left" w:pos="426"/>
          <w:tab w:val="left" w:pos="993"/>
        </w:tabs>
        <w:suppressAutoHyphens w:val="0"/>
        <w:spacing w:afterLines="40" w:after="96" w:line="240" w:lineRule="auto"/>
        <w:ind w:left="0" w:firstLine="567"/>
        <w:jc w:val="both"/>
      </w:pPr>
      <w:r w:rsidRPr="005D7F3B">
        <w:t xml:space="preserve">Когато не е приложено в офертата копие от документ, от който да е видно правното основание за създаване на обединението, </w:t>
      </w:r>
      <w:r w:rsidR="008E03B9">
        <w:t>к</w:t>
      </w:r>
      <w:r w:rsidRPr="005D7F3B">
        <w:t>омисията</w:t>
      </w:r>
      <w:r w:rsidR="008E03B9">
        <w:t>,</w:t>
      </w:r>
      <w:r w:rsidRPr="005D7F3B">
        <w:t xml:space="preserve"> назначена от Възложителя за разглеждане и оценяване на подадените оферти, го изисква на основание чл. 54, ал. 8 от ППЗОП.</w:t>
      </w:r>
    </w:p>
    <w:p w:rsidR="00B55D71" w:rsidRDefault="0061412F" w:rsidP="00102577">
      <w:pPr>
        <w:spacing w:afterLines="40" w:after="96"/>
        <w:ind w:firstLine="567"/>
        <w:jc w:val="both"/>
      </w:pPr>
      <w:r w:rsidRPr="005D7F3B">
        <w:rPr>
          <w:b/>
        </w:rPr>
        <w:t>Забележка:</w:t>
      </w:r>
      <w:r w:rsidRPr="005D7F3B">
        <w:t xml:space="preserve"> На основание чл.</w:t>
      </w:r>
      <w:r w:rsidR="008E03B9">
        <w:t xml:space="preserve"> </w:t>
      </w:r>
      <w:r w:rsidRPr="005D7F3B">
        <w:t>10, ал.2 от ЗОП, Възложителят не предвижда изискване за създаване на юридическо лице, когато участникът, определен за изпълнител е обединение на физически и/или юридически лица.</w:t>
      </w:r>
    </w:p>
    <w:p w:rsidR="008E03B9" w:rsidRDefault="008E03B9" w:rsidP="00102577">
      <w:pPr>
        <w:spacing w:afterLines="40" w:after="96"/>
        <w:ind w:firstLine="567"/>
        <w:jc w:val="both"/>
      </w:pPr>
    </w:p>
    <w:p w:rsidR="00B55D71" w:rsidRDefault="0061412F" w:rsidP="00102577">
      <w:pPr>
        <w:spacing w:afterLines="40" w:after="96"/>
        <w:ind w:firstLine="567"/>
        <w:jc w:val="both"/>
      </w:pPr>
      <w:r w:rsidRPr="00C44FF6">
        <w:t>1.4.</w:t>
      </w:r>
      <w:r w:rsidRPr="005D7F3B">
        <w:t xml:space="preserve"> Всеки участник в процедура за възлагане на обществена поръчка има право да представи само една оферта.</w:t>
      </w:r>
    </w:p>
    <w:p w:rsidR="00B55D71" w:rsidRDefault="0061412F" w:rsidP="00102577">
      <w:pPr>
        <w:spacing w:afterLines="40" w:after="96"/>
        <w:ind w:firstLine="567"/>
        <w:jc w:val="both"/>
      </w:pPr>
      <w:r w:rsidRPr="00C44FF6">
        <w:t>1.5.</w:t>
      </w:r>
      <w:r w:rsidRPr="005D7F3B">
        <w:t xml:space="preserve"> Лице, което участва в обединение или е дало съгласие да бъде подизпълнител на друг участник, не може да подава самостоятелно оферта.</w:t>
      </w:r>
    </w:p>
    <w:p w:rsidR="00B55D71" w:rsidRDefault="0061412F" w:rsidP="00102577">
      <w:pPr>
        <w:spacing w:afterLines="40" w:after="96"/>
        <w:ind w:firstLine="567"/>
        <w:jc w:val="both"/>
      </w:pPr>
      <w:r w:rsidRPr="00C44FF6">
        <w:t>1.6.</w:t>
      </w:r>
      <w:r w:rsidRPr="005D7F3B">
        <w:t xml:space="preserve"> В процедура за възлагане на обществена поръчка едно физическо или юридическо лице може да участва само в едно обединение.</w:t>
      </w:r>
    </w:p>
    <w:p w:rsidR="00B55D71" w:rsidRDefault="0061412F" w:rsidP="00102577">
      <w:pPr>
        <w:spacing w:afterLines="40" w:after="96"/>
        <w:ind w:firstLine="567"/>
        <w:jc w:val="both"/>
      </w:pPr>
      <w:r w:rsidRPr="00C44FF6">
        <w:t>1.7.</w:t>
      </w:r>
      <w:r w:rsidRPr="005D7F3B">
        <w:t xml:space="preserve"> Свързани лица не могат да бъдат самостоятелни  участници в една и съща процедура.</w:t>
      </w:r>
    </w:p>
    <w:p w:rsidR="00B55D71" w:rsidRDefault="0061412F" w:rsidP="00102577">
      <w:pPr>
        <w:spacing w:afterLines="40" w:after="96"/>
        <w:ind w:firstLine="567"/>
        <w:jc w:val="both"/>
      </w:pPr>
      <w:r w:rsidRPr="005D7F3B">
        <w:t>Когато определеният изпълнител е неперсонифицирано обединение на физически и/или юридически лица и възложителят не е предвидил изискване за създаване на юридическо лице,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r w:rsidR="00702E4D">
        <w:t xml:space="preserve"> </w:t>
      </w:r>
    </w:p>
    <w:p w:rsidR="00B55D71" w:rsidRDefault="0061412F" w:rsidP="00102577">
      <w:pPr>
        <w:spacing w:afterLines="40" w:after="96"/>
        <w:ind w:firstLine="567"/>
        <w:jc w:val="both"/>
      </w:pPr>
      <w:r w:rsidRPr="00C44FF6">
        <w:t>1.8.</w:t>
      </w:r>
      <w:r w:rsidRPr="005D7F3B">
        <w:t xml:space="preserve"> 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w:t>
      </w:r>
      <w:r w:rsidRPr="005D7F3B">
        <w:lastRenderedPageBreak/>
        <w:t>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w:t>
      </w:r>
    </w:p>
    <w:p w:rsidR="00B55D71" w:rsidRDefault="00147B30" w:rsidP="00102577">
      <w:pPr>
        <w:spacing w:afterLines="40" w:after="96"/>
        <w:ind w:firstLine="567"/>
        <w:jc w:val="both"/>
      </w:pPr>
      <w:r w:rsidRPr="00C44FF6">
        <w:t>1.9.</w:t>
      </w:r>
      <w:r w:rsidRPr="00C44FF6">
        <w:rPr>
          <w:lang w:val="en-US"/>
        </w:rPr>
        <w:t>1.</w:t>
      </w:r>
      <w:r w:rsidRPr="005D7F3B">
        <w:t xml:space="preserve"> Когато кандидатът или участникът е </w:t>
      </w:r>
      <w:r>
        <w:t>обединение, което не е юридическо лице, за всеки участник в обединението се представя отделен ЕЕДОП, който съдържа информацията по т. 1.8.</w:t>
      </w:r>
    </w:p>
    <w:p w:rsidR="00B55D71" w:rsidRDefault="00147B30" w:rsidP="00102577">
      <w:pPr>
        <w:spacing w:afterLines="40" w:after="96"/>
        <w:ind w:firstLine="567"/>
        <w:jc w:val="both"/>
      </w:pPr>
      <w:r w:rsidRPr="00C44FF6">
        <w:t>1.9.2</w:t>
      </w:r>
      <w:r w:rsidRPr="008E03B9">
        <w:t>.</w:t>
      </w:r>
      <w:r>
        <w:t xml:space="preserve"> </w:t>
      </w:r>
      <w:r w:rsidRPr="005D7F3B">
        <w:t>Когато кандидатът или участникът е</w:t>
      </w:r>
      <w:r>
        <w:t xml:space="preserve"> </w:t>
      </w:r>
      <w:r w:rsidRPr="005D7F3B">
        <w:t>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1.8.</w:t>
      </w:r>
    </w:p>
    <w:p w:rsidR="00B55D71" w:rsidRDefault="0061412F" w:rsidP="00102577">
      <w:pPr>
        <w:spacing w:afterLines="40" w:after="96"/>
        <w:ind w:firstLine="567"/>
        <w:jc w:val="both"/>
      </w:pPr>
      <w:r w:rsidRPr="00C44FF6">
        <w:t>1.10.</w:t>
      </w:r>
      <w:r w:rsidRPr="005D7F3B">
        <w:t xml:space="preserve"> Участниците могат да използват 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w:t>
      </w:r>
    </w:p>
    <w:p w:rsidR="00B55D71" w:rsidRDefault="0061412F" w:rsidP="00102577">
      <w:pPr>
        <w:spacing w:afterLines="40" w:after="96"/>
        <w:ind w:firstLine="567"/>
        <w:jc w:val="both"/>
      </w:pPr>
      <w:r w:rsidRPr="00C44FF6">
        <w:t>1.11.</w:t>
      </w:r>
      <w:r w:rsidRPr="005D7F3B">
        <w:t xml:space="preserve">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B55D71" w:rsidRDefault="0061412F" w:rsidP="00102577">
      <w:pPr>
        <w:spacing w:afterLines="40" w:after="96"/>
        <w:ind w:firstLine="567"/>
        <w:jc w:val="both"/>
      </w:pPr>
      <w:r w:rsidRPr="00C44FF6">
        <w:t>1.12.</w:t>
      </w:r>
      <w:r w:rsidRPr="005D7F3B">
        <w:t xml:space="preserve">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775B4F" w:rsidRPr="005D7F3B" w:rsidRDefault="0061412F" w:rsidP="00C44FF6">
      <w:pPr>
        <w:ind w:firstLine="567"/>
        <w:jc w:val="both"/>
        <w:rPr>
          <w:shd w:val="clear" w:color="auto" w:fill="FEFEFE"/>
        </w:rPr>
      </w:pPr>
      <w:r w:rsidRPr="00C44FF6">
        <w:t>1.13.</w:t>
      </w:r>
      <w:r w:rsidRPr="005D7F3B">
        <w:rPr>
          <w:b/>
        </w:rPr>
        <w:t xml:space="preserve"> </w:t>
      </w:r>
      <w:r w:rsidR="00274009" w:rsidRPr="005D7F3B">
        <w:rPr>
          <w:shd w:val="clear" w:color="auto" w:fill="FEFEFE"/>
        </w:rPr>
        <w:t>Участниците</w:t>
      </w:r>
      <w:r w:rsidR="00775B4F" w:rsidRPr="005D7F3B">
        <w:rPr>
          <w:shd w:val="clear" w:color="auto" w:fill="FEFEFE"/>
        </w:rPr>
        <w:t xml:space="preserve"> и 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30764B" w:rsidRPr="005D7F3B" w:rsidRDefault="00775B4F" w:rsidP="00102577">
      <w:pPr>
        <w:spacing w:afterLines="40" w:after="96"/>
        <w:ind w:firstLine="567"/>
        <w:jc w:val="both"/>
        <w:rPr>
          <w:b/>
        </w:rPr>
      </w:pPr>
      <w:r w:rsidRPr="005D7F3B">
        <w:rPr>
          <w:shd w:val="clear" w:color="auto" w:fill="FEFEFE"/>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5D71" w:rsidRDefault="006A65ED" w:rsidP="00102577">
      <w:pPr>
        <w:spacing w:afterLines="40" w:after="96"/>
        <w:jc w:val="both"/>
      </w:pPr>
      <w:r>
        <w:t xml:space="preserve">          </w:t>
      </w:r>
      <w:r w:rsidR="00775B4F" w:rsidRPr="00C44FF6">
        <w:t>1.14.</w:t>
      </w:r>
      <w:r w:rsidR="00775B4F" w:rsidRPr="005D7F3B">
        <w:t xml:space="preserve"> </w:t>
      </w:r>
      <w:r w:rsidR="0061412F" w:rsidRPr="005D7F3B">
        <w:t xml:space="preserve">Изпълнителите сключват договор за </w:t>
      </w:r>
      <w:proofErr w:type="spellStart"/>
      <w:r w:rsidR="0061412F" w:rsidRPr="005D7F3B">
        <w:t>подизпълнение</w:t>
      </w:r>
      <w:proofErr w:type="spellEnd"/>
      <w:r w:rsidR="0061412F" w:rsidRPr="005D7F3B">
        <w:t xml:space="preserve"> с подизпълнителите, посочени в офертата.</w:t>
      </w:r>
    </w:p>
    <w:p w:rsidR="00B55D71" w:rsidRDefault="0061412F" w:rsidP="00102577">
      <w:pPr>
        <w:spacing w:afterLines="40" w:after="96"/>
        <w:ind w:firstLine="708"/>
        <w:jc w:val="both"/>
      </w:pPr>
      <w:r w:rsidRPr="005D7F3B">
        <w:t xml:space="preserve">В срок до 3 </w:t>
      </w:r>
      <w:r w:rsidR="008E03B9">
        <w:t xml:space="preserve">(три) </w:t>
      </w:r>
      <w:r w:rsidRPr="005D7F3B">
        <w:t xml:space="preserve">дни от сключването на договор за </w:t>
      </w:r>
      <w:proofErr w:type="spellStart"/>
      <w:r w:rsidRPr="005D7F3B">
        <w:t>подизпълнение</w:t>
      </w:r>
      <w:proofErr w:type="spellEnd"/>
      <w:r w:rsidRPr="005D7F3B">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r w:rsidR="00702E4D">
        <w:t xml:space="preserve"> </w:t>
      </w:r>
      <w:r w:rsidR="00147B30" w:rsidRPr="00513617">
        <w:t>Изпълнителят уведомява възложителя за всякакви промени в предоставената информация в хода на изпълнението на поръчката.</w:t>
      </w:r>
    </w:p>
    <w:p w:rsidR="00B55D71" w:rsidRDefault="00775B4F" w:rsidP="00102577">
      <w:pPr>
        <w:spacing w:afterLines="40" w:after="96"/>
        <w:ind w:firstLine="708"/>
        <w:jc w:val="both"/>
      </w:pPr>
      <w:r w:rsidRPr="00C44FF6">
        <w:t>1.15.</w:t>
      </w:r>
      <w:r w:rsidRPr="005D7F3B">
        <w:rPr>
          <w:b/>
        </w:rPr>
        <w:t xml:space="preserve"> </w:t>
      </w:r>
      <w:r w:rsidR="0061412F" w:rsidRPr="005D7F3B">
        <w:t xml:space="preserve">Подизпълнителите нямат право да </w:t>
      </w:r>
      <w:proofErr w:type="spellStart"/>
      <w:r w:rsidR="0061412F" w:rsidRPr="005D7F3B">
        <w:t>превъзлагат</w:t>
      </w:r>
      <w:proofErr w:type="spellEnd"/>
      <w:r w:rsidR="0061412F" w:rsidRPr="005D7F3B">
        <w:t xml:space="preserve"> една или повече от дейностите, които са включени в предмета на договора за </w:t>
      </w:r>
      <w:proofErr w:type="spellStart"/>
      <w:r w:rsidR="0061412F" w:rsidRPr="005D7F3B">
        <w:t>подизпълнение</w:t>
      </w:r>
      <w:proofErr w:type="spellEnd"/>
      <w:r w:rsidR="0061412F" w:rsidRPr="005D7F3B">
        <w:t xml:space="preserve">. Не е нарушение на забраната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w:t>
      </w:r>
      <w:proofErr w:type="spellStart"/>
      <w:r w:rsidR="0061412F" w:rsidRPr="005D7F3B">
        <w:t>подизпълнение</w:t>
      </w:r>
      <w:proofErr w:type="spellEnd"/>
      <w:r w:rsidR="0061412F" w:rsidRPr="005D7F3B">
        <w:t>.</w:t>
      </w:r>
    </w:p>
    <w:p w:rsidR="00DB1B91" w:rsidRPr="005D7F3B" w:rsidRDefault="00DB1B91" w:rsidP="00C44FF6">
      <w:pPr>
        <w:ind w:firstLine="708"/>
        <w:jc w:val="both"/>
        <w:rPr>
          <w:shd w:val="clear" w:color="auto" w:fill="FEFEFE"/>
        </w:rPr>
      </w:pPr>
      <w:r w:rsidRPr="00C44FF6">
        <w:lastRenderedPageBreak/>
        <w:t>1.16.</w:t>
      </w:r>
      <w:r w:rsidRPr="005D7F3B">
        <w:rPr>
          <w:b/>
        </w:rPr>
        <w:t xml:space="preserve"> </w:t>
      </w:r>
      <w:r w:rsidRPr="005D7F3B">
        <w:rPr>
          <w:shd w:val="clear" w:color="auto" w:fill="FEFEFE"/>
        </w:rPr>
        <w:t>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DB1B91" w:rsidRPr="005D7F3B" w:rsidRDefault="00DB1B91" w:rsidP="005D7F3B">
      <w:pPr>
        <w:ind w:firstLine="850"/>
        <w:jc w:val="both"/>
        <w:rPr>
          <w:shd w:val="clear" w:color="auto" w:fill="FEFEFE"/>
        </w:rPr>
      </w:pPr>
      <w:r w:rsidRPr="005D7F3B">
        <w:rPr>
          <w:shd w:val="clear" w:color="auto" w:fill="FEFEFE"/>
        </w:rPr>
        <w:t>1. за новия подизпълнител не са налице основанията за отстраняване в процедурата;</w:t>
      </w:r>
    </w:p>
    <w:p w:rsidR="00DB1B91" w:rsidRPr="005D7F3B" w:rsidRDefault="00DB1B91" w:rsidP="005D7F3B">
      <w:pPr>
        <w:ind w:firstLine="850"/>
        <w:jc w:val="both"/>
        <w:rPr>
          <w:shd w:val="clear" w:color="auto" w:fill="FEFEFE"/>
        </w:rPr>
      </w:pPr>
      <w:r w:rsidRPr="005D7F3B">
        <w:rPr>
          <w:shd w:val="clear" w:color="auto" w:fill="FEFEFE"/>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DB1B91" w:rsidRPr="005D7F3B" w:rsidRDefault="00DB1B91" w:rsidP="00102577">
      <w:pPr>
        <w:spacing w:afterLines="40" w:after="96"/>
        <w:ind w:firstLine="708"/>
        <w:jc w:val="both"/>
        <w:rPr>
          <w:shd w:val="clear" w:color="auto" w:fill="FEFEFE"/>
        </w:rPr>
      </w:pPr>
      <w:r w:rsidRPr="005D7F3B">
        <w:rPr>
          <w:shd w:val="clear" w:color="auto" w:fill="FEFEFE"/>
        </w:rPr>
        <w:t>При замяна или включване на подизпълнител изпълнителят представя на възложителя всички документи, които доказват изпълнението на условията по-горе.</w:t>
      </w:r>
    </w:p>
    <w:p w:rsidR="00B55D71" w:rsidRDefault="00DB1B91" w:rsidP="00102577">
      <w:pPr>
        <w:spacing w:afterLines="40" w:after="96"/>
        <w:ind w:firstLine="708"/>
        <w:jc w:val="both"/>
        <w:rPr>
          <w:b/>
        </w:rPr>
      </w:pPr>
      <w:r w:rsidRPr="00C44FF6">
        <w:rPr>
          <w:shd w:val="clear" w:color="auto" w:fill="FEFEFE"/>
        </w:rPr>
        <w:t>1.17.</w:t>
      </w:r>
      <w:r w:rsidRPr="005D7F3B">
        <w:rPr>
          <w:b/>
          <w:shd w:val="clear" w:color="auto" w:fill="FEFEFE"/>
        </w:rPr>
        <w:t xml:space="preserve"> </w:t>
      </w:r>
      <w:r w:rsidRPr="005D7F3B">
        <w:rPr>
          <w:shd w:val="clear" w:color="auto" w:fill="FEFEFE"/>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B55D71" w:rsidRDefault="0061412F" w:rsidP="00102577">
      <w:pPr>
        <w:autoSpaceDE w:val="0"/>
        <w:autoSpaceDN w:val="0"/>
        <w:adjustRightInd w:val="0"/>
        <w:spacing w:afterLines="40" w:after="96" w:line="240" w:lineRule="auto"/>
        <w:ind w:firstLine="708"/>
        <w:jc w:val="both"/>
        <w:rPr>
          <w:b/>
        </w:rPr>
      </w:pPr>
      <w:r w:rsidRPr="00C44FF6">
        <w:t>1.</w:t>
      </w:r>
      <w:r w:rsidR="00DB1B91" w:rsidRPr="00C44FF6">
        <w:t>18</w:t>
      </w:r>
      <w:r w:rsidR="002F73C5" w:rsidRPr="00C44FF6">
        <w:t>.</w:t>
      </w:r>
      <w:r w:rsidR="002F73C5" w:rsidRPr="005D7F3B">
        <w:rPr>
          <w:b/>
        </w:rPr>
        <w:t xml:space="preserve"> </w:t>
      </w:r>
      <w:r w:rsidR="002F73C5" w:rsidRPr="005D7F3B">
        <w:rPr>
          <w:color w:val="000000"/>
          <w:lang w:eastAsia="bg-BG"/>
        </w:rPr>
        <w:t xml:space="preserve">Когато </w:t>
      </w:r>
      <w:r w:rsidR="008E03B9" w:rsidRPr="00C44FF6">
        <w:rPr>
          <w:color w:val="000000"/>
          <w:lang w:eastAsia="bg-BG"/>
        </w:rPr>
        <w:t>И</w:t>
      </w:r>
      <w:r w:rsidR="008E03B9" w:rsidRPr="005D7F3B">
        <w:rPr>
          <w:color w:val="000000"/>
          <w:lang w:eastAsia="bg-BG"/>
        </w:rPr>
        <w:t>зпълнителят</w:t>
      </w:r>
      <w:r w:rsidR="002F73C5" w:rsidRPr="005D7F3B">
        <w:rPr>
          <w:color w:val="000000"/>
          <w:lang w:eastAsia="bg-BG"/>
        </w:rPr>
        <w:t xml:space="preserve"> е сключил договор/договори за </w:t>
      </w:r>
      <w:proofErr w:type="spellStart"/>
      <w:r w:rsidR="002F73C5" w:rsidRPr="005D7F3B">
        <w:rPr>
          <w:color w:val="000000"/>
          <w:lang w:eastAsia="bg-BG"/>
        </w:rPr>
        <w:t>подизпълнение</w:t>
      </w:r>
      <w:proofErr w:type="spellEnd"/>
      <w:r w:rsidR="002F73C5" w:rsidRPr="005D7F3B">
        <w:rPr>
          <w:color w:val="000000"/>
          <w:lang w:eastAsia="bg-BG"/>
        </w:rPr>
        <w:t xml:space="preserve">, </w:t>
      </w:r>
      <w:r w:rsidR="008E03B9">
        <w:rPr>
          <w:color w:val="000000"/>
          <w:lang w:eastAsia="bg-BG"/>
        </w:rPr>
        <w:t>Възложителят</w:t>
      </w:r>
      <w:r w:rsidR="008E03B9" w:rsidRPr="005D7F3B">
        <w:rPr>
          <w:color w:val="000000"/>
          <w:lang w:eastAsia="bg-BG"/>
        </w:rPr>
        <w:t xml:space="preserve"> </w:t>
      </w:r>
      <w:r w:rsidR="002F73C5" w:rsidRPr="005D7F3B">
        <w:rPr>
          <w:color w:val="000000"/>
          <w:lang w:eastAsia="bg-BG"/>
        </w:rPr>
        <w:t>може да извърши директно плащане към подизпълнителя при условията на чл.</w:t>
      </w:r>
      <w:r w:rsidR="008E03B9">
        <w:rPr>
          <w:color w:val="000000"/>
          <w:lang w:eastAsia="bg-BG"/>
        </w:rPr>
        <w:t xml:space="preserve"> </w:t>
      </w:r>
      <w:r w:rsidR="002F73C5" w:rsidRPr="005D7F3B">
        <w:rPr>
          <w:color w:val="000000"/>
          <w:lang w:eastAsia="bg-BG"/>
        </w:rPr>
        <w:t xml:space="preserve">66, ал.4-8 от ЗОП. </w:t>
      </w:r>
      <w:r w:rsidR="002F73C5" w:rsidRPr="005D7F3B">
        <w:t>За приложимите правила относно директните разплащания с подизпълнители се прилага реда по чл.</w:t>
      </w:r>
      <w:r w:rsidR="008E03B9">
        <w:t xml:space="preserve"> </w:t>
      </w:r>
      <w:r w:rsidR="002F73C5" w:rsidRPr="005D7F3B">
        <w:t>66 от ЗОП.</w:t>
      </w:r>
    </w:p>
    <w:p w:rsidR="00B55D71" w:rsidRDefault="008E03B9" w:rsidP="00102577">
      <w:pPr>
        <w:tabs>
          <w:tab w:val="left" w:pos="720"/>
        </w:tabs>
        <w:spacing w:afterLines="40" w:after="96"/>
        <w:jc w:val="both"/>
      </w:pPr>
      <w:r>
        <w:rPr>
          <w:b/>
        </w:rPr>
        <w:tab/>
      </w:r>
      <w:r w:rsidR="002F73C5" w:rsidRPr="00C44FF6">
        <w:t>1.19</w:t>
      </w:r>
      <w:r w:rsidR="0061412F" w:rsidRPr="00C44FF6">
        <w:t>.</w:t>
      </w:r>
      <w:r w:rsidR="0061412F" w:rsidRPr="005D7F3B">
        <w:rPr>
          <w:b/>
        </w:rPr>
        <w:t xml:space="preserve"> </w:t>
      </w:r>
      <w:r w:rsidR="0061412F" w:rsidRPr="005D7F3B">
        <w:rPr>
          <w:color w:val="000000"/>
        </w:rPr>
        <w:t>Възложителят поддържа „Профил на купувача” на ел. адрес</w:t>
      </w:r>
      <w:r>
        <w:rPr>
          <w:color w:val="000000"/>
        </w:rPr>
        <w:t>,</w:t>
      </w:r>
      <w:r w:rsidR="0061412F" w:rsidRPr="005D7F3B">
        <w:rPr>
          <w:color w:val="000000"/>
        </w:rPr>
        <w:t xml:space="preserve"> посочен </w:t>
      </w:r>
      <w:r>
        <w:rPr>
          <w:color w:val="000000"/>
        </w:rPr>
        <w:t xml:space="preserve">в </w:t>
      </w:r>
      <w:r w:rsidR="0061412F" w:rsidRPr="005D7F3B">
        <w:rPr>
          <w:color w:val="000000"/>
        </w:rPr>
        <w:t>раздел І</w:t>
      </w:r>
      <w:r>
        <w:rPr>
          <w:color w:val="000000"/>
        </w:rPr>
        <w:t>, т. 8</w:t>
      </w:r>
      <w:r w:rsidR="0061412F" w:rsidRPr="005D7F3B">
        <w:rPr>
          <w:color w:val="000000"/>
        </w:rPr>
        <w:t xml:space="preserve"> от настоящата документация и в данните на възложителя в публикуваното обявление за обществена поръчка, който представлява обособена част от електронна страница на община </w:t>
      </w:r>
      <w:r w:rsidR="005541B8">
        <w:rPr>
          <w:color w:val="000000"/>
        </w:rPr>
        <w:t>Перник</w:t>
      </w:r>
      <w:r w:rsidR="0061412F" w:rsidRPr="005D7F3B">
        <w:rPr>
          <w:color w:val="000000"/>
        </w:rPr>
        <w:t xml:space="preserve">, за който е осигурена неограничен, пълен, безплатен и пряк достъп чрез електронни средства.  </w:t>
      </w:r>
    </w:p>
    <w:p w:rsidR="002C53FB" w:rsidRDefault="00147B30" w:rsidP="00102577">
      <w:pPr>
        <w:spacing w:afterLines="40" w:after="96"/>
        <w:ind w:firstLine="708"/>
        <w:jc w:val="both"/>
        <w:rPr>
          <w:color w:val="000000"/>
        </w:rPr>
      </w:pPr>
      <w:r w:rsidRPr="005D7F3B">
        <w:rPr>
          <w:color w:val="000000"/>
        </w:rPr>
        <w:t xml:space="preserve">В деня на  публикуване на Обявлението в </w:t>
      </w:r>
      <w:r>
        <w:rPr>
          <w:color w:val="000000"/>
        </w:rPr>
        <w:t>“официалния вестник“ на Европейския съюз</w:t>
      </w:r>
      <w:r w:rsidRPr="005D7F3B">
        <w:rPr>
          <w:color w:val="000000"/>
        </w:rPr>
        <w:t>, Възложителят - община П</w:t>
      </w:r>
      <w:r w:rsidR="002C53FB">
        <w:rPr>
          <w:color w:val="000000"/>
        </w:rPr>
        <w:t>ерник</w:t>
      </w:r>
      <w:r w:rsidRPr="005D7F3B">
        <w:rPr>
          <w:color w:val="000000"/>
        </w:rPr>
        <w:t xml:space="preserve"> публикува в профила на купувача, </w:t>
      </w:r>
      <w:r>
        <w:rPr>
          <w:color w:val="000000"/>
        </w:rPr>
        <w:t>документацията</w:t>
      </w:r>
      <w:r w:rsidRPr="005D7F3B">
        <w:rPr>
          <w:color w:val="000000"/>
        </w:rPr>
        <w:t xml:space="preserve"> за участие в процедурата и предоставя неограничен пълен, безплатен и пряк достъп до </w:t>
      </w:r>
      <w:r>
        <w:rPr>
          <w:color w:val="000000"/>
        </w:rPr>
        <w:t>нея</w:t>
      </w:r>
      <w:r w:rsidRPr="005D7F3B">
        <w:rPr>
          <w:color w:val="000000"/>
        </w:rPr>
        <w:t>.</w:t>
      </w:r>
    </w:p>
    <w:p w:rsidR="00B55D71" w:rsidRDefault="00B55D71" w:rsidP="00102577">
      <w:pPr>
        <w:spacing w:afterLines="40" w:after="96"/>
        <w:jc w:val="both"/>
        <w:rPr>
          <w:color w:val="000000"/>
        </w:rPr>
      </w:pPr>
    </w:p>
    <w:p w:rsidR="00B55D71" w:rsidRPr="00C44FF6" w:rsidRDefault="0061412F" w:rsidP="00102577">
      <w:pPr>
        <w:spacing w:afterLines="40" w:after="96"/>
        <w:ind w:firstLine="708"/>
        <w:rPr>
          <w:b/>
        </w:rPr>
      </w:pPr>
      <w:r w:rsidRPr="005D7F3B">
        <w:rPr>
          <w:b/>
        </w:rPr>
        <w:t>2.</w:t>
      </w:r>
      <w:r w:rsidRPr="005D7F3B">
        <w:t xml:space="preserve"> </w:t>
      </w:r>
      <w:r w:rsidR="008E03B9" w:rsidRPr="00C44FF6">
        <w:rPr>
          <w:b/>
        </w:rPr>
        <w:t>УСЛОВИЯ ЗА ДОПУСТИМОСТ НА УЧАСТНИЦИТЕ</w:t>
      </w:r>
      <w:r w:rsidR="008E03B9">
        <w:rPr>
          <w:b/>
        </w:rPr>
        <w:t>:</w:t>
      </w:r>
      <w:r w:rsidR="008E03B9" w:rsidRPr="00C44FF6">
        <w:rPr>
          <w:b/>
        </w:rPr>
        <w:t xml:space="preserve"> </w:t>
      </w:r>
    </w:p>
    <w:p w:rsidR="007308C8" w:rsidRPr="00566194" w:rsidRDefault="007308C8" w:rsidP="00102577">
      <w:pPr>
        <w:spacing w:afterLines="40" w:after="96" w:line="240" w:lineRule="auto"/>
        <w:jc w:val="both"/>
        <w:rPr>
          <w:bCs/>
        </w:rPr>
      </w:pPr>
      <w:r w:rsidRPr="00566194">
        <w:t xml:space="preserve">2.1. </w:t>
      </w:r>
      <w:r w:rsidRPr="00566194">
        <w:rPr>
          <w:bCs/>
        </w:rPr>
        <w:t>По отношение на участник не трябва да са налице обстоятелства по чл.54 ал.1 т.1-7 от ЗОП и чл.55 ал.1 т.1-5 от ЗОП, като констатирането на което и да е от обстоятелствата, ще доведе до отстраняване на участника, с изключения на изрично посочените случаи в чл. 56, ал. 1 от ЗОП.</w:t>
      </w:r>
    </w:p>
    <w:p w:rsidR="007308C8" w:rsidRPr="00566194" w:rsidRDefault="007308C8" w:rsidP="00102577">
      <w:pPr>
        <w:spacing w:afterLines="40" w:after="96" w:line="240" w:lineRule="auto"/>
        <w:jc w:val="both"/>
      </w:pPr>
      <w:r w:rsidRPr="00566194">
        <w:t>Възложителят отстранява от участие в процедурата за възлагане на обществена поръчка кандидат или участник, когато:</w:t>
      </w:r>
    </w:p>
    <w:p w:rsidR="007308C8" w:rsidRPr="00566194" w:rsidRDefault="007308C8" w:rsidP="00102577">
      <w:pPr>
        <w:spacing w:afterLines="40" w:after="96" w:line="240" w:lineRule="auto"/>
        <w:jc w:val="both"/>
      </w:pPr>
      <w:r w:rsidRPr="00566194">
        <w:t>2.1.1. е осъден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w:t>
      </w:r>
    </w:p>
    <w:p w:rsidR="007308C8" w:rsidRPr="00566194" w:rsidRDefault="007308C8" w:rsidP="00102577">
      <w:pPr>
        <w:spacing w:afterLines="40" w:after="96" w:line="240" w:lineRule="auto"/>
        <w:jc w:val="both"/>
      </w:pPr>
      <w:r w:rsidRPr="00566194">
        <w:t>2.1.2. е осъден с влязла в сила присъда, освен ако е реабилитиран, за престъпление, аналогично на тези по т. 2.1.1, в друга държава членка или трета страна;</w:t>
      </w:r>
    </w:p>
    <w:p w:rsidR="007308C8" w:rsidRPr="00566194" w:rsidRDefault="007308C8" w:rsidP="00102577">
      <w:pPr>
        <w:spacing w:afterLines="40" w:after="96" w:line="240" w:lineRule="auto"/>
        <w:jc w:val="both"/>
      </w:pPr>
      <w:r w:rsidRPr="00566194">
        <w:t xml:space="preserve">2.1.3.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w:t>
      </w:r>
      <w:r w:rsidRPr="00566194">
        <w:lastRenderedPageBreak/>
        <w:t>общината по седалището на възложителя и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7308C8" w:rsidRPr="00566194" w:rsidRDefault="007308C8" w:rsidP="00102577">
      <w:pPr>
        <w:spacing w:afterLines="40" w:after="96" w:line="240" w:lineRule="auto"/>
        <w:jc w:val="both"/>
      </w:pPr>
      <w:r w:rsidRPr="00566194">
        <w:t>2.1.4. е налице неравнопоставеност в случаите по чл. 44, ал. 5 от ЗОП;</w:t>
      </w:r>
    </w:p>
    <w:p w:rsidR="007308C8" w:rsidRPr="00566194" w:rsidRDefault="007308C8" w:rsidP="00102577">
      <w:pPr>
        <w:spacing w:afterLines="40" w:after="96" w:line="240" w:lineRule="auto"/>
        <w:jc w:val="both"/>
      </w:pPr>
      <w:r w:rsidRPr="00566194">
        <w:t>2.1.5. е установено, че:</w:t>
      </w:r>
    </w:p>
    <w:p w:rsidR="007308C8" w:rsidRPr="00566194" w:rsidRDefault="007308C8" w:rsidP="00102577">
      <w:pPr>
        <w:spacing w:afterLines="40" w:after="96" w:line="240" w:lineRule="auto"/>
        <w:jc w:val="both"/>
      </w:pPr>
      <w:r w:rsidRPr="00566194">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7308C8" w:rsidRPr="00566194" w:rsidRDefault="007308C8" w:rsidP="00102577">
      <w:pPr>
        <w:spacing w:afterLines="40" w:after="96" w:line="240" w:lineRule="auto"/>
        <w:jc w:val="both"/>
      </w:pPr>
      <w:r w:rsidRPr="00566194">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7308C8" w:rsidRPr="00566194" w:rsidRDefault="007308C8" w:rsidP="00102577">
      <w:pPr>
        <w:spacing w:afterLines="40" w:after="96" w:line="240" w:lineRule="auto"/>
        <w:jc w:val="both"/>
      </w:pPr>
      <w:r w:rsidRPr="00566194">
        <w:t xml:space="preserve">2.1.6. </w:t>
      </w:r>
      <w:r w:rsidR="00BF24FE">
        <w:t>е установено с влязло в сила наказателно постановление, принудителна административна мярка по чл. 404 от Кодекса на труда или съдебно решение, нарушение на чл. 61, ал. 1, чл. 62, ал. 1 или 3, чл. 63, ал. 1 или 2, чл. 118, чл. 128, чл. 228, ал. 3, чл. 245 и чл. 301 – 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r w:rsidRPr="00566194">
        <w:t>;</w:t>
      </w:r>
    </w:p>
    <w:p w:rsidR="007308C8" w:rsidRPr="00566194" w:rsidRDefault="007308C8" w:rsidP="00102577">
      <w:pPr>
        <w:spacing w:afterLines="40" w:after="96" w:line="240" w:lineRule="auto"/>
        <w:jc w:val="both"/>
      </w:pPr>
      <w:r w:rsidRPr="00566194">
        <w:t>2.1.7. е налице конфликт на интереси, който не може да бъде отстранен.</w:t>
      </w:r>
    </w:p>
    <w:p w:rsidR="007308C8" w:rsidRPr="00566194" w:rsidRDefault="007308C8" w:rsidP="00102577">
      <w:pPr>
        <w:spacing w:afterLines="40" w:after="96" w:line="240" w:lineRule="auto"/>
        <w:jc w:val="both"/>
      </w:pPr>
      <w:r w:rsidRPr="00566194">
        <w:t>2.1.8.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7308C8" w:rsidRPr="000E6FBF" w:rsidRDefault="007308C8" w:rsidP="00102577">
      <w:pPr>
        <w:spacing w:afterLines="40" w:after="96" w:line="240" w:lineRule="auto"/>
        <w:jc w:val="both"/>
      </w:pPr>
      <w:r w:rsidRPr="00566194">
        <w:t xml:space="preserve">2.1.9. </w:t>
      </w:r>
      <w:r w:rsidRPr="001A59F8">
        <w:t xml:space="preserve">лишен е от правото да упражнява определена професия или дейност съгласно законодателството на държавата, в която е извършено </w:t>
      </w:r>
      <w:r w:rsidRPr="000E6FBF">
        <w:t>деянието;</w:t>
      </w:r>
      <w:r w:rsidR="002A4986" w:rsidRPr="000E6FBF">
        <w:t xml:space="preserve"> / в областта на проектирането и/или строителството/</w:t>
      </w:r>
    </w:p>
    <w:p w:rsidR="007308C8" w:rsidRPr="00566194" w:rsidRDefault="007308C8" w:rsidP="00102577">
      <w:pPr>
        <w:spacing w:afterLines="40" w:after="96" w:line="240" w:lineRule="auto"/>
        <w:jc w:val="both"/>
      </w:pPr>
      <w:r w:rsidRPr="000E6FBF">
        <w:t>2.1.10. сключил е споразумение с други лица с цел нарушаване</w:t>
      </w:r>
      <w:r w:rsidRPr="00566194">
        <w:t xml:space="preserve"> на конкуренцията, когато нарушението е установено с акт на компетентен орган;</w:t>
      </w:r>
    </w:p>
    <w:p w:rsidR="007308C8" w:rsidRPr="00566194" w:rsidRDefault="007308C8" w:rsidP="00102577">
      <w:pPr>
        <w:spacing w:afterLines="40" w:after="96" w:line="240" w:lineRule="auto"/>
        <w:jc w:val="both"/>
      </w:pPr>
      <w:r w:rsidRPr="00566194">
        <w:t>2.1.11. доказано е, че е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7308C8" w:rsidRPr="00566194" w:rsidRDefault="007308C8" w:rsidP="00102577">
      <w:pPr>
        <w:spacing w:afterLines="40" w:after="96" w:line="240" w:lineRule="auto"/>
        <w:jc w:val="both"/>
      </w:pPr>
      <w:r w:rsidRPr="00566194">
        <w:t>2.1.12. опитал е да:</w:t>
      </w:r>
    </w:p>
    <w:p w:rsidR="007308C8" w:rsidRPr="00566194" w:rsidRDefault="007308C8" w:rsidP="00102577">
      <w:pPr>
        <w:spacing w:afterLines="40" w:after="96" w:line="240" w:lineRule="auto"/>
        <w:jc w:val="both"/>
      </w:pPr>
      <w:r w:rsidRPr="00566194">
        <w:t>а)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rsidR="007308C8" w:rsidRPr="00566194" w:rsidRDefault="007308C8" w:rsidP="00102577">
      <w:pPr>
        <w:spacing w:afterLines="40" w:after="96" w:line="240" w:lineRule="auto"/>
        <w:jc w:val="both"/>
      </w:pPr>
      <w:r w:rsidRPr="00566194">
        <w:t>б) получи информация, която може да му даде неоснователно предимство в процедурата за възлагане на обществена поръчка.</w:t>
      </w:r>
    </w:p>
    <w:p w:rsidR="007308C8" w:rsidRPr="00566194" w:rsidRDefault="007308C8" w:rsidP="00102577">
      <w:pPr>
        <w:spacing w:afterLines="40" w:after="96" w:line="240" w:lineRule="auto"/>
        <w:jc w:val="both"/>
      </w:pPr>
    </w:p>
    <w:p w:rsidR="007308C8" w:rsidRPr="00566194" w:rsidRDefault="007308C8" w:rsidP="00102577">
      <w:pPr>
        <w:spacing w:afterLines="40" w:after="96" w:line="240" w:lineRule="auto"/>
        <w:jc w:val="both"/>
      </w:pPr>
      <w:r w:rsidRPr="00566194">
        <w:t xml:space="preserve">2.2 Основанията по т. 2.1.1, 2.1.2 и 2.1.7, както и 2.1.12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w:t>
      </w:r>
    </w:p>
    <w:p w:rsidR="007308C8" w:rsidRPr="00566194" w:rsidRDefault="007308C8" w:rsidP="00102577">
      <w:pPr>
        <w:spacing w:afterLines="40" w:after="96" w:line="240" w:lineRule="auto"/>
        <w:jc w:val="both"/>
      </w:pPr>
      <w:r w:rsidRPr="00566194">
        <w:t>2.3 Не се отстранява от участие в процедура за възлагане на обществена поръчка участник, за когото са налице обстоятелствата по  т. 2.1.3, когато:</w:t>
      </w:r>
    </w:p>
    <w:p w:rsidR="007308C8" w:rsidRPr="00566194" w:rsidRDefault="007308C8" w:rsidP="00102577">
      <w:pPr>
        <w:spacing w:afterLines="40" w:after="96" w:line="240" w:lineRule="auto"/>
        <w:jc w:val="both"/>
      </w:pPr>
      <w:r w:rsidRPr="00566194">
        <w:t>1. се налага да се защитят особено важни държавни или обществени интереси;</w:t>
      </w:r>
    </w:p>
    <w:p w:rsidR="007308C8" w:rsidRPr="00566194" w:rsidRDefault="007308C8" w:rsidP="00102577">
      <w:pPr>
        <w:spacing w:afterLines="40" w:after="96" w:line="240" w:lineRule="auto"/>
        <w:jc w:val="both"/>
      </w:pPr>
      <w:r w:rsidRPr="00566194">
        <w:t xml:space="preserve">2. размерът на неплатените дължими данъци или </w:t>
      </w:r>
      <w:proofErr w:type="spellStart"/>
      <w:r w:rsidRPr="00566194">
        <w:t>социалноосигурителни</w:t>
      </w:r>
      <w:proofErr w:type="spellEnd"/>
      <w:r w:rsidRPr="00566194">
        <w:t xml:space="preserve"> вноски е не повече от 1 на сто от сумата на годишния общ оборот за последната приключена финансова година.</w:t>
      </w:r>
    </w:p>
    <w:p w:rsidR="007308C8" w:rsidRPr="00566194" w:rsidRDefault="007308C8" w:rsidP="00102577">
      <w:pPr>
        <w:spacing w:afterLines="40" w:after="96" w:line="240" w:lineRule="auto"/>
        <w:jc w:val="both"/>
      </w:pPr>
      <w:r w:rsidRPr="00566194">
        <w:t>2.4. Отстранява се от участие в процедура за възлагане на обществена поръчка и участник - обединение от физически и/или юридически лица за чийто член на обединението е налице някое от основанията за отстраняване по т.2.</w:t>
      </w:r>
    </w:p>
    <w:p w:rsidR="007308C8" w:rsidRPr="00566194" w:rsidRDefault="007308C8" w:rsidP="00102577">
      <w:pPr>
        <w:spacing w:afterLines="40" w:after="96" w:line="240" w:lineRule="auto"/>
        <w:jc w:val="both"/>
      </w:pPr>
      <w:r w:rsidRPr="00566194">
        <w:t>2.5</w:t>
      </w:r>
      <w:r w:rsidRPr="00566194">
        <w:rPr>
          <w:b/>
        </w:rPr>
        <w:t>.</w:t>
      </w:r>
      <w:r w:rsidRPr="00566194">
        <w:t xml:space="preserve"> Основанията за отстраняване се прилагат до изтичане на следните срокове:</w:t>
      </w:r>
    </w:p>
    <w:p w:rsidR="007308C8" w:rsidRPr="00566194" w:rsidRDefault="007308C8" w:rsidP="00102577">
      <w:pPr>
        <w:spacing w:afterLines="40" w:after="96" w:line="240" w:lineRule="auto"/>
        <w:jc w:val="both"/>
      </w:pPr>
      <w:r w:rsidRPr="00566194">
        <w:t>2.5.1. пет години от влизането в сила на присъдата - по отношение на обстоятелства по т.2.1, и т.2.2, освен ако в присъдата е посочен друг срок;</w:t>
      </w:r>
    </w:p>
    <w:p w:rsidR="007308C8" w:rsidRPr="00566194" w:rsidRDefault="007308C8" w:rsidP="00102577">
      <w:pPr>
        <w:spacing w:afterLines="40" w:after="96" w:line="240" w:lineRule="auto"/>
        <w:jc w:val="both"/>
      </w:pPr>
      <w:r w:rsidRPr="00566194">
        <w:t>2.5.2. три години от датата на настъпване на обстоятелствата по т. 2.1.5, буква "а", т.2.1.6, т.2.1.9 -2.1.12 освен ако в акта, с който е установено обстоятелството, е посочен друг срок.</w:t>
      </w:r>
    </w:p>
    <w:p w:rsidR="007308C8" w:rsidRPr="00566194" w:rsidRDefault="007308C8" w:rsidP="00102577">
      <w:pPr>
        <w:spacing w:afterLines="40" w:after="96" w:line="240" w:lineRule="auto"/>
        <w:jc w:val="both"/>
      </w:pPr>
      <w:r w:rsidRPr="00566194">
        <w:rPr>
          <w:b/>
        </w:rPr>
        <w:t>Забележка:</w:t>
      </w:r>
      <w:r w:rsidRPr="00566194">
        <w:t xml:space="preserve"> Стопанските субекти, за които са налице обстоятелства по т. 2.1.5, буква "а", т.2.1.11. и 2.1.12 се включват в списък, който има информативен характер.</w:t>
      </w:r>
    </w:p>
    <w:p w:rsidR="007308C8" w:rsidRPr="00566194" w:rsidRDefault="007308C8" w:rsidP="00102577">
      <w:pPr>
        <w:spacing w:afterLines="40" w:after="96" w:line="240" w:lineRule="auto"/>
        <w:jc w:val="both"/>
      </w:pPr>
      <w:r w:rsidRPr="00566194">
        <w:t>В случай на отстраняване по т. 2.1.1-2.1.12 Възложителят следва да осигури доказателства за наличие на основание за отстраняване.</w:t>
      </w:r>
    </w:p>
    <w:p w:rsidR="007308C8" w:rsidRPr="00566194" w:rsidRDefault="007308C8" w:rsidP="00102577">
      <w:pPr>
        <w:spacing w:afterLines="40" w:after="96" w:line="240" w:lineRule="auto"/>
        <w:jc w:val="both"/>
      </w:pPr>
      <w:r w:rsidRPr="00566194">
        <w:t>2.6. Не могат да участват в процедурата за възлагане на настоящата обществена поръчка участници, които са дружества, регистрирани в юрисдикции с преференциален данъчен режим и контролираните от тях лица включително и чрез гражданско дружество, в което участва дружество, регистрирано в юрисдикция с преференциален данъчен режим;</w:t>
      </w:r>
    </w:p>
    <w:p w:rsidR="007308C8" w:rsidRPr="00566194" w:rsidRDefault="007308C8" w:rsidP="00102577">
      <w:pPr>
        <w:spacing w:afterLines="40" w:after="96" w:line="240" w:lineRule="auto"/>
        <w:jc w:val="both"/>
      </w:pPr>
      <w:r w:rsidRPr="00566194">
        <w:t>2.7. Когато участникът предвижда участието на подизпълнители при изпълнение на поръчката или ще използва ресурсите на трети лица, посочените изисквания се прилагат и по отношение на подизпълнителите и на третите лица.</w:t>
      </w:r>
    </w:p>
    <w:p w:rsidR="007308C8" w:rsidRPr="00566194" w:rsidRDefault="007308C8" w:rsidP="00102577">
      <w:pPr>
        <w:spacing w:afterLines="40" w:after="96" w:line="240" w:lineRule="auto"/>
        <w:jc w:val="both"/>
      </w:pPr>
      <w:r w:rsidRPr="00566194">
        <w:t xml:space="preserve">2.8. В случай, че участникът е обединение, което не е регистрирано като самостоятелно юридическо лице </w:t>
      </w:r>
      <w:proofErr w:type="spellStart"/>
      <w:r w:rsidRPr="00566194">
        <w:t>еЕЕДОП</w:t>
      </w:r>
      <w:proofErr w:type="spellEnd"/>
      <w:r w:rsidRPr="00566194">
        <w:t xml:space="preserve"> се представя за всяко физическо и/или юридическо лице, включено в състава на обединението.</w:t>
      </w:r>
    </w:p>
    <w:p w:rsidR="007308C8" w:rsidRPr="00566194" w:rsidRDefault="007308C8" w:rsidP="00102577">
      <w:pPr>
        <w:spacing w:afterLines="40" w:after="96" w:line="240" w:lineRule="auto"/>
        <w:jc w:val="both"/>
        <w:rPr>
          <w:b/>
          <w:bCs/>
        </w:rPr>
      </w:pPr>
      <w:r w:rsidRPr="00566194">
        <w:rPr>
          <w:b/>
          <w:bCs/>
        </w:rPr>
        <w:t xml:space="preserve">Заявяване/Деклариране: </w:t>
      </w:r>
    </w:p>
    <w:p w:rsidR="007308C8" w:rsidRPr="00566194" w:rsidRDefault="007308C8" w:rsidP="00102577">
      <w:pPr>
        <w:spacing w:afterLines="40" w:after="96" w:line="240" w:lineRule="auto"/>
        <w:jc w:val="both"/>
        <w:rPr>
          <w:bCs/>
          <w:iCs/>
        </w:rPr>
      </w:pPr>
      <w:r w:rsidRPr="00566194">
        <w:rPr>
          <w:bCs/>
          <w:iCs/>
        </w:rPr>
        <w:t>При подаване на офертата участникът декларира липсата или наличията на основанията за отстраняване чрез представяне на Единен европейски документ за обществени поръчки (</w:t>
      </w:r>
      <w:proofErr w:type="spellStart"/>
      <w:r w:rsidRPr="00566194">
        <w:rPr>
          <w:bCs/>
          <w:iCs/>
        </w:rPr>
        <w:t>еЕЕДОП</w:t>
      </w:r>
      <w:proofErr w:type="spellEnd"/>
      <w:r w:rsidRPr="00566194">
        <w:rPr>
          <w:bCs/>
          <w:iCs/>
        </w:rPr>
        <w:t xml:space="preserve">). </w:t>
      </w:r>
      <w:r w:rsidRPr="00566194">
        <w:rPr>
          <w:bCs/>
          <w:iCs/>
        </w:rPr>
        <w:lastRenderedPageBreak/>
        <w:t xml:space="preserve">Информацията се посочва в приложните полета на Част III: „Основания за изключване” от </w:t>
      </w:r>
      <w:proofErr w:type="spellStart"/>
      <w:r w:rsidRPr="00566194">
        <w:rPr>
          <w:bCs/>
          <w:iCs/>
        </w:rPr>
        <w:t>еЕЕДОП</w:t>
      </w:r>
      <w:proofErr w:type="spellEnd"/>
      <w:r w:rsidRPr="00566194">
        <w:rPr>
          <w:bCs/>
          <w:iCs/>
        </w:rPr>
        <w:t>.</w:t>
      </w:r>
    </w:p>
    <w:p w:rsidR="007308C8" w:rsidRPr="00566194" w:rsidRDefault="007308C8" w:rsidP="00102577">
      <w:pPr>
        <w:spacing w:afterLines="40" w:after="96" w:line="240" w:lineRule="auto"/>
        <w:jc w:val="both"/>
      </w:pPr>
    </w:p>
    <w:p w:rsidR="007308C8" w:rsidRPr="00566194" w:rsidRDefault="007308C8" w:rsidP="00102577">
      <w:pPr>
        <w:spacing w:afterLines="40" w:after="96" w:line="240" w:lineRule="auto"/>
        <w:jc w:val="both"/>
        <w:rPr>
          <w:b/>
          <w:i/>
        </w:rPr>
      </w:pPr>
      <w:r w:rsidRPr="00566194">
        <w:rPr>
          <w:b/>
          <w:i/>
        </w:rPr>
        <w:t>Указания за попълване:</w:t>
      </w:r>
    </w:p>
    <w:p w:rsidR="007308C8" w:rsidRPr="00566194" w:rsidRDefault="007308C8" w:rsidP="00102577">
      <w:pPr>
        <w:spacing w:afterLines="40" w:after="96" w:line="240" w:lineRule="auto"/>
        <w:jc w:val="both"/>
        <w:rPr>
          <w:i/>
          <w:iCs/>
        </w:rPr>
      </w:pPr>
      <w:r w:rsidRPr="00566194">
        <w:rPr>
          <w:i/>
          <w:iCs/>
        </w:rPr>
        <w:t xml:space="preserve">Информацията относно липсата или наличието на обстоятелства по т. 2.1.1 и 2.1.2. (чл.54, ал.1, т.1 и т.2 от ЗОП) се попълва в част III, раздел А и В, както следва: В раздел А се предоставя информация относно присъди за следните престъпления: Участие в престъпна организация – по чл. 321 и 321а от НК; Корупция – по чл. 301 – 307 от НК; Измама – по чл. 209 – 213 от НК; Терористични престъпления или престъпления, които са свързани с терористични дейности - по чл. 108а, ал. 1 от НК; Изпиране на пари или финансиране на тероризъм – по чл. 253, 253а, или 253б от НК и по чл. 108а, ал. 2 от НК; Детски труд и други форми на трафик на хора – по чл. 192а или 159а - 159г от НК. В случай че за участника е издадена присъда за някое от посочените престъпления, той трябва да посочи отговор „Да”, независимо че е възможно да е реабилитиран. В този случай се описват: </w:t>
      </w:r>
    </w:p>
    <w:p w:rsidR="007308C8" w:rsidRPr="00566194" w:rsidRDefault="007308C8" w:rsidP="00102577">
      <w:pPr>
        <w:spacing w:afterLines="40" w:after="96" w:line="240" w:lineRule="auto"/>
        <w:jc w:val="both"/>
        <w:rPr>
          <w:i/>
          <w:iCs/>
        </w:rPr>
      </w:pPr>
      <w:r w:rsidRPr="00566194">
        <w:rPr>
          <w:i/>
          <w:iCs/>
        </w:rPr>
        <w:t xml:space="preserve">а) фактическото и правното основание за </w:t>
      </w:r>
      <w:proofErr w:type="spellStart"/>
      <w:r w:rsidRPr="00566194">
        <w:rPr>
          <w:i/>
          <w:iCs/>
        </w:rPr>
        <w:t>постанановяване</w:t>
      </w:r>
      <w:proofErr w:type="spellEnd"/>
      <w:r w:rsidRPr="00566194">
        <w:rPr>
          <w:i/>
          <w:iCs/>
        </w:rPr>
        <w:t xml:space="preserve"> на присъдата и дата на</w:t>
      </w:r>
    </w:p>
    <w:p w:rsidR="007308C8" w:rsidRPr="00566194" w:rsidRDefault="007308C8" w:rsidP="00102577">
      <w:pPr>
        <w:spacing w:afterLines="40" w:after="96" w:line="240" w:lineRule="auto"/>
        <w:jc w:val="both"/>
        <w:rPr>
          <w:i/>
          <w:iCs/>
        </w:rPr>
      </w:pPr>
      <w:r w:rsidRPr="00566194">
        <w:rPr>
          <w:i/>
          <w:iCs/>
        </w:rPr>
        <w:t>влизането й в сила;</w:t>
      </w:r>
    </w:p>
    <w:p w:rsidR="007308C8" w:rsidRPr="00566194" w:rsidRDefault="007308C8" w:rsidP="00102577">
      <w:pPr>
        <w:spacing w:afterLines="40" w:after="96" w:line="240" w:lineRule="auto"/>
        <w:jc w:val="both"/>
        <w:rPr>
          <w:i/>
          <w:iCs/>
        </w:rPr>
      </w:pPr>
      <w:r w:rsidRPr="00566194">
        <w:rPr>
          <w:i/>
          <w:iCs/>
        </w:rPr>
        <w:t xml:space="preserve">            б) срокът на наложеното наказание.</w:t>
      </w:r>
    </w:p>
    <w:p w:rsidR="007308C8" w:rsidRPr="00566194" w:rsidRDefault="007308C8" w:rsidP="00102577">
      <w:pPr>
        <w:spacing w:afterLines="40" w:after="96" w:line="240" w:lineRule="auto"/>
        <w:jc w:val="both"/>
        <w:rPr>
          <w:i/>
          <w:iCs/>
        </w:rPr>
      </w:pPr>
      <w:r w:rsidRPr="00566194">
        <w:rPr>
          <w:i/>
          <w:iCs/>
        </w:rPr>
        <w:t xml:space="preserve">В раздел Б, се </w:t>
      </w:r>
      <w:proofErr w:type="spellStart"/>
      <w:r w:rsidRPr="00566194">
        <w:rPr>
          <w:i/>
          <w:iCs/>
        </w:rPr>
        <w:t>предосочва</w:t>
      </w:r>
      <w:proofErr w:type="spellEnd"/>
      <w:r w:rsidRPr="00566194">
        <w:rPr>
          <w:i/>
          <w:iCs/>
        </w:rPr>
        <w:t xml:space="preserve"> информация относно обстоятелството по т. 2.1.10. (чл. 54, ал.1, т. 3 от ЗОП). В раздел В, поле 1 се предоставя информация за обстоятелствата по т.2.1.6. ( чл. 54, ал. 1, т. 6 от ЗОП), както и за обстоятелствата по чл. 54, ал. 1, т. 1 от ЗОП свързани с престъпленията по чл.172 и чл. 352 – 353е от НК. При отговор „Да“ участникът посочва - Дата на влизане в сила на присъдата и фактическото и правното основание за постановяването й; Срока на наложеното наказание. Попълват се и </w:t>
      </w:r>
      <w:proofErr w:type="spellStart"/>
      <w:r w:rsidRPr="00566194">
        <w:rPr>
          <w:i/>
          <w:iCs/>
        </w:rPr>
        <w:t>относимите</w:t>
      </w:r>
      <w:proofErr w:type="spellEnd"/>
      <w:r w:rsidRPr="00566194">
        <w:rPr>
          <w:i/>
          <w:iCs/>
        </w:rPr>
        <w:t xml:space="preserve"> следващи полета.</w:t>
      </w:r>
    </w:p>
    <w:p w:rsidR="007308C8" w:rsidRPr="00566194" w:rsidRDefault="007308C8" w:rsidP="00102577">
      <w:pPr>
        <w:spacing w:afterLines="40" w:after="96" w:line="240" w:lineRule="auto"/>
        <w:jc w:val="both"/>
        <w:rPr>
          <w:i/>
          <w:iCs/>
        </w:rPr>
      </w:pPr>
      <w:r w:rsidRPr="00566194">
        <w:rPr>
          <w:i/>
          <w:iCs/>
        </w:rPr>
        <w:t>В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p w:rsidR="007308C8" w:rsidRPr="00566194" w:rsidRDefault="007308C8" w:rsidP="00102577">
      <w:pPr>
        <w:spacing w:afterLines="40" w:after="96" w:line="240" w:lineRule="auto"/>
        <w:jc w:val="both"/>
        <w:rPr>
          <w:i/>
          <w:iCs/>
        </w:rPr>
      </w:pPr>
      <w:r w:rsidRPr="00566194">
        <w:t xml:space="preserve">Указания за попълване: </w:t>
      </w:r>
      <w:r w:rsidRPr="00566194">
        <w:rPr>
          <w:i/>
          <w:iCs/>
        </w:rPr>
        <w:t>Попълва се информацията, свързана със специфични национални основания за отстраняване. Съгласно ЗОП (чл. 54, ал. 1, т. 1 от ЗОП) такива са:</w:t>
      </w:r>
    </w:p>
    <w:p w:rsidR="007308C8" w:rsidRPr="00566194" w:rsidRDefault="007308C8" w:rsidP="00102577">
      <w:pPr>
        <w:numPr>
          <w:ilvl w:val="0"/>
          <w:numId w:val="12"/>
        </w:numPr>
        <w:spacing w:afterLines="40" w:after="96" w:line="240" w:lineRule="auto"/>
        <w:jc w:val="both"/>
        <w:rPr>
          <w:i/>
          <w:iCs/>
        </w:rPr>
      </w:pPr>
      <w:r w:rsidRPr="00566194">
        <w:rPr>
          <w:i/>
          <w:iCs/>
        </w:rPr>
        <w:t>Осъждания за престъпления по чл. 194 - 208, чл. 213а - 217, 219 – 252 и чл. 254а – 260 от НК. Посочва се информация и за престъпления, аналогично описаните, когато лицата са осъдени в друга държава членка или трета страна.</w:t>
      </w:r>
    </w:p>
    <w:p w:rsidR="007308C8" w:rsidRPr="00566194" w:rsidRDefault="007308C8" w:rsidP="00102577">
      <w:pPr>
        <w:numPr>
          <w:ilvl w:val="0"/>
          <w:numId w:val="12"/>
        </w:numPr>
        <w:spacing w:afterLines="40" w:after="96" w:line="240" w:lineRule="auto"/>
        <w:jc w:val="both"/>
        <w:rPr>
          <w:i/>
          <w:iCs/>
        </w:rPr>
      </w:pPr>
      <w:r w:rsidRPr="00566194">
        <w:rPr>
          <w:i/>
          <w:iCs/>
        </w:rPr>
        <w:t>Наличие на свързаност по смисъла на §2, т. 45 от ДР на ЗОП между участници в конкретна процедура.</w:t>
      </w:r>
    </w:p>
    <w:p w:rsidR="007308C8" w:rsidRPr="00566194" w:rsidRDefault="007308C8" w:rsidP="00102577">
      <w:pPr>
        <w:numPr>
          <w:ilvl w:val="0"/>
          <w:numId w:val="12"/>
        </w:numPr>
        <w:spacing w:afterLines="40" w:after="96" w:line="240" w:lineRule="auto"/>
        <w:jc w:val="both"/>
        <w:rPr>
          <w:i/>
          <w:iCs/>
        </w:rPr>
      </w:pPr>
      <w:r w:rsidRPr="00566194">
        <w:rPr>
          <w:i/>
          <w:iCs/>
        </w:rPr>
        <w:t xml:space="preserve">Забраната за участие в процедури за обществени поръчки на лица, за които са налице обстоятелствата съгласно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566194">
        <w:rPr>
          <w:i/>
          <w:iCs/>
        </w:rPr>
        <w:lastRenderedPageBreak/>
        <w:t>(ЗИФОДРЮПДРКТЛТДС), освен ако не са приложими изключенията по чл. 4 от същия закон.</w:t>
      </w:r>
    </w:p>
    <w:p w:rsidR="007308C8" w:rsidRPr="00566194" w:rsidRDefault="007308C8" w:rsidP="00102577">
      <w:pPr>
        <w:numPr>
          <w:ilvl w:val="0"/>
          <w:numId w:val="12"/>
        </w:numPr>
        <w:spacing w:afterLines="40" w:after="96" w:line="240" w:lineRule="auto"/>
        <w:jc w:val="both"/>
        <w:rPr>
          <w:i/>
          <w:iCs/>
        </w:rPr>
      </w:pPr>
      <w:r w:rsidRPr="00566194">
        <w:rPr>
          <w:b/>
          <w:u w:val="single"/>
        </w:rPr>
        <w:t>Не се допуска до участие в процедурата и се отстранява участник</w:t>
      </w:r>
      <w:r w:rsidRPr="00566194">
        <w:t>, за който важат забраните по чл. 69 от Закона за противодействие на корупцията и за отнемане на незаконно придобитото имущество</w:t>
      </w:r>
    </w:p>
    <w:p w:rsidR="007308C8" w:rsidRPr="00566194" w:rsidRDefault="007308C8" w:rsidP="00102577">
      <w:pPr>
        <w:spacing w:afterLines="40" w:after="96" w:line="240" w:lineRule="auto"/>
        <w:jc w:val="both"/>
        <w:rPr>
          <w:i/>
        </w:rPr>
      </w:pPr>
      <w:r w:rsidRPr="00566194">
        <w:rPr>
          <w:b/>
          <w:bCs/>
          <w:i/>
        </w:rPr>
        <w:t>Чл. 69.</w:t>
      </w:r>
      <w:r w:rsidRPr="00566194">
        <w:rPr>
          <w:i/>
        </w:rPr>
        <w:t> (1)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rsidR="007308C8" w:rsidRPr="00566194" w:rsidRDefault="007308C8" w:rsidP="00102577">
      <w:pPr>
        <w:spacing w:afterLines="40" w:after="96" w:line="240" w:lineRule="auto"/>
        <w:jc w:val="both"/>
        <w:rPr>
          <w:i/>
        </w:rPr>
      </w:pPr>
      <w:r w:rsidRPr="00566194">
        <w:rPr>
          <w:i/>
        </w:rPr>
        <w:t>(2)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7308C8" w:rsidRPr="00566194" w:rsidRDefault="007308C8" w:rsidP="00102577">
      <w:pPr>
        <w:numPr>
          <w:ilvl w:val="0"/>
          <w:numId w:val="12"/>
        </w:numPr>
        <w:spacing w:afterLines="40" w:after="96" w:line="240" w:lineRule="auto"/>
        <w:jc w:val="both"/>
        <w:rPr>
          <w:i/>
          <w:iCs/>
        </w:rPr>
      </w:pPr>
      <w:r w:rsidRPr="00566194">
        <w:rPr>
          <w:i/>
        </w:rPr>
        <w:t xml:space="preserve">Основанието по б. </w:t>
      </w:r>
      <w:r w:rsidRPr="00566194">
        <w:rPr>
          <w:b/>
          <w:i/>
        </w:rPr>
        <w:t>Г</w:t>
      </w:r>
      <w:r w:rsidRPr="00566194">
        <w:rPr>
          <w:i/>
        </w:rPr>
        <w:t xml:space="preserve"> се отнася за лицата, които представляват участника, членовете на управителни и надзорни органи</w:t>
      </w:r>
      <w:r w:rsidRPr="00566194">
        <w:rPr>
          <w:i/>
          <w:vertAlign w:val="superscript"/>
        </w:rPr>
        <w:footnoteReference w:id="1"/>
      </w:r>
      <w:r w:rsidRPr="00566194">
        <w:rPr>
          <w:i/>
        </w:rPr>
        <w:t xml:space="preserve"> и за други лица, които имат правомощия да упражняват контрол при вземането на решения от тези органи.</w:t>
      </w:r>
    </w:p>
    <w:p w:rsidR="007308C8" w:rsidRPr="00566194" w:rsidRDefault="007308C8" w:rsidP="00102577">
      <w:pPr>
        <w:spacing w:afterLines="40" w:after="96" w:line="240" w:lineRule="auto"/>
        <w:jc w:val="both"/>
        <w:rPr>
          <w:i/>
          <w:iCs/>
        </w:rPr>
      </w:pPr>
      <w:r w:rsidRPr="00566194">
        <w:rPr>
          <w:i/>
          <w:iCs/>
        </w:rPr>
        <w:t xml:space="preserve">Посочените обстоятелства се явяват абсолютна пречка за участие в процедури за възлагане на обществени поръчки, поради което наличието или липсата на такива обстоятелства задължително се декларира в </w:t>
      </w:r>
      <w:proofErr w:type="spellStart"/>
      <w:r w:rsidRPr="00566194">
        <w:rPr>
          <w:i/>
          <w:iCs/>
        </w:rPr>
        <w:t>еЕЕДОП</w:t>
      </w:r>
      <w:proofErr w:type="spellEnd"/>
      <w:r w:rsidRPr="00566194">
        <w:rPr>
          <w:i/>
          <w:iCs/>
        </w:rPr>
        <w:t>.</w:t>
      </w:r>
    </w:p>
    <w:p w:rsidR="007308C8" w:rsidRPr="00566194" w:rsidRDefault="007308C8" w:rsidP="00102577">
      <w:pPr>
        <w:numPr>
          <w:ilvl w:val="0"/>
          <w:numId w:val="44"/>
        </w:numPr>
        <w:spacing w:afterLines="40" w:after="96" w:line="240" w:lineRule="auto"/>
        <w:jc w:val="both"/>
        <w:rPr>
          <w:i/>
          <w:iCs/>
        </w:rPr>
      </w:pPr>
      <w:r w:rsidRPr="00566194">
        <w:t>нарушения по чл. 61, ал. 1, чл. 62, ал. 1 или 3, чл. 63, ал. 1 или 2, чл. 228, ал. 3 от Кодекса на труда (чл. 54, ал. 1, т. 6 от ЗОП)</w:t>
      </w:r>
    </w:p>
    <w:p w:rsidR="007308C8" w:rsidRPr="00566194" w:rsidRDefault="007308C8" w:rsidP="00102577">
      <w:pPr>
        <w:numPr>
          <w:ilvl w:val="0"/>
          <w:numId w:val="44"/>
        </w:numPr>
        <w:spacing w:afterLines="40" w:after="96" w:line="240" w:lineRule="auto"/>
        <w:jc w:val="both"/>
        <w:rPr>
          <w:i/>
          <w:iCs/>
        </w:rPr>
      </w:pPr>
      <w:r w:rsidRPr="00566194">
        <w:t>нарушения по чл. 13, ал. 1 от Закона за трудовата миграция и трудовата мобилност (чл. 54, ал. 1, т. 6 от ЗОП)</w:t>
      </w:r>
    </w:p>
    <w:p w:rsidR="007308C8" w:rsidRPr="00566194" w:rsidRDefault="007308C8" w:rsidP="00102577">
      <w:pPr>
        <w:spacing w:afterLines="40" w:after="96" w:line="240" w:lineRule="auto"/>
        <w:jc w:val="both"/>
        <w:rPr>
          <w:iCs/>
        </w:rPr>
      </w:pPr>
      <w:r w:rsidRPr="00566194">
        <w:rPr>
          <w:b/>
          <w:bCs/>
          <w:i/>
          <w:iCs/>
        </w:rPr>
        <w:t xml:space="preserve">Забележка: </w:t>
      </w:r>
      <w:r w:rsidRPr="00566194">
        <w:rPr>
          <w:iCs/>
        </w:rPr>
        <w:t xml:space="preserve">Участниците посочват информация за престъпления, аналогични на посочените в т. 2.1.1 (чл.54, ал.1, т.1 от ЗОП) при наличие на присъда в друга държава членка или трета страна. Информацията относно липсата или наличието на обстоятелства по т. 2.1.3 (чл.54, ал.1, т.3 от ЗОП) се попълва в част III, раздел Б от </w:t>
      </w:r>
      <w:proofErr w:type="spellStart"/>
      <w:r w:rsidRPr="00566194">
        <w:rPr>
          <w:iCs/>
        </w:rPr>
        <w:t>еЕЕДОП</w:t>
      </w:r>
      <w:proofErr w:type="spellEnd"/>
      <w:r w:rsidRPr="00566194">
        <w:rPr>
          <w:iCs/>
        </w:rPr>
        <w:t xml:space="preserve">. Информацията относно липсата или наличието на обстоятелства по т. 2.1.4., 2.1.5 и от т. 2.1.7. до т.2.1.12. (чл.54, ал.1, т.4 -7, чл.55, ал.1, т.1 от ЗОП) се попълва в Част ІІІ, Раздел В от </w:t>
      </w:r>
      <w:proofErr w:type="spellStart"/>
      <w:r w:rsidRPr="00566194">
        <w:rPr>
          <w:iCs/>
        </w:rPr>
        <w:t>еЕЕДОП</w:t>
      </w:r>
      <w:proofErr w:type="spellEnd"/>
      <w:r w:rsidRPr="00566194">
        <w:rPr>
          <w:iCs/>
        </w:rPr>
        <w:t xml:space="preserve">. </w:t>
      </w:r>
    </w:p>
    <w:p w:rsidR="007308C8" w:rsidRPr="00566194" w:rsidRDefault="007308C8" w:rsidP="00102577">
      <w:pPr>
        <w:spacing w:afterLines="40" w:after="96" w:line="240" w:lineRule="auto"/>
        <w:jc w:val="both"/>
        <w:rPr>
          <w:iCs/>
        </w:rPr>
      </w:pPr>
      <w:r w:rsidRPr="00566194">
        <w:rPr>
          <w:iCs/>
        </w:rPr>
        <w:lastRenderedPageBreak/>
        <w:t xml:space="preserve">Когато преди подаване на офертата участник е предприел мерки за доказване на надеждност (чл. 56 от ЗОП), тези мерки се описват в </w:t>
      </w:r>
      <w:proofErr w:type="spellStart"/>
      <w:r w:rsidRPr="00566194">
        <w:rPr>
          <w:iCs/>
        </w:rPr>
        <w:t>еЕЕДОП</w:t>
      </w:r>
      <w:proofErr w:type="spellEnd"/>
      <w:r w:rsidRPr="00566194">
        <w:rPr>
          <w:iCs/>
        </w:rPr>
        <w:t xml:space="preserve"> в полето свързано със съответното обстоятелство и се прилагат документите по чл. 45, ал. 2 от ППЗОП към </w:t>
      </w:r>
      <w:proofErr w:type="spellStart"/>
      <w:r w:rsidRPr="00566194">
        <w:rPr>
          <w:iCs/>
        </w:rPr>
        <w:t>еЕЕДОП</w:t>
      </w:r>
      <w:proofErr w:type="spellEnd"/>
      <w:r w:rsidRPr="00566194">
        <w:rPr>
          <w:iCs/>
        </w:rPr>
        <w:t>.</w:t>
      </w:r>
    </w:p>
    <w:p w:rsidR="007308C8" w:rsidRPr="00566194" w:rsidRDefault="007308C8" w:rsidP="00102577">
      <w:pPr>
        <w:spacing w:afterLines="40" w:after="96" w:line="240" w:lineRule="auto"/>
        <w:jc w:val="both"/>
        <w:rPr>
          <w:b/>
          <w:bCs/>
          <w:i/>
          <w:iCs/>
        </w:rPr>
      </w:pPr>
    </w:p>
    <w:p w:rsidR="007308C8" w:rsidRPr="00566194" w:rsidRDefault="007308C8" w:rsidP="00102577">
      <w:pPr>
        <w:spacing w:afterLines="40" w:after="96" w:line="240" w:lineRule="auto"/>
        <w:jc w:val="both"/>
      </w:pPr>
      <w:r w:rsidRPr="00566194">
        <w:t>2.9.1. Лицата по чл. 54, ал. 2 от ЗОП са:</w:t>
      </w:r>
    </w:p>
    <w:p w:rsidR="007308C8" w:rsidRPr="00566194" w:rsidRDefault="007308C8" w:rsidP="00102577">
      <w:pPr>
        <w:spacing w:afterLines="40" w:after="96" w:line="240" w:lineRule="auto"/>
        <w:jc w:val="both"/>
      </w:pPr>
      <w:r w:rsidRPr="00566194">
        <w:t>1) лицата, които представляват участника;</w:t>
      </w:r>
    </w:p>
    <w:p w:rsidR="007308C8" w:rsidRPr="00566194" w:rsidRDefault="007308C8" w:rsidP="00102577">
      <w:pPr>
        <w:spacing w:afterLines="40" w:after="96" w:line="240" w:lineRule="auto"/>
        <w:jc w:val="both"/>
      </w:pPr>
      <w:r w:rsidRPr="00566194">
        <w:t>2) лицата, които са членове на управителни и надзорни органи на участника;</w:t>
      </w:r>
    </w:p>
    <w:p w:rsidR="007308C8" w:rsidRPr="00566194" w:rsidRDefault="007308C8" w:rsidP="00102577">
      <w:pPr>
        <w:spacing w:afterLines="40" w:after="96" w:line="240" w:lineRule="auto"/>
        <w:jc w:val="both"/>
      </w:pPr>
      <w:r w:rsidRPr="00566194">
        <w:t>3)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7308C8" w:rsidRPr="00566194" w:rsidRDefault="007308C8" w:rsidP="00102577">
      <w:pPr>
        <w:spacing w:afterLines="40" w:after="96" w:line="240" w:lineRule="auto"/>
        <w:jc w:val="both"/>
      </w:pPr>
      <w:r w:rsidRPr="00566194">
        <w:t xml:space="preserve">2.9.2. Лицата по т. 2.9.1, </w:t>
      </w:r>
      <w:proofErr w:type="spellStart"/>
      <w:r w:rsidRPr="00566194">
        <w:t>подт</w:t>
      </w:r>
      <w:proofErr w:type="spellEnd"/>
      <w:r w:rsidRPr="00566194">
        <w:t>. 1) и 2) са, както следва:</w:t>
      </w:r>
    </w:p>
    <w:p w:rsidR="007308C8" w:rsidRPr="00566194" w:rsidRDefault="007308C8" w:rsidP="00102577">
      <w:pPr>
        <w:spacing w:afterLines="40" w:after="96" w:line="240" w:lineRule="auto"/>
        <w:jc w:val="both"/>
      </w:pPr>
      <w:r w:rsidRPr="00566194">
        <w:t>1) при събирателно дружество - лицата по чл. 84, ал. 1 и чл. 89, ал. 1 от Търговския закон;</w:t>
      </w:r>
    </w:p>
    <w:p w:rsidR="007308C8" w:rsidRPr="00566194" w:rsidRDefault="007308C8" w:rsidP="00102577">
      <w:pPr>
        <w:spacing w:afterLines="40" w:after="96" w:line="240" w:lineRule="auto"/>
        <w:jc w:val="both"/>
      </w:pPr>
      <w:r w:rsidRPr="00566194">
        <w:t xml:space="preserve">2) при командитно дружество - неограничено отговорните </w:t>
      </w:r>
      <w:proofErr w:type="spellStart"/>
      <w:r w:rsidRPr="00566194">
        <w:t>съдружници</w:t>
      </w:r>
      <w:proofErr w:type="spellEnd"/>
      <w:r w:rsidRPr="00566194">
        <w:t xml:space="preserve"> по чл. 105 от Търговския закон;</w:t>
      </w:r>
    </w:p>
    <w:p w:rsidR="007308C8" w:rsidRPr="00566194" w:rsidRDefault="007308C8" w:rsidP="00102577">
      <w:pPr>
        <w:spacing w:afterLines="40" w:after="96" w:line="240" w:lineRule="auto"/>
        <w:jc w:val="both"/>
      </w:pPr>
      <w:r w:rsidRPr="00566194">
        <w:t>3) 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p>
    <w:p w:rsidR="007308C8" w:rsidRPr="00566194" w:rsidRDefault="007308C8" w:rsidP="00102577">
      <w:pPr>
        <w:spacing w:afterLines="40" w:after="96" w:line="240" w:lineRule="auto"/>
        <w:jc w:val="both"/>
      </w:pPr>
      <w:r w:rsidRPr="00566194">
        <w:t>4) при акционерно дружество - лицата по чл. 241, ал. 1, чл. 242, ал. 1 и чл. 244, ал. 1 от Търговския закон;</w:t>
      </w:r>
    </w:p>
    <w:p w:rsidR="007308C8" w:rsidRPr="00566194" w:rsidRDefault="007308C8" w:rsidP="00102577">
      <w:pPr>
        <w:spacing w:afterLines="40" w:after="96" w:line="240" w:lineRule="auto"/>
        <w:jc w:val="both"/>
      </w:pPr>
      <w:r w:rsidRPr="00566194">
        <w:t>5) при командитно дружество с акции - лицата по чл. 256 във връзка с чл. 244, ал. 1 от Търговския закон;</w:t>
      </w:r>
    </w:p>
    <w:p w:rsidR="007308C8" w:rsidRPr="00566194" w:rsidRDefault="007308C8" w:rsidP="00102577">
      <w:pPr>
        <w:spacing w:afterLines="40" w:after="96" w:line="240" w:lineRule="auto"/>
        <w:jc w:val="both"/>
      </w:pPr>
      <w:r w:rsidRPr="00566194">
        <w:t>6) при едноличен търговец - физическото лице - търговец;</w:t>
      </w:r>
    </w:p>
    <w:p w:rsidR="007308C8" w:rsidRPr="00566194" w:rsidRDefault="007308C8" w:rsidP="00102577">
      <w:pPr>
        <w:spacing w:afterLines="40" w:after="96" w:line="240" w:lineRule="auto"/>
        <w:jc w:val="both"/>
      </w:pPr>
      <w:r w:rsidRPr="00566194">
        <w:t>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7308C8" w:rsidRPr="00566194" w:rsidRDefault="007308C8" w:rsidP="00102577">
      <w:pPr>
        <w:spacing w:afterLines="40" w:after="96" w:line="240" w:lineRule="auto"/>
        <w:jc w:val="both"/>
      </w:pPr>
      <w:r w:rsidRPr="00566194">
        <w:t xml:space="preserve">8) в случаите по т. 2.9.2, </w:t>
      </w:r>
      <w:proofErr w:type="spellStart"/>
      <w:r w:rsidRPr="00566194">
        <w:t>подт</w:t>
      </w:r>
      <w:proofErr w:type="spellEnd"/>
      <w:r w:rsidRPr="00566194">
        <w:t xml:space="preserve">.  1 - 7 - и </w:t>
      </w:r>
      <w:proofErr w:type="spellStart"/>
      <w:r w:rsidRPr="00566194">
        <w:t>прокуристите</w:t>
      </w:r>
      <w:proofErr w:type="spellEnd"/>
      <w:r w:rsidRPr="00566194">
        <w:t>, когато има такива;</w:t>
      </w:r>
    </w:p>
    <w:p w:rsidR="007308C8" w:rsidRPr="00566194" w:rsidRDefault="007308C8" w:rsidP="00102577">
      <w:pPr>
        <w:spacing w:afterLines="40" w:after="96" w:line="240" w:lineRule="auto"/>
        <w:jc w:val="both"/>
      </w:pPr>
      <w:r w:rsidRPr="00566194">
        <w:t>9) 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w:t>
      </w:r>
    </w:p>
    <w:p w:rsidR="007308C8" w:rsidRPr="00566194" w:rsidRDefault="007308C8" w:rsidP="00102577">
      <w:pPr>
        <w:spacing w:afterLines="40" w:after="96" w:line="240" w:lineRule="auto"/>
        <w:jc w:val="both"/>
      </w:pPr>
      <w:r w:rsidRPr="00566194">
        <w:t xml:space="preserve">2.9.3. В случаите по т.2.9.2, </w:t>
      </w:r>
      <w:proofErr w:type="spellStart"/>
      <w:r w:rsidRPr="00566194">
        <w:t>подт</w:t>
      </w:r>
      <w:proofErr w:type="spellEnd"/>
      <w:r w:rsidRPr="00566194">
        <w:t xml:space="preserve">. 8, когато лицето има повече от един прокурист, декларацията се подава само от </w:t>
      </w:r>
      <w:proofErr w:type="spellStart"/>
      <w:r w:rsidRPr="00566194">
        <w:t>прокуриста</w:t>
      </w:r>
      <w:proofErr w:type="spellEnd"/>
      <w:r w:rsidRPr="00566194">
        <w:t>, в чиято представителна власт е включена територията на Република България.</w:t>
      </w:r>
    </w:p>
    <w:p w:rsidR="007308C8" w:rsidRPr="00566194" w:rsidRDefault="007308C8" w:rsidP="00102577">
      <w:pPr>
        <w:spacing w:afterLines="40" w:after="96" w:line="240" w:lineRule="auto"/>
        <w:jc w:val="both"/>
      </w:pPr>
      <w:r w:rsidRPr="00566194">
        <w:t xml:space="preserve">2.10. </w:t>
      </w:r>
      <w:r w:rsidRPr="00566194">
        <w:rPr>
          <w:b/>
          <w:bCs/>
        </w:rPr>
        <w:t>Мерки за доказване на надеждност</w:t>
      </w:r>
    </w:p>
    <w:p w:rsidR="007308C8" w:rsidRPr="00566194" w:rsidRDefault="007308C8" w:rsidP="00102577">
      <w:pPr>
        <w:spacing w:afterLines="40" w:after="96" w:line="240" w:lineRule="auto"/>
        <w:jc w:val="both"/>
      </w:pPr>
      <w:r w:rsidRPr="00566194">
        <w:t xml:space="preserve">2.10.1. Участник, за когото са налице основания по чл. 54, ал. 1 от ЗОП и посочените от възложителя обстоятелства по чл. 55, ал. 1 от ЗОП, възпроизведени от възложителя в т. 2.1. по-горе има право да представи доказателства, че е предприел мерки, които гарантират неговата </w:t>
      </w:r>
      <w:r w:rsidRPr="00566194">
        <w:lastRenderedPageBreak/>
        <w:t>надеждност, въпреки наличието на съответното основание за отстраняване. За тази цел участникът може да докаже, че:</w:t>
      </w:r>
    </w:p>
    <w:p w:rsidR="007308C8" w:rsidRPr="00566194" w:rsidRDefault="007308C8" w:rsidP="00102577">
      <w:pPr>
        <w:spacing w:afterLines="40" w:after="96" w:line="240" w:lineRule="auto"/>
        <w:jc w:val="both"/>
      </w:pPr>
      <w:r w:rsidRPr="00566194">
        <w:t>1. е погасил задълженията си по чл. 54, ал. 1, т. 3 от ЗОП, включително начислените лихви и/или глоби или че те са разсрочени, отсрочени или обезпечени;</w:t>
      </w:r>
    </w:p>
    <w:p w:rsidR="007308C8" w:rsidRPr="00566194" w:rsidRDefault="007308C8" w:rsidP="00102577">
      <w:pPr>
        <w:spacing w:afterLines="40" w:after="96" w:line="240" w:lineRule="auto"/>
        <w:jc w:val="both"/>
      </w:pPr>
      <w:r w:rsidRPr="00566194">
        <w:t>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7308C8" w:rsidRPr="00566194" w:rsidRDefault="007308C8" w:rsidP="00102577">
      <w:pPr>
        <w:spacing w:afterLines="40" w:after="96" w:line="240" w:lineRule="auto"/>
        <w:jc w:val="both"/>
      </w:pPr>
      <w:r w:rsidRPr="00566194">
        <w:t>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7308C8" w:rsidRPr="00566194" w:rsidRDefault="007308C8" w:rsidP="00102577">
      <w:pPr>
        <w:spacing w:afterLines="40" w:after="96" w:line="240" w:lineRule="auto"/>
        <w:jc w:val="both"/>
      </w:pPr>
      <w:r w:rsidRPr="00566194">
        <w:t>4. е платил изцяло дължимото вземане по чл. 128, чл. 228, ал. 3 или чл. 245 от Кодекса на труда.</w:t>
      </w:r>
    </w:p>
    <w:p w:rsidR="007308C8" w:rsidRPr="00566194" w:rsidRDefault="007308C8" w:rsidP="00102577">
      <w:pPr>
        <w:spacing w:afterLines="40" w:after="96" w:line="240" w:lineRule="auto"/>
        <w:jc w:val="both"/>
      </w:pPr>
      <w:r w:rsidRPr="00566194">
        <w:t xml:space="preserve">        2.10.2. 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7308C8" w:rsidRPr="00566194" w:rsidRDefault="007308C8" w:rsidP="00102577">
      <w:pPr>
        <w:spacing w:afterLines="40" w:after="96" w:line="240" w:lineRule="auto"/>
        <w:jc w:val="both"/>
      </w:pPr>
      <w:r w:rsidRPr="00566194">
        <w:t xml:space="preserve">        2.10.3. 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7308C8" w:rsidRPr="00566194" w:rsidRDefault="007308C8" w:rsidP="00102577">
      <w:pPr>
        <w:spacing w:afterLines="40" w:after="96" w:line="240" w:lineRule="auto"/>
        <w:jc w:val="both"/>
      </w:pPr>
      <w:r w:rsidRPr="00566194">
        <w:t xml:space="preserve">        2.10.4. 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 в зависимост от вида и етапа, на който се намира процедурата.</w:t>
      </w:r>
    </w:p>
    <w:p w:rsidR="007308C8" w:rsidRPr="00566194" w:rsidRDefault="007308C8" w:rsidP="00102577">
      <w:pPr>
        <w:spacing w:afterLines="40" w:after="96" w:line="240" w:lineRule="auto"/>
        <w:jc w:val="both"/>
      </w:pPr>
      <w:r w:rsidRPr="00566194">
        <w:t xml:space="preserve">        2.10.5. Участник, който e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чл.56, ал. 1 от ЗОП възможност за времето, определено с присъдата или акта.</w:t>
      </w:r>
    </w:p>
    <w:p w:rsidR="00B55D71" w:rsidRDefault="00B55D71" w:rsidP="00102577">
      <w:pPr>
        <w:spacing w:afterLines="40" w:after="96" w:line="240" w:lineRule="auto"/>
        <w:jc w:val="both"/>
        <w:rPr>
          <w:b/>
          <w:color w:val="000000"/>
        </w:rPr>
      </w:pPr>
    </w:p>
    <w:p w:rsidR="00B55D71" w:rsidRDefault="00C9753B" w:rsidP="00102577">
      <w:pPr>
        <w:spacing w:afterLines="40" w:after="96" w:line="240" w:lineRule="auto"/>
        <w:ind w:firstLine="708"/>
        <w:jc w:val="both"/>
        <w:rPr>
          <w:b/>
          <w:color w:val="000000"/>
        </w:rPr>
      </w:pPr>
      <w:r w:rsidRPr="005D7F3B">
        <w:rPr>
          <w:b/>
          <w:color w:val="000000"/>
        </w:rPr>
        <w:t xml:space="preserve">3. </w:t>
      </w:r>
      <w:r w:rsidR="00184DA9" w:rsidRPr="005D7F3B">
        <w:rPr>
          <w:b/>
          <w:color w:val="000000"/>
        </w:rPr>
        <w:t>КРИТЕРИИ ЗА ПОДБОР:</w:t>
      </w:r>
    </w:p>
    <w:p w:rsidR="00B55D71" w:rsidRDefault="00C9753B" w:rsidP="00102577">
      <w:pPr>
        <w:spacing w:afterLines="40" w:after="96" w:line="240" w:lineRule="auto"/>
        <w:ind w:firstLine="708"/>
        <w:jc w:val="both"/>
        <w:rPr>
          <w:iCs/>
          <w:color w:val="000000"/>
        </w:rPr>
      </w:pPr>
      <w:r w:rsidRPr="005D7F3B">
        <w:rPr>
          <w:iCs/>
          <w:color w:val="000000"/>
        </w:rPr>
        <w:t>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r w:rsidRPr="005D7F3B">
        <w:rPr>
          <w:iCs/>
          <w:color w:val="000000"/>
        </w:rPr>
        <w:tab/>
      </w:r>
    </w:p>
    <w:p w:rsidR="00B55D71" w:rsidRDefault="00C9753B" w:rsidP="00102577">
      <w:pPr>
        <w:spacing w:afterLines="40" w:after="96" w:line="240" w:lineRule="auto"/>
        <w:ind w:firstLine="708"/>
        <w:jc w:val="both"/>
        <w:rPr>
          <w:iCs/>
          <w:color w:val="000000"/>
        </w:rPr>
      </w:pPr>
      <w:r w:rsidRPr="005D7F3B">
        <w:rPr>
          <w:color w:val="000000"/>
        </w:rPr>
        <w:t>В случай, че участникът предвижда участието на подизпълнители при изпълнение на поръчката или ще ползва ресурсите на трети лица:</w:t>
      </w:r>
    </w:p>
    <w:p w:rsidR="00B55D71" w:rsidRDefault="00C9753B" w:rsidP="00102577">
      <w:pPr>
        <w:spacing w:afterLines="40" w:after="96" w:line="240" w:lineRule="auto"/>
        <w:ind w:firstLine="708"/>
        <w:jc w:val="both"/>
        <w:rPr>
          <w:color w:val="000000"/>
        </w:rPr>
      </w:pPr>
      <w:r w:rsidRPr="005D7F3B">
        <w:rPr>
          <w:color w:val="000000"/>
        </w:rPr>
        <w:t xml:space="preserve">- Подизпълнителите трябва да отговарят на критериите за подбор съобразно вида и дела от поръчката, които ще изпълняват и за тях да не са налице основанията за отстраняване от процедурата. </w:t>
      </w:r>
    </w:p>
    <w:p w:rsidR="00B55D71" w:rsidRDefault="00C9753B" w:rsidP="00102577">
      <w:pPr>
        <w:spacing w:afterLines="40" w:after="96" w:line="240" w:lineRule="auto"/>
        <w:ind w:firstLine="708"/>
        <w:jc w:val="both"/>
        <w:rPr>
          <w:color w:val="000000"/>
        </w:rPr>
      </w:pPr>
      <w:r w:rsidRPr="005D7F3B">
        <w:rPr>
          <w:color w:val="000000"/>
        </w:rPr>
        <w:lastRenderedPageBreak/>
        <w:t xml:space="preserve">- </w:t>
      </w:r>
      <w:r w:rsidR="00614264" w:rsidRPr="005D7F3B">
        <w:rPr>
          <w:color w:val="000000"/>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r w:rsidRPr="005D7F3B">
        <w:rPr>
          <w:color w:val="000000"/>
        </w:rPr>
        <w:t>.</w:t>
      </w:r>
    </w:p>
    <w:p w:rsidR="00B55D71" w:rsidRDefault="00B55D71" w:rsidP="00102577">
      <w:pPr>
        <w:spacing w:afterLines="40" w:after="96" w:line="240" w:lineRule="auto"/>
        <w:jc w:val="both"/>
        <w:rPr>
          <w:b/>
          <w:color w:val="000000"/>
        </w:rPr>
      </w:pPr>
    </w:p>
    <w:p w:rsidR="00B55D71" w:rsidRPr="00454E23" w:rsidRDefault="00C9753B" w:rsidP="00102577">
      <w:pPr>
        <w:spacing w:afterLines="40" w:after="96" w:line="276" w:lineRule="auto"/>
        <w:ind w:firstLine="708"/>
        <w:jc w:val="both"/>
        <w:rPr>
          <w:b/>
          <w:color w:val="000000"/>
        </w:rPr>
      </w:pPr>
      <w:r w:rsidRPr="00454E23">
        <w:rPr>
          <w:b/>
          <w:color w:val="000000"/>
        </w:rPr>
        <w:t>3.</w:t>
      </w:r>
      <w:r w:rsidR="00ED0D0D" w:rsidRPr="00454E23">
        <w:rPr>
          <w:b/>
          <w:color w:val="000000"/>
        </w:rPr>
        <w:t xml:space="preserve">1. </w:t>
      </w:r>
      <w:r w:rsidRPr="00454E23">
        <w:rPr>
          <w:b/>
        </w:rPr>
        <w:t>Годност (правоспособност) за упражняване на професионална дейност</w:t>
      </w:r>
      <w:r w:rsidR="00B527C4">
        <w:rPr>
          <w:b/>
        </w:rPr>
        <w:t>:</w:t>
      </w:r>
    </w:p>
    <w:p w:rsidR="00C9753B" w:rsidRDefault="00B527C4" w:rsidP="00454E23">
      <w:pPr>
        <w:pStyle w:val="27"/>
        <w:shd w:val="clear" w:color="auto" w:fill="auto"/>
        <w:tabs>
          <w:tab w:val="left" w:pos="1344"/>
        </w:tabs>
        <w:spacing w:before="0" w:line="276" w:lineRule="auto"/>
        <w:rPr>
          <w:sz w:val="24"/>
          <w:szCs w:val="24"/>
        </w:rPr>
      </w:pPr>
      <w:r>
        <w:rPr>
          <w:sz w:val="24"/>
          <w:szCs w:val="24"/>
        </w:rPr>
        <w:t xml:space="preserve">            </w:t>
      </w:r>
      <w:r w:rsidR="00C9753B" w:rsidRPr="00454E23">
        <w:rPr>
          <w:b/>
          <w:sz w:val="24"/>
          <w:szCs w:val="24"/>
        </w:rPr>
        <w:t>3.1.1.</w:t>
      </w:r>
      <w:r w:rsidR="00C9753B" w:rsidRPr="005D7F3B">
        <w:rPr>
          <w:sz w:val="24"/>
          <w:szCs w:val="24"/>
        </w:rPr>
        <w:t xml:space="preserve"> Лице, което ще бъде ангажирано в </w:t>
      </w:r>
      <w:r w:rsidR="00C9753B" w:rsidRPr="002E2476">
        <w:rPr>
          <w:sz w:val="24"/>
          <w:szCs w:val="24"/>
        </w:rPr>
        <w:t xml:space="preserve">изпълнението на СМР, следва да притежава регистрация в Централния професионален регистър на строителя </w:t>
      </w:r>
      <w:r w:rsidR="00C9753B" w:rsidRPr="002E2476">
        <w:rPr>
          <w:rStyle w:val="a9"/>
          <w:rFonts w:ascii="Times New Roman" w:hAnsi="Times New Roman" w:cs="Times New Roman"/>
          <w:b w:val="0"/>
          <w:sz w:val="24"/>
          <w:szCs w:val="24"/>
        </w:rPr>
        <w:t xml:space="preserve">за </w:t>
      </w:r>
      <w:r w:rsidR="00AA4D5E" w:rsidRPr="002E2476">
        <w:rPr>
          <w:rFonts w:eastAsia="Arial Narrow"/>
          <w:b/>
          <w:bCs/>
          <w:sz w:val="24"/>
          <w:szCs w:val="24"/>
        </w:rPr>
        <w:t>първа</w:t>
      </w:r>
      <w:r w:rsidR="00C9753B" w:rsidRPr="002E2476">
        <w:rPr>
          <w:rStyle w:val="a9"/>
          <w:rFonts w:ascii="Times New Roman" w:hAnsi="Times New Roman" w:cs="Times New Roman"/>
          <w:sz w:val="24"/>
          <w:szCs w:val="24"/>
        </w:rPr>
        <w:t xml:space="preserve"> група </w:t>
      </w:r>
      <w:r w:rsidR="00C9753B" w:rsidRPr="002E2476">
        <w:rPr>
          <w:sz w:val="24"/>
          <w:szCs w:val="24"/>
        </w:rPr>
        <w:t xml:space="preserve">строежи, </w:t>
      </w:r>
      <w:r w:rsidR="007030F0" w:rsidRPr="002E2476">
        <w:rPr>
          <w:rFonts w:eastAsia="Arial Narrow"/>
          <w:b/>
          <w:bCs/>
          <w:sz w:val="24"/>
          <w:szCs w:val="24"/>
        </w:rPr>
        <w:t xml:space="preserve">четвърта </w:t>
      </w:r>
      <w:r w:rsidR="00C9753B" w:rsidRPr="002E2476">
        <w:rPr>
          <w:rStyle w:val="a9"/>
          <w:rFonts w:ascii="Times New Roman" w:hAnsi="Times New Roman" w:cs="Times New Roman"/>
          <w:sz w:val="24"/>
          <w:szCs w:val="24"/>
        </w:rPr>
        <w:t>категория</w:t>
      </w:r>
      <w:r w:rsidR="00D95DBB" w:rsidRPr="002E2476">
        <w:rPr>
          <w:rStyle w:val="a9"/>
          <w:rFonts w:ascii="Times New Roman" w:hAnsi="Times New Roman" w:cs="Times New Roman"/>
          <w:sz w:val="24"/>
          <w:szCs w:val="24"/>
        </w:rPr>
        <w:t xml:space="preserve">, в съответствие с чл. 5, ал. 6 от ПРВВЦПРС </w:t>
      </w:r>
      <w:r w:rsidR="00D95DBB" w:rsidRPr="002E2476">
        <w:rPr>
          <w:rStyle w:val="a9"/>
          <w:rFonts w:ascii="Times New Roman" w:hAnsi="Times New Roman" w:cs="Times New Roman"/>
          <w:b w:val="0"/>
          <w:sz w:val="24"/>
          <w:szCs w:val="24"/>
        </w:rPr>
        <w:t>(Правилник за реда на</w:t>
      </w:r>
      <w:r w:rsidR="00812352" w:rsidRPr="002E2476">
        <w:rPr>
          <w:rStyle w:val="a9"/>
          <w:rFonts w:ascii="Times New Roman" w:hAnsi="Times New Roman" w:cs="Times New Roman"/>
          <w:b w:val="0"/>
          <w:sz w:val="24"/>
          <w:szCs w:val="24"/>
        </w:rPr>
        <w:t xml:space="preserve"> вписване и водене на централния</w:t>
      </w:r>
      <w:r w:rsidR="00D95DBB" w:rsidRPr="002E2476">
        <w:rPr>
          <w:rStyle w:val="a9"/>
          <w:rFonts w:ascii="Times New Roman" w:hAnsi="Times New Roman" w:cs="Times New Roman"/>
          <w:b w:val="0"/>
          <w:sz w:val="24"/>
          <w:szCs w:val="24"/>
        </w:rPr>
        <w:t xml:space="preserve"> профе</w:t>
      </w:r>
      <w:r w:rsidR="00812352" w:rsidRPr="002E2476">
        <w:rPr>
          <w:rStyle w:val="a9"/>
          <w:rFonts w:ascii="Times New Roman" w:hAnsi="Times New Roman" w:cs="Times New Roman"/>
          <w:b w:val="0"/>
          <w:sz w:val="24"/>
          <w:szCs w:val="24"/>
        </w:rPr>
        <w:t>сионален регистър на строителя</w:t>
      </w:r>
      <w:r w:rsidR="00D95DBB" w:rsidRPr="002E2476">
        <w:rPr>
          <w:rStyle w:val="a9"/>
          <w:rFonts w:ascii="Times New Roman" w:hAnsi="Times New Roman" w:cs="Times New Roman"/>
          <w:b w:val="0"/>
          <w:sz w:val="24"/>
          <w:szCs w:val="24"/>
        </w:rPr>
        <w:t>)</w:t>
      </w:r>
      <w:r w:rsidR="00C9753B" w:rsidRPr="002E2476">
        <w:rPr>
          <w:sz w:val="24"/>
          <w:szCs w:val="24"/>
        </w:rPr>
        <w:t xml:space="preserve"> или регистрация в съответен регистър на държава - членка на Европейския съюз или на друга държава - страна по Споразумението за Европейското икономическо пространство, като в този случай участникът представя</w:t>
      </w:r>
      <w:r w:rsidR="00C9753B" w:rsidRPr="005D7F3B">
        <w:rPr>
          <w:sz w:val="24"/>
          <w:szCs w:val="24"/>
        </w:rPr>
        <w:t xml:space="preserve"> еквивалентен документ, доказващ регистрация членство в аналогична професионална организация на държавата, в която е установен и има силата на вписване в Централния професионален регистър на строителя за обхвата на дейностите, за които е издаден. </w:t>
      </w:r>
    </w:p>
    <w:p w:rsidR="00FE5BD5" w:rsidRDefault="00FE5BD5" w:rsidP="00454E23">
      <w:pPr>
        <w:pStyle w:val="27"/>
        <w:shd w:val="clear" w:color="auto" w:fill="auto"/>
        <w:tabs>
          <w:tab w:val="left" w:pos="1344"/>
        </w:tabs>
        <w:spacing w:before="0" w:line="276" w:lineRule="auto"/>
        <w:rPr>
          <w:sz w:val="24"/>
          <w:szCs w:val="24"/>
        </w:rPr>
      </w:pPr>
    </w:p>
    <w:p w:rsidR="00DA62F7" w:rsidRPr="00E4237B" w:rsidRDefault="00B527C4" w:rsidP="00454E23">
      <w:pPr>
        <w:spacing w:line="276" w:lineRule="auto"/>
        <w:jc w:val="both"/>
        <w:rPr>
          <w:rFonts w:eastAsia="MS ??"/>
        </w:rPr>
      </w:pPr>
      <w:r w:rsidRPr="00454E23">
        <w:rPr>
          <w:rFonts w:eastAsia="MS ??"/>
          <w:b/>
          <w:i/>
        </w:rPr>
        <w:t xml:space="preserve">           </w:t>
      </w:r>
      <w:r w:rsidR="00DA62F7" w:rsidRPr="00454E23">
        <w:rPr>
          <w:rFonts w:eastAsia="MS ??"/>
          <w:b/>
          <w:i/>
        </w:rPr>
        <w:t>Забележка:</w:t>
      </w:r>
      <w:r w:rsidR="00DA62F7" w:rsidRPr="00E4237B">
        <w:rPr>
          <w:rFonts w:eastAsia="MS ??"/>
        </w:rPr>
        <w:t xml:space="preserve"> В случай на участие на обединение, което не е юридическо лице спазването на изискването се доказва от тези членове на обединението, които съобразно разпределението на участието на лицата при изпълнение на дейностите, предвидено в договора за създаване на обединението </w:t>
      </w:r>
      <w:proofErr w:type="spellStart"/>
      <w:r w:rsidR="00DA62F7" w:rsidRPr="00E4237B">
        <w:rPr>
          <w:b/>
          <w:i/>
          <w:lang w:val="ru-RU"/>
        </w:rPr>
        <w:t>са</w:t>
      </w:r>
      <w:proofErr w:type="spellEnd"/>
      <w:r w:rsidR="00DA62F7" w:rsidRPr="00E4237B">
        <w:rPr>
          <w:b/>
          <w:i/>
          <w:lang w:val="ru-RU"/>
        </w:rPr>
        <w:t xml:space="preserve"> </w:t>
      </w:r>
      <w:proofErr w:type="spellStart"/>
      <w:r w:rsidR="00DA62F7" w:rsidRPr="00E4237B">
        <w:rPr>
          <w:b/>
          <w:i/>
          <w:lang w:val="ru-RU"/>
        </w:rPr>
        <w:t>ангажирани</w:t>
      </w:r>
      <w:proofErr w:type="spellEnd"/>
      <w:r w:rsidR="00DA62F7" w:rsidRPr="00E4237B">
        <w:rPr>
          <w:b/>
          <w:i/>
          <w:lang w:val="ru-RU"/>
        </w:rPr>
        <w:t xml:space="preserve"> с </w:t>
      </w:r>
      <w:proofErr w:type="spellStart"/>
      <w:r w:rsidR="00DA62F7" w:rsidRPr="00E4237B">
        <w:rPr>
          <w:b/>
          <w:i/>
          <w:lang w:val="ru-RU"/>
        </w:rPr>
        <w:t>изпълнението</w:t>
      </w:r>
      <w:proofErr w:type="spellEnd"/>
      <w:r w:rsidR="00DA62F7" w:rsidRPr="00E4237B">
        <w:rPr>
          <w:b/>
          <w:i/>
          <w:lang w:val="ru-RU"/>
        </w:rPr>
        <w:t xml:space="preserve"> на </w:t>
      </w:r>
      <w:proofErr w:type="spellStart"/>
      <w:r w:rsidR="00DA62F7" w:rsidRPr="00E4237B">
        <w:rPr>
          <w:b/>
          <w:i/>
          <w:lang w:val="ru-RU"/>
        </w:rPr>
        <w:t>строителството</w:t>
      </w:r>
      <w:proofErr w:type="spellEnd"/>
      <w:r w:rsidR="00DA62F7" w:rsidRPr="00E4237B">
        <w:rPr>
          <w:b/>
          <w:i/>
          <w:lang w:val="ru-RU"/>
        </w:rPr>
        <w:t>.</w:t>
      </w:r>
    </w:p>
    <w:p w:rsidR="00DA62F7" w:rsidRPr="00E4237B" w:rsidRDefault="00DA62F7" w:rsidP="00454E23">
      <w:pPr>
        <w:spacing w:line="276" w:lineRule="auto"/>
        <w:jc w:val="both"/>
        <w:rPr>
          <w:rFonts w:eastAsia="MS ??"/>
        </w:rPr>
      </w:pPr>
    </w:p>
    <w:p w:rsidR="00DA62F7" w:rsidRPr="00DA62F7" w:rsidRDefault="00DA62F7" w:rsidP="00454E23">
      <w:pPr>
        <w:autoSpaceDE w:val="0"/>
        <w:autoSpaceDN w:val="0"/>
        <w:adjustRightInd w:val="0"/>
        <w:spacing w:after="120" w:line="276" w:lineRule="auto"/>
        <w:ind w:right="136" w:firstLine="708"/>
        <w:jc w:val="both"/>
        <w:rPr>
          <w:rFonts w:eastAsia="MS ??"/>
        </w:rPr>
      </w:pPr>
      <w:r w:rsidRPr="00E4237B">
        <w:rPr>
          <w:rFonts w:eastAsia="MS ??"/>
        </w:rPr>
        <w:t>Когато участникът предвижда участие на подизпълнители изискването се доказва за тези подизпълнители, които съобразно вида и дела от поръчката, които са им възложени ще изпълняват строителство.</w:t>
      </w:r>
    </w:p>
    <w:p w:rsidR="00DA62F7" w:rsidRPr="005D7F3B" w:rsidRDefault="00DA62F7" w:rsidP="00454E23">
      <w:pPr>
        <w:pStyle w:val="27"/>
        <w:shd w:val="clear" w:color="auto" w:fill="auto"/>
        <w:tabs>
          <w:tab w:val="left" w:pos="1344"/>
        </w:tabs>
        <w:spacing w:before="0" w:line="276" w:lineRule="auto"/>
        <w:rPr>
          <w:rFonts w:eastAsia="Arial Narrow"/>
          <w:b/>
          <w:bCs/>
          <w:sz w:val="24"/>
          <w:szCs w:val="24"/>
        </w:rPr>
      </w:pPr>
    </w:p>
    <w:p w:rsidR="00B527C4" w:rsidRDefault="00B527C4" w:rsidP="00454E23">
      <w:pPr>
        <w:spacing w:line="276" w:lineRule="auto"/>
        <w:ind w:firstLine="708"/>
        <w:jc w:val="both"/>
        <w:rPr>
          <w:b/>
        </w:rPr>
      </w:pPr>
      <w:r w:rsidRPr="00454E23">
        <w:rPr>
          <w:b/>
        </w:rPr>
        <w:t>ДОКАЗВАНЕ:</w:t>
      </w:r>
      <w:r w:rsidR="009D1207" w:rsidRPr="00454E23">
        <w:rPr>
          <w:b/>
        </w:rPr>
        <w:t xml:space="preserve"> </w:t>
      </w:r>
    </w:p>
    <w:p w:rsidR="00ED0D0D" w:rsidRDefault="00AA6D0C" w:rsidP="00454E23">
      <w:pPr>
        <w:spacing w:line="276" w:lineRule="auto"/>
        <w:ind w:firstLine="708"/>
        <w:jc w:val="both"/>
      </w:pPr>
      <w:r w:rsidRPr="00454E23">
        <w:t>На етап подаване на оферта, о</w:t>
      </w:r>
      <w:r w:rsidR="00C9753B" w:rsidRPr="00454E23">
        <w:t xml:space="preserve">бстоятелството се удостоверява </w:t>
      </w:r>
      <w:r w:rsidR="009D1207" w:rsidRPr="00454E23">
        <w:t>с</w:t>
      </w:r>
      <w:r w:rsidR="00C9753B" w:rsidRPr="00454E23">
        <w:t xml:space="preserve"> </w:t>
      </w:r>
      <w:r w:rsidR="009D1207" w:rsidRPr="00454E23">
        <w:t xml:space="preserve">посочване в </w:t>
      </w:r>
      <w:proofErr w:type="spellStart"/>
      <w:r w:rsidR="00C725AE" w:rsidRPr="00C725AE">
        <w:rPr>
          <w:b/>
        </w:rPr>
        <w:t>е</w:t>
      </w:r>
      <w:r w:rsidR="009D1207" w:rsidRPr="00454E23">
        <w:rPr>
          <w:b/>
        </w:rPr>
        <w:t>ЕЕДОП</w:t>
      </w:r>
      <w:proofErr w:type="spellEnd"/>
      <w:r w:rsidR="009D1207" w:rsidRPr="00454E23">
        <w:rPr>
          <w:b/>
        </w:rPr>
        <w:t xml:space="preserve">, </w:t>
      </w:r>
      <w:r w:rsidR="009D1207" w:rsidRPr="00F56AD8">
        <w:rPr>
          <w:rFonts w:eastAsia="Calibri"/>
          <w:b/>
        </w:rPr>
        <w:t>Част IV: Критерии за подбор, раздел А.</w:t>
      </w:r>
      <w:r w:rsidR="00B527C4" w:rsidRPr="00F56AD8">
        <w:rPr>
          <w:rFonts w:eastAsia="Calibri"/>
          <w:b/>
        </w:rPr>
        <w:t xml:space="preserve"> </w:t>
      </w:r>
      <w:r w:rsidR="009D1207" w:rsidRPr="00F56AD8">
        <w:rPr>
          <w:rFonts w:eastAsia="Calibri"/>
          <w:b/>
        </w:rPr>
        <w:t>Годност</w:t>
      </w:r>
      <w:r w:rsidR="009D1207" w:rsidRPr="00454E23">
        <w:t xml:space="preserve"> на данните за вписване в ЦПРС</w:t>
      </w:r>
      <w:r w:rsidR="00C9753B" w:rsidRPr="00454E23">
        <w:t xml:space="preserve">, </w:t>
      </w:r>
      <w:r w:rsidR="00B527C4">
        <w:t>вкл.</w:t>
      </w:r>
      <w:r w:rsidR="00B527C4" w:rsidRPr="00454E23">
        <w:t xml:space="preserve"> </w:t>
      </w:r>
      <w:r w:rsidR="009D1207" w:rsidRPr="00454E23">
        <w:rPr>
          <w:rFonts w:eastAsia="Calibri"/>
          <w:szCs w:val="22"/>
        </w:rPr>
        <w:t>уеб адрес, орган или служба, издаващи документа, точно позоваване на документа</w:t>
      </w:r>
      <w:r w:rsidR="00C9753B" w:rsidRPr="00454E23">
        <w:t xml:space="preserve"> или за чуждестранни лица съответен еквивалентен документ или декларация или удостоверение от компетентните органи съгласно националния му закон за вписването на лицето в съответен професионален регистър на държавата, в която е установен, допускащ съгласно законодателството на държавата, в която лицето е установено и осъществява дейността си извършване на строителните работи обект на настоящата обществена поръчка, придружен с превод на български език.</w:t>
      </w:r>
    </w:p>
    <w:p w:rsidR="003E1141" w:rsidRPr="002E2476" w:rsidRDefault="003E1141" w:rsidP="00454E23">
      <w:pPr>
        <w:spacing w:line="276" w:lineRule="auto"/>
        <w:ind w:firstLine="708"/>
        <w:jc w:val="both"/>
      </w:pPr>
      <w:r w:rsidRPr="002E2476">
        <w:lastRenderedPageBreak/>
        <w:t xml:space="preserve">Участниците-чуждестранни лица, следва да декларират, че притежават документ от който да е видно, че имат право да изпълняват възлаганата дейност в Република България, както и че са извършили съответната регистрация </w:t>
      </w:r>
      <w:r w:rsidR="001A7D83" w:rsidRPr="002E2476">
        <w:t>,когато е необходимо</w:t>
      </w:r>
      <w:r w:rsidRPr="002E2476">
        <w:t>.</w:t>
      </w:r>
    </w:p>
    <w:p w:rsidR="00A00C8C" w:rsidRPr="002E2476" w:rsidRDefault="00A00C8C" w:rsidP="00454E23">
      <w:pPr>
        <w:pStyle w:val="6"/>
        <w:numPr>
          <w:ilvl w:val="0"/>
          <w:numId w:val="0"/>
        </w:numPr>
        <w:suppressAutoHyphens w:val="0"/>
        <w:spacing w:before="120" w:after="0" w:line="276" w:lineRule="auto"/>
        <w:ind w:firstLine="708"/>
        <w:jc w:val="both"/>
        <w:rPr>
          <w:b w:val="0"/>
          <w:sz w:val="24"/>
          <w:szCs w:val="24"/>
        </w:rPr>
      </w:pPr>
      <w:proofErr w:type="spellStart"/>
      <w:r w:rsidRPr="002E2476">
        <w:rPr>
          <w:rFonts w:eastAsia="TimesNewRomanPSMT"/>
          <w:b w:val="0"/>
          <w:sz w:val="24"/>
          <w:szCs w:val="24"/>
          <w:lang w:eastAsia="bg-BG"/>
        </w:rPr>
        <w:t>Съответствието</w:t>
      </w:r>
      <w:proofErr w:type="spellEnd"/>
      <w:r w:rsidRPr="002E2476">
        <w:rPr>
          <w:rFonts w:eastAsia="TimesNewRomanPSMT"/>
          <w:b w:val="0"/>
          <w:sz w:val="24"/>
          <w:szCs w:val="24"/>
          <w:lang w:eastAsia="bg-BG"/>
        </w:rPr>
        <w:t xml:space="preserve"> с </w:t>
      </w:r>
      <w:proofErr w:type="spellStart"/>
      <w:r w:rsidRPr="002E2476">
        <w:rPr>
          <w:rFonts w:eastAsia="TimesNewRomanPSMT"/>
          <w:b w:val="0"/>
          <w:sz w:val="24"/>
          <w:szCs w:val="24"/>
          <w:lang w:eastAsia="bg-BG"/>
        </w:rPr>
        <w:t>минималното</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изискване</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се</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доказва</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от</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участника</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избран</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за</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изпълнител</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преди</w:t>
      </w:r>
      <w:proofErr w:type="spellEnd"/>
      <w:r w:rsidRPr="002E2476">
        <w:rPr>
          <w:rFonts w:eastAsia="TimesNewRomanPSMT"/>
          <w:b w:val="0"/>
          <w:sz w:val="24"/>
          <w:szCs w:val="24"/>
          <w:lang w:val="bg-BG" w:eastAsia="bg-BG"/>
        </w:rPr>
        <w:t xml:space="preserve"> </w:t>
      </w:r>
      <w:proofErr w:type="spellStart"/>
      <w:r w:rsidRPr="002E2476">
        <w:rPr>
          <w:rFonts w:eastAsia="TimesNewRomanPSMT"/>
          <w:b w:val="0"/>
          <w:sz w:val="24"/>
          <w:szCs w:val="24"/>
          <w:lang w:eastAsia="bg-BG"/>
        </w:rPr>
        <w:t>подписване</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на</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договор</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за</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изпълнение</w:t>
      </w:r>
      <w:proofErr w:type="spellEnd"/>
      <w:r w:rsidR="00B527C4" w:rsidRPr="002E2476">
        <w:rPr>
          <w:rFonts w:eastAsia="TimesNewRomanPSMT"/>
          <w:b w:val="0"/>
          <w:sz w:val="24"/>
          <w:szCs w:val="24"/>
          <w:lang w:val="bg-BG" w:eastAsia="bg-BG"/>
        </w:rPr>
        <w:t>,</w:t>
      </w:r>
      <w:r w:rsidRPr="002E2476">
        <w:rPr>
          <w:rFonts w:eastAsia="TimesNewRomanPSMT"/>
          <w:b w:val="0"/>
          <w:sz w:val="24"/>
          <w:szCs w:val="24"/>
          <w:lang w:eastAsia="bg-BG"/>
        </w:rPr>
        <w:t xml:space="preserve"> с </w:t>
      </w:r>
      <w:proofErr w:type="spellStart"/>
      <w:r w:rsidRPr="002E2476">
        <w:rPr>
          <w:rFonts w:eastAsia="TimesNewRomanPSMT"/>
          <w:b w:val="0"/>
          <w:sz w:val="24"/>
          <w:szCs w:val="24"/>
          <w:lang w:eastAsia="bg-BG"/>
        </w:rPr>
        <w:t>представяне</w:t>
      </w:r>
      <w:proofErr w:type="spellEnd"/>
      <w:r w:rsidRPr="002E2476">
        <w:rPr>
          <w:rFonts w:eastAsia="TimesNewRomanPSMT"/>
          <w:b w:val="0"/>
          <w:sz w:val="24"/>
          <w:szCs w:val="24"/>
          <w:lang w:eastAsia="bg-BG"/>
        </w:rPr>
        <w:t xml:space="preserve"> </w:t>
      </w:r>
      <w:proofErr w:type="spellStart"/>
      <w:r w:rsidRPr="002E2476">
        <w:rPr>
          <w:rFonts w:eastAsia="TimesNewRomanPSMT"/>
          <w:b w:val="0"/>
          <w:sz w:val="24"/>
          <w:szCs w:val="24"/>
          <w:lang w:eastAsia="bg-BG"/>
        </w:rPr>
        <w:t>на</w:t>
      </w:r>
      <w:proofErr w:type="spellEnd"/>
      <w:r w:rsidRPr="002E2476">
        <w:rPr>
          <w:rFonts w:eastAsia="TimesNewRomanPSMT"/>
          <w:b w:val="0"/>
          <w:sz w:val="24"/>
          <w:szCs w:val="24"/>
          <w:lang w:eastAsia="bg-BG"/>
        </w:rPr>
        <w:t xml:space="preserve"> </w:t>
      </w:r>
      <w:r w:rsidRPr="002E2476">
        <w:rPr>
          <w:rFonts w:eastAsia="TimesNewRomanPSMT"/>
          <w:b w:val="0"/>
          <w:sz w:val="24"/>
          <w:szCs w:val="24"/>
          <w:lang w:val="bg-BG" w:eastAsia="bg-BG"/>
        </w:rPr>
        <w:t xml:space="preserve">заверено копие </w:t>
      </w:r>
      <w:proofErr w:type="spellStart"/>
      <w:r w:rsidRPr="002E2476">
        <w:rPr>
          <w:b w:val="0"/>
          <w:sz w:val="24"/>
          <w:szCs w:val="24"/>
        </w:rPr>
        <w:t>на</w:t>
      </w:r>
      <w:proofErr w:type="spellEnd"/>
      <w:r w:rsidRPr="002E2476">
        <w:rPr>
          <w:b w:val="0"/>
          <w:sz w:val="24"/>
          <w:szCs w:val="24"/>
        </w:rPr>
        <w:t xml:space="preserve"> </w:t>
      </w:r>
      <w:proofErr w:type="spellStart"/>
      <w:r w:rsidRPr="002E2476">
        <w:rPr>
          <w:b w:val="0"/>
          <w:sz w:val="24"/>
          <w:szCs w:val="24"/>
        </w:rPr>
        <w:t>валидно</w:t>
      </w:r>
      <w:proofErr w:type="spellEnd"/>
      <w:r w:rsidRPr="002E2476">
        <w:rPr>
          <w:b w:val="0"/>
          <w:sz w:val="24"/>
          <w:szCs w:val="24"/>
        </w:rPr>
        <w:t xml:space="preserve"> </w:t>
      </w:r>
      <w:proofErr w:type="spellStart"/>
      <w:r w:rsidRPr="002E2476">
        <w:rPr>
          <w:b w:val="0"/>
          <w:sz w:val="24"/>
          <w:szCs w:val="24"/>
        </w:rPr>
        <w:t>удостоверение</w:t>
      </w:r>
      <w:proofErr w:type="spellEnd"/>
      <w:r w:rsidRPr="002E2476">
        <w:rPr>
          <w:b w:val="0"/>
          <w:sz w:val="24"/>
          <w:szCs w:val="24"/>
        </w:rPr>
        <w:t xml:space="preserve"> </w:t>
      </w:r>
      <w:proofErr w:type="spellStart"/>
      <w:r w:rsidRPr="002E2476">
        <w:rPr>
          <w:b w:val="0"/>
          <w:sz w:val="24"/>
          <w:szCs w:val="24"/>
        </w:rPr>
        <w:t>за</w:t>
      </w:r>
      <w:proofErr w:type="spellEnd"/>
      <w:r w:rsidRPr="002E2476">
        <w:rPr>
          <w:b w:val="0"/>
          <w:sz w:val="24"/>
          <w:szCs w:val="24"/>
        </w:rPr>
        <w:t xml:space="preserve"> </w:t>
      </w:r>
      <w:proofErr w:type="spellStart"/>
      <w:r w:rsidRPr="002E2476">
        <w:rPr>
          <w:b w:val="0"/>
          <w:sz w:val="24"/>
          <w:szCs w:val="24"/>
        </w:rPr>
        <w:t>вписване</w:t>
      </w:r>
      <w:proofErr w:type="spellEnd"/>
      <w:r w:rsidRPr="002E2476">
        <w:rPr>
          <w:b w:val="0"/>
          <w:sz w:val="24"/>
          <w:szCs w:val="24"/>
        </w:rPr>
        <w:t xml:space="preserve"> в ЦПРС </w:t>
      </w:r>
      <w:proofErr w:type="spellStart"/>
      <w:r w:rsidRPr="002E2476">
        <w:rPr>
          <w:b w:val="0"/>
          <w:sz w:val="24"/>
          <w:szCs w:val="24"/>
        </w:rPr>
        <w:t>за</w:t>
      </w:r>
      <w:proofErr w:type="spellEnd"/>
      <w:r w:rsidRPr="002E2476">
        <w:rPr>
          <w:b w:val="0"/>
          <w:sz w:val="24"/>
          <w:szCs w:val="24"/>
        </w:rPr>
        <w:t xml:space="preserve"> </w:t>
      </w:r>
      <w:proofErr w:type="spellStart"/>
      <w:r w:rsidRPr="002E2476">
        <w:rPr>
          <w:b w:val="0"/>
          <w:sz w:val="24"/>
          <w:szCs w:val="24"/>
        </w:rPr>
        <w:t>изпълнение</w:t>
      </w:r>
      <w:proofErr w:type="spellEnd"/>
      <w:r w:rsidRPr="002E2476">
        <w:rPr>
          <w:b w:val="0"/>
          <w:sz w:val="24"/>
          <w:szCs w:val="24"/>
        </w:rPr>
        <w:t xml:space="preserve"> </w:t>
      </w:r>
      <w:proofErr w:type="spellStart"/>
      <w:r w:rsidRPr="002E2476">
        <w:rPr>
          <w:b w:val="0"/>
          <w:sz w:val="24"/>
          <w:szCs w:val="24"/>
        </w:rPr>
        <w:t>на</w:t>
      </w:r>
      <w:proofErr w:type="spellEnd"/>
      <w:r w:rsidRPr="002E2476">
        <w:rPr>
          <w:b w:val="0"/>
          <w:sz w:val="24"/>
          <w:szCs w:val="24"/>
        </w:rPr>
        <w:t xml:space="preserve"> </w:t>
      </w:r>
      <w:proofErr w:type="spellStart"/>
      <w:r w:rsidRPr="002E2476">
        <w:rPr>
          <w:b w:val="0"/>
          <w:sz w:val="24"/>
          <w:szCs w:val="24"/>
        </w:rPr>
        <w:t>строежи</w:t>
      </w:r>
      <w:proofErr w:type="spellEnd"/>
      <w:r w:rsidRPr="002E2476">
        <w:rPr>
          <w:b w:val="0"/>
          <w:sz w:val="24"/>
          <w:szCs w:val="24"/>
        </w:rPr>
        <w:t xml:space="preserve"> </w:t>
      </w:r>
      <w:proofErr w:type="spellStart"/>
      <w:r w:rsidRPr="002E2476">
        <w:rPr>
          <w:b w:val="0"/>
          <w:sz w:val="24"/>
          <w:szCs w:val="24"/>
        </w:rPr>
        <w:t>от</w:t>
      </w:r>
      <w:proofErr w:type="spellEnd"/>
      <w:r w:rsidRPr="002E2476">
        <w:rPr>
          <w:b w:val="0"/>
          <w:sz w:val="24"/>
          <w:szCs w:val="24"/>
        </w:rPr>
        <w:t xml:space="preserve"> </w:t>
      </w:r>
      <w:r w:rsidRPr="002E2476">
        <w:rPr>
          <w:b w:val="0"/>
          <w:sz w:val="24"/>
          <w:szCs w:val="24"/>
          <w:lang w:val="bg-BG"/>
        </w:rPr>
        <w:t>първа</w:t>
      </w:r>
      <w:r w:rsidRPr="002E2476">
        <w:rPr>
          <w:b w:val="0"/>
          <w:sz w:val="24"/>
          <w:szCs w:val="24"/>
        </w:rPr>
        <w:t xml:space="preserve"> </w:t>
      </w:r>
      <w:proofErr w:type="spellStart"/>
      <w:r w:rsidRPr="002E2476">
        <w:rPr>
          <w:b w:val="0"/>
          <w:sz w:val="24"/>
          <w:szCs w:val="24"/>
        </w:rPr>
        <w:t>група</w:t>
      </w:r>
      <w:proofErr w:type="spellEnd"/>
      <w:r w:rsidRPr="002E2476">
        <w:rPr>
          <w:b w:val="0"/>
          <w:sz w:val="24"/>
          <w:szCs w:val="24"/>
        </w:rPr>
        <w:t xml:space="preserve">, </w:t>
      </w:r>
      <w:r w:rsidR="00185AFA" w:rsidRPr="002E2476">
        <w:rPr>
          <w:b w:val="0"/>
          <w:sz w:val="24"/>
          <w:szCs w:val="24"/>
          <w:lang w:val="bg-BG"/>
        </w:rPr>
        <w:t>четвърта</w:t>
      </w:r>
      <w:r w:rsidRPr="002E2476">
        <w:rPr>
          <w:b w:val="0"/>
          <w:sz w:val="24"/>
          <w:szCs w:val="24"/>
        </w:rPr>
        <w:t xml:space="preserve"> </w:t>
      </w:r>
      <w:proofErr w:type="spellStart"/>
      <w:r w:rsidRPr="002E2476">
        <w:rPr>
          <w:b w:val="0"/>
          <w:sz w:val="24"/>
          <w:szCs w:val="24"/>
        </w:rPr>
        <w:t>категория</w:t>
      </w:r>
      <w:proofErr w:type="spellEnd"/>
      <w:r w:rsidRPr="002E2476">
        <w:rPr>
          <w:b w:val="0"/>
          <w:sz w:val="24"/>
          <w:szCs w:val="24"/>
        </w:rPr>
        <w:t xml:space="preserve"> </w:t>
      </w:r>
      <w:proofErr w:type="spellStart"/>
      <w:r w:rsidRPr="002E2476">
        <w:rPr>
          <w:b w:val="0"/>
          <w:sz w:val="24"/>
          <w:szCs w:val="24"/>
        </w:rPr>
        <w:t>или</w:t>
      </w:r>
      <w:proofErr w:type="spellEnd"/>
      <w:r w:rsidRPr="002E2476">
        <w:rPr>
          <w:b w:val="0"/>
          <w:sz w:val="24"/>
          <w:szCs w:val="24"/>
        </w:rPr>
        <w:t xml:space="preserve"> </w:t>
      </w:r>
      <w:proofErr w:type="spellStart"/>
      <w:r w:rsidRPr="002E2476">
        <w:rPr>
          <w:b w:val="0"/>
          <w:sz w:val="24"/>
          <w:szCs w:val="24"/>
        </w:rPr>
        <w:t>декларация</w:t>
      </w:r>
      <w:proofErr w:type="spellEnd"/>
      <w:r w:rsidRPr="002E2476">
        <w:rPr>
          <w:b w:val="0"/>
          <w:sz w:val="24"/>
          <w:szCs w:val="24"/>
        </w:rPr>
        <w:t xml:space="preserve"> </w:t>
      </w:r>
      <w:proofErr w:type="spellStart"/>
      <w:r w:rsidRPr="002E2476">
        <w:rPr>
          <w:b w:val="0"/>
          <w:sz w:val="24"/>
          <w:szCs w:val="24"/>
        </w:rPr>
        <w:t>или</w:t>
      </w:r>
      <w:proofErr w:type="spellEnd"/>
      <w:r w:rsidRPr="002E2476">
        <w:rPr>
          <w:b w:val="0"/>
          <w:sz w:val="24"/>
          <w:szCs w:val="24"/>
        </w:rPr>
        <w:t xml:space="preserve"> </w:t>
      </w:r>
      <w:proofErr w:type="spellStart"/>
      <w:r w:rsidRPr="002E2476">
        <w:rPr>
          <w:b w:val="0"/>
          <w:sz w:val="24"/>
          <w:szCs w:val="24"/>
        </w:rPr>
        <w:t>удостоверение</w:t>
      </w:r>
      <w:proofErr w:type="spellEnd"/>
      <w:r w:rsidRPr="002E2476">
        <w:rPr>
          <w:b w:val="0"/>
          <w:sz w:val="24"/>
          <w:szCs w:val="24"/>
        </w:rPr>
        <w:t xml:space="preserve"> </w:t>
      </w:r>
      <w:proofErr w:type="spellStart"/>
      <w:r w:rsidRPr="002E2476">
        <w:rPr>
          <w:b w:val="0"/>
          <w:sz w:val="24"/>
          <w:szCs w:val="24"/>
        </w:rPr>
        <w:t>за</w:t>
      </w:r>
      <w:proofErr w:type="spellEnd"/>
      <w:r w:rsidRPr="002E2476">
        <w:rPr>
          <w:b w:val="0"/>
          <w:sz w:val="24"/>
          <w:szCs w:val="24"/>
        </w:rPr>
        <w:t xml:space="preserve"> </w:t>
      </w:r>
      <w:proofErr w:type="spellStart"/>
      <w:r w:rsidRPr="002E2476">
        <w:rPr>
          <w:b w:val="0"/>
          <w:sz w:val="24"/>
          <w:szCs w:val="24"/>
        </w:rPr>
        <w:t>наличието</w:t>
      </w:r>
      <w:proofErr w:type="spellEnd"/>
      <w:r w:rsidRPr="002E2476">
        <w:rPr>
          <w:b w:val="0"/>
          <w:sz w:val="24"/>
          <w:szCs w:val="24"/>
        </w:rPr>
        <w:t xml:space="preserve"> </w:t>
      </w:r>
      <w:proofErr w:type="spellStart"/>
      <w:r w:rsidRPr="002E2476">
        <w:rPr>
          <w:b w:val="0"/>
          <w:sz w:val="24"/>
          <w:szCs w:val="24"/>
        </w:rPr>
        <w:t>на</w:t>
      </w:r>
      <w:proofErr w:type="spellEnd"/>
      <w:r w:rsidRPr="002E2476">
        <w:rPr>
          <w:b w:val="0"/>
          <w:sz w:val="24"/>
          <w:szCs w:val="24"/>
        </w:rPr>
        <w:t xml:space="preserve"> </w:t>
      </w:r>
      <w:proofErr w:type="spellStart"/>
      <w:r w:rsidRPr="002E2476">
        <w:rPr>
          <w:b w:val="0"/>
          <w:sz w:val="24"/>
          <w:szCs w:val="24"/>
        </w:rPr>
        <w:t>такава</w:t>
      </w:r>
      <w:proofErr w:type="spellEnd"/>
      <w:r w:rsidRPr="002E2476">
        <w:rPr>
          <w:b w:val="0"/>
          <w:sz w:val="24"/>
          <w:szCs w:val="24"/>
        </w:rPr>
        <w:t xml:space="preserve"> </w:t>
      </w:r>
      <w:proofErr w:type="spellStart"/>
      <w:r w:rsidRPr="002E2476">
        <w:rPr>
          <w:b w:val="0"/>
          <w:sz w:val="24"/>
          <w:szCs w:val="24"/>
        </w:rPr>
        <w:t>регистрация</w:t>
      </w:r>
      <w:proofErr w:type="spellEnd"/>
      <w:r w:rsidRPr="002E2476">
        <w:rPr>
          <w:b w:val="0"/>
          <w:sz w:val="24"/>
          <w:szCs w:val="24"/>
        </w:rPr>
        <w:t xml:space="preserve"> </w:t>
      </w:r>
      <w:proofErr w:type="spellStart"/>
      <w:r w:rsidRPr="002E2476">
        <w:rPr>
          <w:b w:val="0"/>
          <w:sz w:val="24"/>
          <w:szCs w:val="24"/>
        </w:rPr>
        <w:t>от</w:t>
      </w:r>
      <w:proofErr w:type="spellEnd"/>
      <w:r w:rsidRPr="002E2476">
        <w:rPr>
          <w:b w:val="0"/>
          <w:sz w:val="24"/>
          <w:szCs w:val="24"/>
        </w:rPr>
        <w:t xml:space="preserve"> </w:t>
      </w:r>
      <w:proofErr w:type="spellStart"/>
      <w:r w:rsidRPr="002E2476">
        <w:rPr>
          <w:b w:val="0"/>
          <w:sz w:val="24"/>
          <w:szCs w:val="24"/>
        </w:rPr>
        <w:t>компетентните</w:t>
      </w:r>
      <w:proofErr w:type="spellEnd"/>
      <w:r w:rsidRPr="002E2476">
        <w:rPr>
          <w:b w:val="0"/>
          <w:sz w:val="24"/>
          <w:szCs w:val="24"/>
        </w:rPr>
        <w:t xml:space="preserve"> </w:t>
      </w:r>
      <w:proofErr w:type="spellStart"/>
      <w:r w:rsidRPr="002E2476">
        <w:rPr>
          <w:b w:val="0"/>
          <w:sz w:val="24"/>
          <w:szCs w:val="24"/>
        </w:rPr>
        <w:t>органи</w:t>
      </w:r>
      <w:proofErr w:type="spellEnd"/>
      <w:r w:rsidRPr="002E2476">
        <w:rPr>
          <w:b w:val="0"/>
          <w:sz w:val="24"/>
          <w:szCs w:val="24"/>
        </w:rPr>
        <w:t xml:space="preserve">, </w:t>
      </w:r>
      <w:proofErr w:type="spellStart"/>
      <w:r w:rsidRPr="002E2476">
        <w:rPr>
          <w:b w:val="0"/>
          <w:sz w:val="24"/>
          <w:szCs w:val="24"/>
        </w:rPr>
        <w:t>съгласно</w:t>
      </w:r>
      <w:proofErr w:type="spellEnd"/>
      <w:r w:rsidRPr="002E2476">
        <w:rPr>
          <w:b w:val="0"/>
          <w:sz w:val="24"/>
          <w:szCs w:val="24"/>
        </w:rPr>
        <w:t xml:space="preserve"> </w:t>
      </w:r>
      <w:proofErr w:type="spellStart"/>
      <w:r w:rsidRPr="002E2476">
        <w:rPr>
          <w:b w:val="0"/>
          <w:sz w:val="24"/>
          <w:szCs w:val="24"/>
        </w:rPr>
        <w:t>съответния</w:t>
      </w:r>
      <w:proofErr w:type="spellEnd"/>
      <w:r w:rsidRPr="002E2476">
        <w:rPr>
          <w:b w:val="0"/>
          <w:sz w:val="24"/>
          <w:szCs w:val="24"/>
        </w:rPr>
        <w:t xml:space="preserve"> </w:t>
      </w:r>
      <w:proofErr w:type="spellStart"/>
      <w:r w:rsidRPr="002E2476">
        <w:rPr>
          <w:b w:val="0"/>
          <w:sz w:val="24"/>
          <w:szCs w:val="24"/>
        </w:rPr>
        <w:t>национален</w:t>
      </w:r>
      <w:proofErr w:type="spellEnd"/>
      <w:r w:rsidRPr="002E2476">
        <w:rPr>
          <w:b w:val="0"/>
          <w:sz w:val="24"/>
          <w:szCs w:val="24"/>
        </w:rPr>
        <w:t xml:space="preserve"> </w:t>
      </w:r>
      <w:proofErr w:type="spellStart"/>
      <w:r w:rsidRPr="002E2476">
        <w:rPr>
          <w:b w:val="0"/>
          <w:sz w:val="24"/>
          <w:szCs w:val="24"/>
        </w:rPr>
        <w:t>закон</w:t>
      </w:r>
      <w:proofErr w:type="spellEnd"/>
      <w:r w:rsidRPr="002E2476">
        <w:rPr>
          <w:b w:val="0"/>
          <w:sz w:val="24"/>
          <w:szCs w:val="24"/>
        </w:rPr>
        <w:t xml:space="preserve">, </w:t>
      </w:r>
      <w:proofErr w:type="spellStart"/>
      <w:r w:rsidRPr="002E2476">
        <w:rPr>
          <w:b w:val="0"/>
          <w:sz w:val="24"/>
          <w:szCs w:val="24"/>
        </w:rPr>
        <w:t>за</w:t>
      </w:r>
      <w:proofErr w:type="spellEnd"/>
      <w:r w:rsidRPr="002E2476">
        <w:rPr>
          <w:b w:val="0"/>
          <w:sz w:val="24"/>
          <w:szCs w:val="24"/>
        </w:rPr>
        <w:t xml:space="preserve"> </w:t>
      </w:r>
      <w:proofErr w:type="spellStart"/>
      <w:r w:rsidRPr="002E2476">
        <w:rPr>
          <w:b w:val="0"/>
          <w:sz w:val="24"/>
          <w:szCs w:val="24"/>
        </w:rPr>
        <w:t>участниците</w:t>
      </w:r>
      <w:proofErr w:type="spellEnd"/>
      <w:r w:rsidRPr="002E2476">
        <w:rPr>
          <w:b w:val="0"/>
          <w:sz w:val="24"/>
          <w:szCs w:val="24"/>
        </w:rPr>
        <w:t xml:space="preserve"> – </w:t>
      </w:r>
      <w:proofErr w:type="spellStart"/>
      <w:r w:rsidRPr="002E2476">
        <w:rPr>
          <w:b w:val="0"/>
          <w:sz w:val="24"/>
          <w:szCs w:val="24"/>
        </w:rPr>
        <w:t>чуждестранни</w:t>
      </w:r>
      <w:proofErr w:type="spellEnd"/>
      <w:r w:rsidRPr="002E2476">
        <w:rPr>
          <w:b w:val="0"/>
          <w:sz w:val="24"/>
          <w:szCs w:val="24"/>
        </w:rPr>
        <w:t xml:space="preserve"> </w:t>
      </w:r>
      <w:proofErr w:type="spellStart"/>
      <w:r w:rsidRPr="002E2476">
        <w:rPr>
          <w:b w:val="0"/>
          <w:sz w:val="24"/>
          <w:szCs w:val="24"/>
        </w:rPr>
        <w:t>лиц</w:t>
      </w:r>
      <w:proofErr w:type="spellEnd"/>
      <w:r w:rsidRPr="002E2476">
        <w:rPr>
          <w:b w:val="0"/>
          <w:sz w:val="24"/>
          <w:szCs w:val="24"/>
          <w:lang w:val="bg-BG"/>
        </w:rPr>
        <w:t>а</w:t>
      </w:r>
      <w:r w:rsidRPr="002E2476">
        <w:rPr>
          <w:rFonts w:eastAsia="TimesNewRomanPSMT"/>
          <w:b w:val="0"/>
          <w:iCs/>
          <w:sz w:val="24"/>
          <w:szCs w:val="24"/>
          <w:lang w:eastAsia="bg-BG"/>
        </w:rPr>
        <w:t xml:space="preserve">, </w:t>
      </w:r>
      <w:proofErr w:type="spellStart"/>
      <w:r w:rsidRPr="002E2476">
        <w:rPr>
          <w:rFonts w:eastAsia="TimesNewRomanPSMT"/>
          <w:b w:val="0"/>
          <w:iCs/>
          <w:sz w:val="24"/>
          <w:szCs w:val="24"/>
          <w:lang w:eastAsia="bg-BG"/>
        </w:rPr>
        <w:t>или</w:t>
      </w:r>
      <w:proofErr w:type="spellEnd"/>
      <w:r w:rsidRPr="002E2476">
        <w:rPr>
          <w:rFonts w:eastAsia="TimesNewRomanPSMT"/>
          <w:b w:val="0"/>
          <w:iCs/>
          <w:sz w:val="24"/>
          <w:szCs w:val="24"/>
          <w:lang w:eastAsia="bg-BG"/>
        </w:rPr>
        <w:t xml:space="preserve"> </w:t>
      </w:r>
      <w:proofErr w:type="spellStart"/>
      <w:r w:rsidRPr="002E2476">
        <w:rPr>
          <w:rFonts w:eastAsia="TimesNewRomanPSMT"/>
          <w:b w:val="0"/>
          <w:iCs/>
          <w:sz w:val="24"/>
          <w:szCs w:val="24"/>
          <w:lang w:eastAsia="bg-BG"/>
        </w:rPr>
        <w:t>съответен</w:t>
      </w:r>
      <w:proofErr w:type="spellEnd"/>
      <w:r w:rsidRPr="002E2476">
        <w:rPr>
          <w:rFonts w:eastAsia="TimesNewRomanPSMT"/>
          <w:b w:val="0"/>
          <w:iCs/>
          <w:sz w:val="24"/>
          <w:szCs w:val="24"/>
          <w:lang w:eastAsia="bg-BG"/>
        </w:rPr>
        <w:t xml:space="preserve"> </w:t>
      </w:r>
      <w:proofErr w:type="spellStart"/>
      <w:r w:rsidRPr="002E2476">
        <w:rPr>
          <w:rFonts w:eastAsia="TimesNewRomanPSMT"/>
          <w:b w:val="0"/>
          <w:iCs/>
          <w:sz w:val="24"/>
          <w:szCs w:val="24"/>
          <w:lang w:eastAsia="bg-BG"/>
        </w:rPr>
        <w:t>валиден</w:t>
      </w:r>
      <w:proofErr w:type="spellEnd"/>
      <w:r w:rsidRPr="002E2476">
        <w:rPr>
          <w:rFonts w:eastAsia="TimesNewRomanPSMT"/>
          <w:b w:val="0"/>
          <w:iCs/>
          <w:sz w:val="24"/>
          <w:szCs w:val="24"/>
          <w:lang w:eastAsia="bg-BG"/>
        </w:rPr>
        <w:t xml:space="preserve"> </w:t>
      </w:r>
      <w:proofErr w:type="spellStart"/>
      <w:r w:rsidRPr="002E2476">
        <w:rPr>
          <w:rFonts w:eastAsia="TimesNewRomanPSMT"/>
          <w:b w:val="0"/>
          <w:iCs/>
          <w:sz w:val="24"/>
          <w:szCs w:val="24"/>
          <w:lang w:eastAsia="bg-BG"/>
        </w:rPr>
        <w:t>аналогичен</w:t>
      </w:r>
      <w:proofErr w:type="spellEnd"/>
      <w:r w:rsidRPr="002E2476">
        <w:rPr>
          <w:rFonts w:eastAsia="TimesNewRomanPSMT"/>
          <w:b w:val="0"/>
          <w:sz w:val="24"/>
          <w:szCs w:val="24"/>
          <w:lang w:eastAsia="bg-BG"/>
        </w:rPr>
        <w:t xml:space="preserve"> </w:t>
      </w:r>
      <w:proofErr w:type="spellStart"/>
      <w:r w:rsidRPr="002E2476">
        <w:rPr>
          <w:rFonts w:eastAsia="TimesNewRomanPSMT"/>
          <w:b w:val="0"/>
          <w:iCs/>
          <w:sz w:val="24"/>
          <w:szCs w:val="24"/>
          <w:lang w:eastAsia="bg-BG"/>
        </w:rPr>
        <w:t>документ</w:t>
      </w:r>
      <w:proofErr w:type="spellEnd"/>
      <w:r w:rsidRPr="002E2476">
        <w:rPr>
          <w:rFonts w:eastAsia="TimesNewRomanPSMT"/>
          <w:b w:val="0"/>
          <w:iCs/>
          <w:sz w:val="24"/>
          <w:szCs w:val="24"/>
          <w:lang w:eastAsia="bg-BG"/>
        </w:rPr>
        <w:t>.</w:t>
      </w:r>
    </w:p>
    <w:p w:rsidR="00ED0D0D" w:rsidRPr="002E2476" w:rsidRDefault="00FE5BD5" w:rsidP="00102577">
      <w:pPr>
        <w:spacing w:afterLines="40" w:after="96" w:line="276" w:lineRule="auto"/>
        <w:jc w:val="both"/>
        <w:rPr>
          <w:bCs/>
        </w:rPr>
      </w:pPr>
      <w:proofErr w:type="spellStart"/>
      <w:r w:rsidRPr="002E2476">
        <w:rPr>
          <w:bCs/>
        </w:rPr>
        <w:t>Участниците-чуждестванни</w:t>
      </w:r>
      <w:proofErr w:type="spellEnd"/>
      <w:r w:rsidRPr="002E2476">
        <w:rPr>
          <w:bCs/>
        </w:rPr>
        <w:t xml:space="preserve"> лица, следва да представят и документ, с който да докажат, че имат право да изпълняват възлаганата дейност в Република България, включително че е извършил необходимата регистрация, когато е необходимо.</w:t>
      </w:r>
    </w:p>
    <w:p w:rsidR="00B55D71" w:rsidRPr="002E2476" w:rsidRDefault="00C9753B" w:rsidP="00102577">
      <w:pPr>
        <w:spacing w:afterLines="40" w:after="96" w:line="276" w:lineRule="auto"/>
        <w:ind w:firstLine="708"/>
        <w:jc w:val="both"/>
        <w:rPr>
          <w:b/>
          <w:color w:val="000000"/>
        </w:rPr>
      </w:pPr>
      <w:r w:rsidRPr="002E2476">
        <w:rPr>
          <w:b/>
          <w:bCs/>
        </w:rPr>
        <w:t>3.</w:t>
      </w:r>
      <w:r w:rsidR="00ED0D0D" w:rsidRPr="002E2476">
        <w:rPr>
          <w:b/>
          <w:bCs/>
        </w:rPr>
        <w:t>2.</w:t>
      </w:r>
      <w:r w:rsidR="00ED0D0D" w:rsidRPr="002E2476">
        <w:rPr>
          <w:b/>
          <w:color w:val="000000"/>
        </w:rPr>
        <w:t xml:space="preserve"> Изисквания относно икономическото и финансовото състояние на участниците</w:t>
      </w:r>
      <w:r w:rsidR="00B527C4" w:rsidRPr="002E2476">
        <w:rPr>
          <w:b/>
          <w:color w:val="000000"/>
        </w:rPr>
        <w:t>:</w:t>
      </w:r>
    </w:p>
    <w:p w:rsidR="00600B6B" w:rsidRDefault="00600B6B" w:rsidP="00454E23">
      <w:pPr>
        <w:suppressAutoHyphens w:val="0"/>
        <w:autoSpaceDE w:val="0"/>
        <w:autoSpaceDN w:val="0"/>
        <w:adjustRightInd w:val="0"/>
        <w:spacing w:line="276" w:lineRule="auto"/>
        <w:ind w:firstLine="708"/>
        <w:jc w:val="both"/>
        <w:rPr>
          <w:b/>
          <w:bCs/>
          <w:color w:val="000000"/>
        </w:rPr>
      </w:pPr>
      <w:r w:rsidRPr="002E2476">
        <w:rPr>
          <w:b/>
          <w:bCs/>
          <w:color w:val="000000"/>
        </w:rPr>
        <w:t xml:space="preserve">3.2.1. </w:t>
      </w:r>
      <w:r w:rsidRPr="002E2476">
        <w:rPr>
          <w:bCs/>
          <w:color w:val="000000"/>
        </w:rPr>
        <w:t xml:space="preserve">Участниците в обществената поръчка следва да имат реализиран </w:t>
      </w:r>
      <w:r w:rsidR="002772CF" w:rsidRPr="002E2476">
        <w:rPr>
          <w:b/>
          <w:bCs/>
        </w:rPr>
        <w:t>общ</w:t>
      </w:r>
      <w:r w:rsidR="002772CF" w:rsidRPr="002E2476">
        <w:t xml:space="preserve"> </w:t>
      </w:r>
      <w:r w:rsidR="002772CF" w:rsidRPr="002E2476">
        <w:rPr>
          <w:b/>
          <w:bCs/>
        </w:rPr>
        <w:t>оборот</w:t>
      </w:r>
      <w:r w:rsidR="002772CF" w:rsidRPr="002E2476">
        <w:t xml:space="preserve"> (нетни приходи от продажби) за последните три п</w:t>
      </w:r>
      <w:r w:rsidR="009216C2" w:rsidRPr="002E2476">
        <w:t>риключили финансови години</w:t>
      </w:r>
      <w:r w:rsidR="00FB7595" w:rsidRPr="002E2476">
        <w:t>, минимум</w:t>
      </w:r>
      <w:r w:rsidR="009216C2" w:rsidRPr="002E2476">
        <w:t xml:space="preserve"> </w:t>
      </w:r>
      <w:r w:rsidR="002772CF" w:rsidRPr="002E2476">
        <w:t xml:space="preserve">в размер </w:t>
      </w:r>
      <w:r w:rsidR="00FB7595" w:rsidRPr="002E2476">
        <w:t>на</w:t>
      </w:r>
      <w:r w:rsidR="002772CF" w:rsidRPr="002E2476">
        <w:t xml:space="preserve"> </w:t>
      </w:r>
      <w:r w:rsidR="00B00D99" w:rsidRPr="002E2476">
        <w:rPr>
          <w:b/>
        </w:rPr>
        <w:t>2</w:t>
      </w:r>
      <w:r w:rsidR="00962CB5" w:rsidRPr="002E2476">
        <w:rPr>
          <w:b/>
          <w:bCs/>
          <w:lang w:val="en-GB"/>
        </w:rPr>
        <w:t xml:space="preserve"> </w:t>
      </w:r>
      <w:r w:rsidR="00B00D99" w:rsidRPr="002E2476">
        <w:rPr>
          <w:b/>
          <w:bCs/>
        </w:rPr>
        <w:t>6</w:t>
      </w:r>
      <w:r w:rsidR="00962CB5" w:rsidRPr="002E2476">
        <w:rPr>
          <w:b/>
          <w:bCs/>
        </w:rPr>
        <w:t>00</w:t>
      </w:r>
      <w:r w:rsidR="00962CB5" w:rsidRPr="002E2476">
        <w:rPr>
          <w:b/>
          <w:bCs/>
          <w:lang w:val="en-GB"/>
        </w:rPr>
        <w:t xml:space="preserve"> </w:t>
      </w:r>
      <w:r w:rsidR="00962CB5" w:rsidRPr="002E2476">
        <w:rPr>
          <w:b/>
          <w:bCs/>
        </w:rPr>
        <w:t>00</w:t>
      </w:r>
      <w:r w:rsidR="00962CB5" w:rsidRPr="002E2476">
        <w:rPr>
          <w:b/>
          <w:bCs/>
          <w:lang w:val="en-GB"/>
        </w:rPr>
        <w:t>0</w:t>
      </w:r>
      <w:r w:rsidR="00962CB5" w:rsidRPr="002E2476">
        <w:rPr>
          <w:b/>
          <w:bCs/>
        </w:rPr>
        <w:t xml:space="preserve"> лв. (</w:t>
      </w:r>
      <w:r w:rsidR="00B00D99" w:rsidRPr="002E2476">
        <w:rPr>
          <w:b/>
          <w:bCs/>
        </w:rPr>
        <w:t>два</w:t>
      </w:r>
      <w:r w:rsidR="00962CB5" w:rsidRPr="002E2476">
        <w:rPr>
          <w:b/>
          <w:bCs/>
        </w:rPr>
        <w:t xml:space="preserve"> милион</w:t>
      </w:r>
      <w:r w:rsidR="00B00D99" w:rsidRPr="002E2476">
        <w:rPr>
          <w:b/>
          <w:bCs/>
        </w:rPr>
        <w:t>а</w:t>
      </w:r>
      <w:r w:rsidR="00962CB5" w:rsidRPr="002E2476">
        <w:rPr>
          <w:b/>
          <w:bCs/>
        </w:rPr>
        <w:t xml:space="preserve"> и </w:t>
      </w:r>
      <w:r w:rsidR="00B00D99" w:rsidRPr="002E2476">
        <w:rPr>
          <w:b/>
          <w:bCs/>
        </w:rPr>
        <w:t>шест</w:t>
      </w:r>
      <w:r w:rsidR="00962CB5" w:rsidRPr="002E2476">
        <w:rPr>
          <w:b/>
          <w:bCs/>
        </w:rPr>
        <w:t>стотин хиляди лева )</w:t>
      </w:r>
      <w:r w:rsidR="00962CB5" w:rsidRPr="00962CB5">
        <w:rPr>
          <w:b/>
          <w:bCs/>
        </w:rPr>
        <w:t xml:space="preserve"> </w:t>
      </w:r>
    </w:p>
    <w:p w:rsidR="00600B6B" w:rsidRDefault="00600B6B" w:rsidP="00454E23">
      <w:pPr>
        <w:suppressAutoHyphens w:val="0"/>
        <w:autoSpaceDE w:val="0"/>
        <w:autoSpaceDN w:val="0"/>
        <w:adjustRightInd w:val="0"/>
        <w:spacing w:line="276" w:lineRule="auto"/>
        <w:jc w:val="both"/>
        <w:rPr>
          <w:b/>
          <w:bCs/>
          <w:color w:val="000000"/>
        </w:rPr>
      </w:pPr>
    </w:p>
    <w:p w:rsidR="002772CF" w:rsidRDefault="002772CF" w:rsidP="00454E23">
      <w:pPr>
        <w:suppressAutoHyphens w:val="0"/>
        <w:autoSpaceDE w:val="0"/>
        <w:autoSpaceDN w:val="0"/>
        <w:adjustRightInd w:val="0"/>
        <w:spacing w:line="276" w:lineRule="auto"/>
        <w:ind w:firstLine="708"/>
        <w:jc w:val="both"/>
        <w:rPr>
          <w:rFonts w:eastAsia="MS ??"/>
        </w:rPr>
      </w:pPr>
      <w:r w:rsidRPr="00454E23">
        <w:rPr>
          <w:rFonts w:eastAsia="MS ??"/>
          <w:b/>
          <w:i/>
        </w:rPr>
        <w:t>Забележка:</w:t>
      </w:r>
      <w:r w:rsidRPr="00E4237B">
        <w:rPr>
          <w:rFonts w:eastAsia="MS ??"/>
        </w:rPr>
        <w:t xml:space="preserve"> В случай на участие на обединение, което не е юридическо лице спазването на изискването се доказва от </w:t>
      </w:r>
      <w:r>
        <w:rPr>
          <w:rFonts w:eastAsia="MS ??"/>
        </w:rPr>
        <w:t xml:space="preserve">обединението като цяло, а не от всеки от членовете в него. </w:t>
      </w:r>
    </w:p>
    <w:p w:rsidR="002772CF" w:rsidRDefault="002772CF" w:rsidP="00454E23">
      <w:pPr>
        <w:suppressAutoHyphens w:val="0"/>
        <w:autoSpaceDE w:val="0"/>
        <w:autoSpaceDN w:val="0"/>
        <w:adjustRightInd w:val="0"/>
        <w:spacing w:line="276" w:lineRule="auto"/>
        <w:jc w:val="both"/>
        <w:rPr>
          <w:rFonts w:eastAsia="MS ??"/>
        </w:rPr>
      </w:pPr>
    </w:p>
    <w:p w:rsidR="002772CF" w:rsidRDefault="002772CF" w:rsidP="00454E23">
      <w:pPr>
        <w:suppressAutoHyphens w:val="0"/>
        <w:autoSpaceDE w:val="0"/>
        <w:autoSpaceDN w:val="0"/>
        <w:adjustRightInd w:val="0"/>
        <w:spacing w:line="276" w:lineRule="auto"/>
        <w:ind w:firstLine="708"/>
        <w:jc w:val="both"/>
        <w:rPr>
          <w:b/>
          <w:bCs/>
          <w:color w:val="000000"/>
        </w:rPr>
      </w:pPr>
      <w:r w:rsidRPr="00E4237B">
        <w:rPr>
          <w:rFonts w:eastAsia="MS ??"/>
        </w:rPr>
        <w:t>Когато участникът предвижда участие на подизпълнители изискването се доказва за тези подизпълнители, които съобразно вида и дела от поръчката, които са им възложени</w:t>
      </w:r>
      <w:r>
        <w:rPr>
          <w:rFonts w:eastAsia="MS ??"/>
        </w:rPr>
        <w:t>,</w:t>
      </w:r>
      <w:r w:rsidRPr="00E4237B">
        <w:rPr>
          <w:rFonts w:eastAsia="MS ??"/>
        </w:rPr>
        <w:t xml:space="preserve"> ще изпълняват </w:t>
      </w:r>
      <w:r>
        <w:rPr>
          <w:rFonts w:eastAsia="MS ??"/>
        </w:rPr>
        <w:t xml:space="preserve">строителство. </w:t>
      </w:r>
    </w:p>
    <w:p w:rsidR="00600B6B" w:rsidRDefault="00600B6B" w:rsidP="00454E23">
      <w:pPr>
        <w:suppressAutoHyphens w:val="0"/>
        <w:autoSpaceDE w:val="0"/>
        <w:autoSpaceDN w:val="0"/>
        <w:adjustRightInd w:val="0"/>
        <w:spacing w:line="276" w:lineRule="auto"/>
        <w:jc w:val="both"/>
        <w:rPr>
          <w:b/>
          <w:bCs/>
          <w:color w:val="000000"/>
        </w:rPr>
      </w:pPr>
    </w:p>
    <w:p w:rsidR="00B527C4" w:rsidRDefault="00B527C4" w:rsidP="00454E23">
      <w:pPr>
        <w:suppressAutoHyphens w:val="0"/>
        <w:autoSpaceDE w:val="0"/>
        <w:autoSpaceDN w:val="0"/>
        <w:adjustRightInd w:val="0"/>
        <w:spacing w:line="276" w:lineRule="auto"/>
        <w:ind w:firstLine="708"/>
        <w:jc w:val="both"/>
        <w:rPr>
          <w:bCs/>
          <w:color w:val="000000"/>
        </w:rPr>
      </w:pPr>
      <w:r w:rsidRPr="00454E23">
        <w:rPr>
          <w:b/>
          <w:bCs/>
          <w:color w:val="000000"/>
        </w:rPr>
        <w:t>ДОКАЗВАНЕ:</w:t>
      </w:r>
      <w:r w:rsidR="002772CF" w:rsidRPr="00454E23">
        <w:rPr>
          <w:bCs/>
          <w:color w:val="000000"/>
        </w:rPr>
        <w:t xml:space="preserve"> </w:t>
      </w:r>
    </w:p>
    <w:p w:rsidR="002772CF" w:rsidRPr="00454E23" w:rsidRDefault="002772CF" w:rsidP="00454E23">
      <w:pPr>
        <w:suppressAutoHyphens w:val="0"/>
        <w:autoSpaceDE w:val="0"/>
        <w:autoSpaceDN w:val="0"/>
        <w:adjustRightInd w:val="0"/>
        <w:spacing w:line="276" w:lineRule="auto"/>
        <w:ind w:firstLine="708"/>
        <w:jc w:val="both"/>
      </w:pPr>
      <w:r w:rsidRPr="00454E23">
        <w:t xml:space="preserve">При подаване на офертата, съответствието с изискването се декларира в </w:t>
      </w:r>
      <w:proofErr w:type="spellStart"/>
      <w:r w:rsidR="002517ED">
        <w:t>е</w:t>
      </w:r>
      <w:r w:rsidRPr="00454E23">
        <w:t>ЕЕДОП</w:t>
      </w:r>
      <w:proofErr w:type="spellEnd"/>
      <w:r w:rsidRPr="00454E23">
        <w:t>, който се подава от всеки от участниците, членовете на обединения, подизпълнителите или третите лица.</w:t>
      </w:r>
      <w:r w:rsidRPr="00454E23">
        <w:rPr>
          <w:lang w:val="en-US"/>
        </w:rPr>
        <w:t xml:space="preserve"> </w:t>
      </w:r>
      <w:proofErr w:type="spellStart"/>
      <w:r w:rsidRPr="00454E23">
        <w:rPr>
          <w:lang w:val="en-US"/>
        </w:rPr>
        <w:t>Обстоятелств</w:t>
      </w:r>
      <w:proofErr w:type="spellEnd"/>
      <w:r w:rsidRPr="00454E23">
        <w:t>ата</w:t>
      </w:r>
      <w:r w:rsidRPr="00454E23">
        <w:rPr>
          <w:lang w:val="en-US"/>
        </w:rPr>
        <w:t xml:space="preserve"> </w:t>
      </w:r>
      <w:proofErr w:type="spellStart"/>
      <w:r w:rsidRPr="00454E23">
        <w:rPr>
          <w:lang w:val="en-US"/>
        </w:rPr>
        <w:t>се</w:t>
      </w:r>
      <w:proofErr w:type="spellEnd"/>
      <w:r w:rsidRPr="00454E23">
        <w:rPr>
          <w:lang w:val="en-US"/>
        </w:rPr>
        <w:t xml:space="preserve"> </w:t>
      </w:r>
      <w:proofErr w:type="spellStart"/>
      <w:r w:rsidRPr="00454E23">
        <w:rPr>
          <w:lang w:val="en-US"/>
        </w:rPr>
        <w:t>удостоверява</w:t>
      </w:r>
      <w:proofErr w:type="spellEnd"/>
      <w:r w:rsidRPr="00454E23">
        <w:t>т</w:t>
      </w:r>
      <w:r w:rsidRPr="00454E23">
        <w:rPr>
          <w:lang w:val="en-US"/>
        </w:rPr>
        <w:t xml:space="preserve"> в </w:t>
      </w:r>
      <w:r w:rsidR="002517ED">
        <w:t>е</w:t>
      </w:r>
      <w:r w:rsidRPr="00454E23">
        <w:rPr>
          <w:lang w:val="en-US"/>
        </w:rPr>
        <w:t>ЕЕДОП</w:t>
      </w:r>
      <w:r w:rsidR="002517ED">
        <w:rPr>
          <w:lang w:val="en-US"/>
        </w:rPr>
        <w:t>. /</w:t>
      </w:r>
      <w:proofErr w:type="spellStart"/>
      <w:r w:rsidR="002517ED">
        <w:rPr>
          <w:lang w:val="en-US"/>
        </w:rPr>
        <w:t>попълва</w:t>
      </w:r>
      <w:proofErr w:type="spellEnd"/>
      <w:r w:rsidR="002517ED">
        <w:rPr>
          <w:lang w:val="en-US"/>
        </w:rPr>
        <w:t xml:space="preserve"> </w:t>
      </w:r>
      <w:proofErr w:type="spellStart"/>
      <w:r w:rsidR="002517ED">
        <w:rPr>
          <w:lang w:val="en-US"/>
        </w:rPr>
        <w:t>се</w:t>
      </w:r>
      <w:proofErr w:type="spellEnd"/>
      <w:r w:rsidR="002517ED">
        <w:rPr>
          <w:lang w:val="en-US"/>
        </w:rPr>
        <w:t xml:space="preserve"> </w:t>
      </w:r>
      <w:proofErr w:type="spellStart"/>
      <w:r w:rsidR="002517ED">
        <w:rPr>
          <w:lang w:val="en-US"/>
        </w:rPr>
        <w:t>част</w:t>
      </w:r>
      <w:proofErr w:type="spellEnd"/>
      <w:r w:rsidR="002517ED">
        <w:rPr>
          <w:lang w:val="en-US"/>
        </w:rPr>
        <w:t xml:space="preserve"> IV </w:t>
      </w:r>
      <w:proofErr w:type="spellStart"/>
      <w:r w:rsidR="002517ED">
        <w:rPr>
          <w:lang w:val="en-US"/>
        </w:rPr>
        <w:t>раздел</w:t>
      </w:r>
      <w:proofErr w:type="spellEnd"/>
      <w:r w:rsidR="002517ED">
        <w:rPr>
          <w:lang w:val="en-US"/>
        </w:rPr>
        <w:t xml:space="preserve"> Б</w:t>
      </w:r>
      <w:r w:rsidR="002517ED">
        <w:t xml:space="preserve"> </w:t>
      </w:r>
      <w:proofErr w:type="spellStart"/>
      <w:r w:rsidRPr="00454E23">
        <w:rPr>
          <w:lang w:val="en-US"/>
        </w:rPr>
        <w:t>от</w:t>
      </w:r>
      <w:proofErr w:type="spellEnd"/>
      <w:r w:rsidRPr="00454E23">
        <w:rPr>
          <w:lang w:val="en-US"/>
        </w:rPr>
        <w:t xml:space="preserve"> </w:t>
      </w:r>
      <w:r w:rsidR="002517ED">
        <w:t>е</w:t>
      </w:r>
      <w:r w:rsidRPr="00454E23">
        <w:rPr>
          <w:lang w:val="en-US"/>
        </w:rPr>
        <w:t>ЕЕДОП/</w:t>
      </w:r>
      <w:r w:rsidR="006A5275" w:rsidRPr="00454E23">
        <w:t>.</w:t>
      </w:r>
    </w:p>
    <w:p w:rsidR="001142C9" w:rsidRDefault="001142C9" w:rsidP="00950407">
      <w:pPr>
        <w:suppressAutoHyphens w:val="0"/>
        <w:autoSpaceDE w:val="0"/>
        <w:autoSpaceDN w:val="0"/>
        <w:adjustRightInd w:val="0"/>
        <w:spacing w:line="276" w:lineRule="auto"/>
        <w:ind w:firstLine="708"/>
        <w:jc w:val="both"/>
        <w:rPr>
          <w:b/>
          <w:bCs/>
          <w:color w:val="000000"/>
        </w:rPr>
      </w:pPr>
      <w:r w:rsidRPr="00454E23">
        <w:rPr>
          <w:rFonts w:eastAsia="TimesNewRomanPSMT"/>
          <w:lang w:eastAsia="bg-BG"/>
        </w:rPr>
        <w:t>Съответствието с минималното изискване се доказва от участника, избран за изпълнител, преди подписване на договор за изпълнение с представяне на документи по чл. 62, ал. 1, т. 3 и т. 4 от ЗОП</w:t>
      </w:r>
      <w:r w:rsidR="00B527C4">
        <w:rPr>
          <w:rFonts w:eastAsia="TimesNewRomanPSMT"/>
          <w:lang w:eastAsia="bg-BG"/>
        </w:rPr>
        <w:t>, а именно:</w:t>
      </w:r>
      <w:r w:rsidR="00B527C4">
        <w:rPr>
          <w:rFonts w:eastAsia="TimesNewRomanPSMT"/>
          <w:iCs/>
          <w:lang w:eastAsia="bg-BG"/>
        </w:rPr>
        <w:t>з</w:t>
      </w:r>
      <w:r w:rsidRPr="00454E23">
        <w:rPr>
          <w:rFonts w:eastAsia="TimesNewRomanPSMT"/>
          <w:iCs/>
          <w:lang w:eastAsia="bg-BG"/>
        </w:rPr>
        <w:t xml:space="preserve">аверено </w:t>
      </w:r>
      <w:r w:rsidRPr="00454E23">
        <w:rPr>
          <w:rFonts w:eastAsia="TimesNewRomanPSMT"/>
          <w:lang w:eastAsia="bg-BG"/>
        </w:rPr>
        <w:t>к</w:t>
      </w:r>
      <w:r w:rsidRPr="00454E23">
        <w:rPr>
          <w:rFonts w:eastAsia="TimesNewRomanPSMT"/>
          <w:iCs/>
          <w:lang w:eastAsia="bg-BG"/>
        </w:rPr>
        <w:t>опие на годишните финансови отчети или техни съставни части,когато публикуването им се изисква и/или справка за общия оборот, или съответен валиден аналогичен</w:t>
      </w:r>
      <w:r w:rsidRPr="00454E23">
        <w:rPr>
          <w:rFonts w:eastAsia="TimesNewRomanPSMT"/>
          <w:lang w:eastAsia="bg-BG"/>
        </w:rPr>
        <w:t xml:space="preserve"> </w:t>
      </w:r>
      <w:r w:rsidRPr="00454E23">
        <w:rPr>
          <w:rFonts w:eastAsia="TimesNewRomanPSMT"/>
          <w:iCs/>
          <w:lang w:eastAsia="bg-BG"/>
        </w:rPr>
        <w:t>документ.</w:t>
      </w:r>
    </w:p>
    <w:p w:rsidR="00950407" w:rsidRPr="00B527C4" w:rsidRDefault="00950407" w:rsidP="00950407">
      <w:pPr>
        <w:suppressAutoHyphens w:val="0"/>
        <w:autoSpaceDE w:val="0"/>
        <w:autoSpaceDN w:val="0"/>
        <w:adjustRightInd w:val="0"/>
        <w:spacing w:line="276" w:lineRule="auto"/>
        <w:ind w:firstLine="708"/>
        <w:jc w:val="both"/>
        <w:rPr>
          <w:b/>
          <w:bCs/>
          <w:color w:val="000000"/>
        </w:rPr>
      </w:pPr>
    </w:p>
    <w:p w:rsidR="00DA62F7" w:rsidRDefault="00C9753B" w:rsidP="00454E23">
      <w:pPr>
        <w:suppressAutoHyphens w:val="0"/>
        <w:autoSpaceDE w:val="0"/>
        <w:autoSpaceDN w:val="0"/>
        <w:adjustRightInd w:val="0"/>
        <w:spacing w:line="276" w:lineRule="auto"/>
        <w:ind w:firstLine="708"/>
        <w:jc w:val="both"/>
        <w:rPr>
          <w:bCs/>
          <w:color w:val="000000"/>
        </w:rPr>
      </w:pPr>
      <w:r w:rsidRPr="005D7F3B">
        <w:rPr>
          <w:b/>
          <w:bCs/>
          <w:color w:val="000000"/>
        </w:rPr>
        <w:lastRenderedPageBreak/>
        <w:t>3.</w:t>
      </w:r>
      <w:r w:rsidR="00600B6B">
        <w:rPr>
          <w:b/>
          <w:bCs/>
          <w:color w:val="000000"/>
        </w:rPr>
        <w:t>2.</w:t>
      </w:r>
      <w:r w:rsidR="000D2DA0">
        <w:rPr>
          <w:b/>
          <w:bCs/>
          <w:color w:val="000000"/>
        </w:rPr>
        <w:t>2</w:t>
      </w:r>
      <w:r w:rsidR="00ED0D0D" w:rsidRPr="005D7F3B">
        <w:rPr>
          <w:b/>
          <w:bCs/>
          <w:color w:val="000000"/>
        </w:rPr>
        <w:t>.</w:t>
      </w:r>
      <w:r w:rsidRPr="005D7F3B">
        <w:rPr>
          <w:b/>
          <w:bCs/>
          <w:color w:val="000000"/>
        </w:rPr>
        <w:t xml:space="preserve"> </w:t>
      </w:r>
      <w:r w:rsidR="00BA41E3" w:rsidRPr="005D7F3B">
        <w:rPr>
          <w:bCs/>
          <w:color w:val="000000"/>
        </w:rPr>
        <w:t>Участниците в обществената поръ</w:t>
      </w:r>
      <w:r w:rsidR="00184DA9" w:rsidRPr="005D7F3B">
        <w:rPr>
          <w:bCs/>
          <w:color w:val="000000"/>
        </w:rPr>
        <w:t>чка следва да имат застраховка „Професионална отговорност“</w:t>
      </w:r>
      <w:r w:rsidR="000F4474" w:rsidRPr="005D7F3B">
        <w:rPr>
          <w:bCs/>
          <w:color w:val="000000"/>
        </w:rPr>
        <w:t xml:space="preserve"> </w:t>
      </w:r>
      <w:r w:rsidR="00475F4B">
        <w:rPr>
          <w:bCs/>
          <w:color w:val="000000"/>
        </w:rPr>
        <w:t>за застрахователен риск „Професионална отговорност на строителя” и „</w:t>
      </w:r>
      <w:r w:rsidR="005E24EB">
        <w:rPr>
          <w:bCs/>
          <w:color w:val="000000"/>
        </w:rPr>
        <w:t>П</w:t>
      </w:r>
      <w:r w:rsidR="00475F4B">
        <w:rPr>
          <w:bCs/>
          <w:color w:val="000000"/>
        </w:rPr>
        <w:t xml:space="preserve">рофесионална отговорност на проектанта”, </w:t>
      </w:r>
      <w:r w:rsidR="000F4474" w:rsidRPr="005D7F3B">
        <w:rPr>
          <w:bCs/>
          <w:color w:val="000000"/>
        </w:rPr>
        <w:t>съгласно чл.171 от ЗУТ</w:t>
      </w:r>
      <w:r w:rsidR="00BA41E3" w:rsidRPr="005D7F3B">
        <w:rPr>
          <w:bCs/>
          <w:color w:val="000000"/>
        </w:rPr>
        <w:t xml:space="preserve"> или </w:t>
      </w:r>
      <w:r w:rsidR="007D16FE" w:rsidRPr="005D7F3B">
        <w:rPr>
          <w:rFonts w:eastAsia="Calibri"/>
          <w:lang w:eastAsia="en-US"/>
        </w:rPr>
        <w:t xml:space="preserve">еквивалентен </w:t>
      </w:r>
      <w:r w:rsidR="007D16FE" w:rsidRPr="005D7F3B">
        <w:rPr>
          <w:bCs/>
          <w:color w:val="000000"/>
        </w:rPr>
        <w:t>документ за чуждестранните лица, съобразно законодателството на държавата в която са установени,</w:t>
      </w:r>
      <w:r w:rsidR="00475F4B">
        <w:rPr>
          <w:bCs/>
          <w:color w:val="000000"/>
        </w:rPr>
        <w:t xml:space="preserve"> </w:t>
      </w:r>
      <w:r w:rsidR="00BA41E3" w:rsidRPr="005D7F3B">
        <w:rPr>
          <w:bCs/>
          <w:color w:val="000000"/>
        </w:rPr>
        <w:t>с покритие, съответстващо на обема и характера на поръчката, произти</w:t>
      </w:r>
      <w:r w:rsidR="00184DA9" w:rsidRPr="005D7F3B">
        <w:rPr>
          <w:bCs/>
          <w:color w:val="000000"/>
        </w:rPr>
        <w:t>чащо от нормативен акт (обектът</w:t>
      </w:r>
      <w:r w:rsidR="00BA41E3" w:rsidRPr="005D7F3B">
        <w:rPr>
          <w:bCs/>
          <w:color w:val="000000"/>
        </w:rPr>
        <w:t>, предмет на поръ</w:t>
      </w:r>
      <w:r w:rsidR="00184DA9" w:rsidRPr="005D7F3B">
        <w:rPr>
          <w:bCs/>
          <w:color w:val="000000"/>
        </w:rPr>
        <w:t>чката е</w:t>
      </w:r>
      <w:r w:rsidRPr="005D7F3B">
        <w:rPr>
          <w:bCs/>
          <w:color w:val="000000"/>
        </w:rPr>
        <w:t xml:space="preserve"> </w:t>
      </w:r>
      <w:r w:rsidR="00AA4D5E" w:rsidRPr="00163830">
        <w:rPr>
          <w:rFonts w:eastAsia="Arial Narrow"/>
          <w:b/>
          <w:bCs/>
          <w:spacing w:val="-3"/>
        </w:rPr>
        <w:t>първа</w:t>
      </w:r>
      <w:r w:rsidR="00A74664" w:rsidRPr="00163830">
        <w:rPr>
          <w:rStyle w:val="a9"/>
          <w:rFonts w:ascii="Times New Roman" w:hAnsi="Times New Roman" w:cs="Times New Roman"/>
          <w:b w:val="0"/>
          <w:sz w:val="24"/>
          <w:szCs w:val="24"/>
        </w:rPr>
        <w:t xml:space="preserve"> група</w:t>
      </w:r>
      <w:r w:rsidR="00A74664" w:rsidRPr="00163830">
        <w:rPr>
          <w:b/>
        </w:rPr>
        <w:t xml:space="preserve">, </w:t>
      </w:r>
      <w:r w:rsidR="00AA5839">
        <w:rPr>
          <w:rFonts w:eastAsia="Arial Narrow"/>
          <w:b/>
          <w:bCs/>
          <w:spacing w:val="-3"/>
        </w:rPr>
        <w:t>четвърта</w:t>
      </w:r>
      <w:r w:rsidR="00A74664" w:rsidRPr="00163830">
        <w:rPr>
          <w:rStyle w:val="a9"/>
          <w:rFonts w:ascii="Times New Roman" w:hAnsi="Times New Roman" w:cs="Times New Roman"/>
          <w:b w:val="0"/>
          <w:sz w:val="24"/>
          <w:szCs w:val="24"/>
        </w:rPr>
        <w:t xml:space="preserve"> категория</w:t>
      </w:r>
      <w:r w:rsidR="00A74664" w:rsidRPr="005D7F3B">
        <w:rPr>
          <w:bCs/>
          <w:color w:val="000000"/>
        </w:rPr>
        <w:t xml:space="preserve"> </w:t>
      </w:r>
      <w:r w:rsidR="00AD7635" w:rsidRPr="005D7F3B">
        <w:t>строежи</w:t>
      </w:r>
      <w:r w:rsidR="00BA41E3" w:rsidRPr="005D7F3B">
        <w:rPr>
          <w:bCs/>
          <w:color w:val="000000"/>
        </w:rPr>
        <w:t>)</w:t>
      </w:r>
      <w:r w:rsidR="00A076D7" w:rsidRPr="005D7F3B">
        <w:rPr>
          <w:bCs/>
          <w:color w:val="000000"/>
        </w:rPr>
        <w:t>.</w:t>
      </w:r>
      <w:r w:rsidR="00475F4B">
        <w:rPr>
          <w:bCs/>
          <w:color w:val="000000"/>
        </w:rPr>
        <w:t xml:space="preserve"> </w:t>
      </w:r>
    </w:p>
    <w:p w:rsidR="00DA62F7" w:rsidRPr="00DA62F7" w:rsidRDefault="00DA62F7" w:rsidP="00454E23">
      <w:pPr>
        <w:suppressAutoHyphens w:val="0"/>
        <w:autoSpaceDE w:val="0"/>
        <w:autoSpaceDN w:val="0"/>
        <w:adjustRightInd w:val="0"/>
        <w:spacing w:line="276" w:lineRule="auto"/>
        <w:ind w:firstLine="708"/>
        <w:jc w:val="both"/>
        <w:rPr>
          <w:rFonts w:eastAsia="TimesNewRomanPSMT"/>
          <w:lang w:eastAsia="bg-BG"/>
        </w:rPr>
      </w:pPr>
      <w:r>
        <w:rPr>
          <w:bCs/>
          <w:color w:val="000000"/>
        </w:rPr>
        <w:t xml:space="preserve">В </w:t>
      </w:r>
      <w:r w:rsidRPr="00DA62F7">
        <w:rPr>
          <w:rFonts w:eastAsia="TimesNewRomanPSMT"/>
          <w:lang w:eastAsia="bg-BG"/>
        </w:rPr>
        <w:t>случай, че в офертата на участника е посочен екип от лица на</w:t>
      </w:r>
      <w:r>
        <w:rPr>
          <w:rFonts w:eastAsia="TimesNewRomanPSMT"/>
          <w:lang w:eastAsia="bg-BG"/>
        </w:rPr>
        <w:t xml:space="preserve"> </w:t>
      </w:r>
      <w:r w:rsidRPr="00DA62F7">
        <w:rPr>
          <w:rFonts w:eastAsia="TimesNewRomanPSMT"/>
          <w:lang w:eastAsia="bg-BG"/>
        </w:rPr>
        <w:t>граждански договори, които ще изпълняват проектирането, Застраховката по чл. 171 от ЗУТ за</w:t>
      </w:r>
      <w:r>
        <w:rPr>
          <w:rFonts w:eastAsia="TimesNewRomanPSMT"/>
          <w:lang w:eastAsia="bg-BG"/>
        </w:rPr>
        <w:t xml:space="preserve"> </w:t>
      </w:r>
      <w:r w:rsidRPr="00DA62F7">
        <w:rPr>
          <w:rFonts w:eastAsia="TimesNewRomanPSMT"/>
          <w:lang w:eastAsia="bg-BG"/>
        </w:rPr>
        <w:t>дейност проектиране трябва да се притежава/поддържа от всеки един от проектантите по</w:t>
      </w:r>
      <w:r>
        <w:rPr>
          <w:rFonts w:eastAsia="TimesNewRomanPSMT"/>
          <w:lang w:eastAsia="bg-BG"/>
        </w:rPr>
        <w:t xml:space="preserve"> </w:t>
      </w:r>
      <w:r w:rsidRPr="00DA62F7">
        <w:rPr>
          <w:rFonts w:eastAsia="TimesNewRomanPSMT"/>
          <w:lang w:eastAsia="bg-BG"/>
        </w:rPr>
        <w:t>отделно. В този случай участникът трябва да притежава/поддържа застраховка по чл. 171 от</w:t>
      </w:r>
      <w:r>
        <w:rPr>
          <w:rFonts w:eastAsia="TimesNewRomanPSMT"/>
          <w:lang w:eastAsia="bg-BG"/>
        </w:rPr>
        <w:t xml:space="preserve"> </w:t>
      </w:r>
      <w:r w:rsidRPr="00DA62F7">
        <w:rPr>
          <w:rFonts w:eastAsia="TimesNewRomanPSMT"/>
          <w:lang w:eastAsia="bg-BG"/>
        </w:rPr>
        <w:t>ЗУТ за дейност строителство.</w:t>
      </w:r>
    </w:p>
    <w:p w:rsidR="00600B6B" w:rsidRDefault="00600B6B" w:rsidP="00454E23">
      <w:pPr>
        <w:spacing w:line="276" w:lineRule="auto"/>
        <w:jc w:val="both"/>
        <w:rPr>
          <w:rFonts w:eastAsia="MS ??"/>
        </w:rPr>
      </w:pPr>
    </w:p>
    <w:p w:rsidR="00600B6B" w:rsidRPr="00E4237B" w:rsidRDefault="00600B6B" w:rsidP="00454E23">
      <w:pPr>
        <w:spacing w:line="276" w:lineRule="auto"/>
        <w:ind w:firstLine="708"/>
        <w:jc w:val="both"/>
        <w:rPr>
          <w:rFonts w:eastAsia="MS ??"/>
        </w:rPr>
      </w:pPr>
      <w:r w:rsidRPr="00454E23">
        <w:rPr>
          <w:rFonts w:eastAsia="MS ??"/>
          <w:b/>
          <w:i/>
        </w:rPr>
        <w:t>Забележка:</w:t>
      </w:r>
      <w:r w:rsidRPr="00E4237B">
        <w:rPr>
          <w:rFonts w:eastAsia="MS ??"/>
        </w:rPr>
        <w:t xml:space="preserve"> В случай на участие на обединение, което не е юридическо лице спазването на изискването се доказва от тези членове на обединението, които съобразно разпределението на участието на лицата при изпълнение на дейностите, предвидено в договора за създаване на обединението</w:t>
      </w:r>
      <w:r>
        <w:rPr>
          <w:rFonts w:eastAsia="MS ??"/>
        </w:rPr>
        <w:t>,</w:t>
      </w:r>
      <w:r w:rsidRPr="00E4237B">
        <w:rPr>
          <w:rFonts w:eastAsia="MS ??"/>
        </w:rPr>
        <w:t xml:space="preserve"> </w:t>
      </w:r>
      <w:proofErr w:type="spellStart"/>
      <w:r w:rsidRPr="00E4237B">
        <w:rPr>
          <w:b/>
          <w:i/>
          <w:lang w:val="ru-RU"/>
        </w:rPr>
        <w:t>са</w:t>
      </w:r>
      <w:proofErr w:type="spellEnd"/>
      <w:r w:rsidRPr="00E4237B">
        <w:rPr>
          <w:b/>
          <w:i/>
          <w:lang w:val="ru-RU"/>
        </w:rPr>
        <w:t xml:space="preserve"> </w:t>
      </w:r>
      <w:proofErr w:type="spellStart"/>
      <w:r w:rsidRPr="00E4237B">
        <w:rPr>
          <w:b/>
          <w:i/>
          <w:lang w:val="ru-RU"/>
        </w:rPr>
        <w:t>ангажирани</w:t>
      </w:r>
      <w:proofErr w:type="spellEnd"/>
      <w:r w:rsidRPr="00E4237B">
        <w:rPr>
          <w:b/>
          <w:i/>
          <w:lang w:val="ru-RU"/>
        </w:rPr>
        <w:t xml:space="preserve"> </w:t>
      </w:r>
      <w:proofErr w:type="spellStart"/>
      <w:r>
        <w:rPr>
          <w:b/>
          <w:i/>
          <w:lang w:val="ru-RU"/>
        </w:rPr>
        <w:t>съответно</w:t>
      </w:r>
      <w:proofErr w:type="spellEnd"/>
      <w:r>
        <w:rPr>
          <w:b/>
          <w:i/>
          <w:lang w:val="ru-RU"/>
        </w:rPr>
        <w:t xml:space="preserve"> </w:t>
      </w:r>
      <w:r w:rsidRPr="00E4237B">
        <w:rPr>
          <w:b/>
          <w:i/>
          <w:lang w:val="ru-RU"/>
        </w:rPr>
        <w:t xml:space="preserve">с </w:t>
      </w:r>
      <w:proofErr w:type="spellStart"/>
      <w:r w:rsidRPr="00E4237B">
        <w:rPr>
          <w:b/>
          <w:i/>
          <w:lang w:val="ru-RU"/>
        </w:rPr>
        <w:t>изпълнението</w:t>
      </w:r>
      <w:proofErr w:type="spellEnd"/>
      <w:r w:rsidRPr="00E4237B">
        <w:rPr>
          <w:b/>
          <w:i/>
          <w:lang w:val="ru-RU"/>
        </w:rPr>
        <w:t xml:space="preserve"> на </w:t>
      </w:r>
      <w:proofErr w:type="spellStart"/>
      <w:r w:rsidRPr="00E4237B">
        <w:rPr>
          <w:b/>
          <w:i/>
          <w:lang w:val="ru-RU"/>
        </w:rPr>
        <w:t>строителството</w:t>
      </w:r>
      <w:proofErr w:type="spellEnd"/>
      <w:r>
        <w:rPr>
          <w:b/>
          <w:i/>
          <w:lang w:val="ru-RU"/>
        </w:rPr>
        <w:t xml:space="preserve"> или </w:t>
      </w:r>
      <w:proofErr w:type="spellStart"/>
      <w:r>
        <w:rPr>
          <w:b/>
          <w:i/>
          <w:lang w:val="ru-RU"/>
        </w:rPr>
        <w:t>проектирането</w:t>
      </w:r>
      <w:proofErr w:type="spellEnd"/>
      <w:r w:rsidRPr="00E4237B">
        <w:rPr>
          <w:b/>
          <w:i/>
          <w:lang w:val="ru-RU"/>
        </w:rPr>
        <w:t>.</w:t>
      </w:r>
    </w:p>
    <w:p w:rsidR="00600B6B" w:rsidRPr="00E4237B" w:rsidRDefault="00600B6B" w:rsidP="00454E23">
      <w:pPr>
        <w:spacing w:line="276" w:lineRule="auto"/>
        <w:jc w:val="both"/>
        <w:rPr>
          <w:rFonts w:eastAsia="MS ??"/>
        </w:rPr>
      </w:pPr>
    </w:p>
    <w:p w:rsidR="00DA62F7" w:rsidRPr="00600B6B" w:rsidRDefault="00600B6B" w:rsidP="00454E23">
      <w:pPr>
        <w:autoSpaceDE w:val="0"/>
        <w:autoSpaceDN w:val="0"/>
        <w:adjustRightInd w:val="0"/>
        <w:spacing w:after="120" w:line="276" w:lineRule="auto"/>
        <w:ind w:right="136" w:firstLine="708"/>
        <w:jc w:val="both"/>
        <w:rPr>
          <w:rFonts w:eastAsia="MS ??"/>
        </w:rPr>
      </w:pPr>
      <w:r w:rsidRPr="00E4237B">
        <w:rPr>
          <w:rFonts w:eastAsia="MS ??"/>
        </w:rPr>
        <w:t>Когато участникът предвижда участие на подизпълнители изискването се доказва за тези подизпълнители, които съобразно вида и дела от поръчката, които са им възложени</w:t>
      </w:r>
      <w:r>
        <w:rPr>
          <w:rFonts w:eastAsia="MS ??"/>
        </w:rPr>
        <w:t>,</w:t>
      </w:r>
      <w:r w:rsidRPr="00E4237B">
        <w:rPr>
          <w:rFonts w:eastAsia="MS ??"/>
        </w:rPr>
        <w:t xml:space="preserve"> ще изпълняват </w:t>
      </w:r>
      <w:r>
        <w:rPr>
          <w:rFonts w:eastAsia="MS ??"/>
        </w:rPr>
        <w:t>строителство или проектиране</w:t>
      </w:r>
      <w:r w:rsidRPr="00E4237B">
        <w:rPr>
          <w:rFonts w:eastAsia="MS ??"/>
        </w:rPr>
        <w:t>.</w:t>
      </w:r>
    </w:p>
    <w:p w:rsidR="00B527C4" w:rsidRPr="00454E23" w:rsidRDefault="00B527C4" w:rsidP="00454E23">
      <w:pPr>
        <w:suppressAutoHyphens w:val="0"/>
        <w:autoSpaceDE w:val="0"/>
        <w:autoSpaceDN w:val="0"/>
        <w:adjustRightInd w:val="0"/>
        <w:spacing w:line="276" w:lineRule="auto"/>
        <w:ind w:firstLine="708"/>
        <w:jc w:val="both"/>
        <w:rPr>
          <w:bCs/>
          <w:color w:val="000000"/>
        </w:rPr>
      </w:pPr>
      <w:r w:rsidRPr="00454E23">
        <w:rPr>
          <w:b/>
          <w:bCs/>
          <w:color w:val="000000"/>
        </w:rPr>
        <w:t>ДОКАЗВАНЕ:</w:t>
      </w:r>
      <w:r w:rsidR="009D1207" w:rsidRPr="00454E23">
        <w:rPr>
          <w:bCs/>
          <w:color w:val="000000"/>
        </w:rPr>
        <w:t xml:space="preserve"> </w:t>
      </w:r>
    </w:p>
    <w:p w:rsidR="006A5275" w:rsidRPr="00B527C4" w:rsidRDefault="00BA41E3" w:rsidP="00454E23">
      <w:pPr>
        <w:suppressAutoHyphens w:val="0"/>
        <w:autoSpaceDE w:val="0"/>
        <w:autoSpaceDN w:val="0"/>
        <w:adjustRightInd w:val="0"/>
        <w:spacing w:line="276" w:lineRule="auto"/>
        <w:ind w:firstLine="708"/>
        <w:jc w:val="both"/>
        <w:rPr>
          <w:bCs/>
          <w:color w:val="000000"/>
        </w:rPr>
      </w:pPr>
      <w:r w:rsidRPr="00454E23">
        <w:rPr>
          <w:bCs/>
          <w:color w:val="000000"/>
        </w:rPr>
        <w:t>За доказване на поставеното изискване</w:t>
      </w:r>
      <w:r w:rsidR="006A5275" w:rsidRPr="00454E23">
        <w:rPr>
          <w:bCs/>
          <w:color w:val="000000"/>
        </w:rPr>
        <w:t>, на етап подаване на офертата</w:t>
      </w:r>
      <w:r w:rsidRPr="00454E23">
        <w:rPr>
          <w:bCs/>
          <w:color w:val="000000"/>
        </w:rPr>
        <w:t xml:space="preserve"> участниците </w:t>
      </w:r>
      <w:r w:rsidR="009D1207" w:rsidRPr="00454E23">
        <w:rPr>
          <w:bCs/>
          <w:color w:val="000000"/>
        </w:rPr>
        <w:t xml:space="preserve">попълват данни (застрахователна сума, </w:t>
      </w:r>
      <w:r w:rsidR="009D1207" w:rsidRPr="00454E23">
        <w:rPr>
          <w:rFonts w:eastAsia="Calibri"/>
        </w:rPr>
        <w:t>уеб адрес, орган или служба, издаващи документа, точно позоваване на документа)</w:t>
      </w:r>
      <w:r w:rsidR="009D1207" w:rsidRPr="00454E23">
        <w:rPr>
          <w:bCs/>
          <w:color w:val="000000"/>
        </w:rPr>
        <w:t xml:space="preserve"> в </w:t>
      </w:r>
      <w:proofErr w:type="spellStart"/>
      <w:r w:rsidR="00965D99" w:rsidRPr="00965D99">
        <w:rPr>
          <w:b/>
          <w:bCs/>
          <w:color w:val="000000"/>
        </w:rPr>
        <w:t>е</w:t>
      </w:r>
      <w:r w:rsidR="009D1207" w:rsidRPr="00965D99">
        <w:rPr>
          <w:b/>
        </w:rPr>
        <w:t>Е</w:t>
      </w:r>
      <w:r w:rsidR="009D1207" w:rsidRPr="00454E23">
        <w:rPr>
          <w:b/>
        </w:rPr>
        <w:t>ЕДОП</w:t>
      </w:r>
      <w:proofErr w:type="spellEnd"/>
      <w:r w:rsidR="009D1207" w:rsidRPr="00454E23">
        <w:rPr>
          <w:b/>
        </w:rPr>
        <w:t xml:space="preserve">, </w:t>
      </w:r>
      <w:r w:rsidR="009D1207" w:rsidRPr="0001736E">
        <w:rPr>
          <w:rFonts w:eastAsia="Calibri"/>
          <w:b/>
        </w:rPr>
        <w:t>Част IV: Критерии за подбор, раздел, Б.Икономи</w:t>
      </w:r>
      <w:r w:rsidR="008C3EB5">
        <w:rPr>
          <w:rFonts w:eastAsia="Calibri"/>
          <w:b/>
        </w:rPr>
        <w:t xml:space="preserve">ческо и финансово състояние, </w:t>
      </w:r>
      <w:r w:rsidRPr="00454E23">
        <w:rPr>
          <w:bCs/>
          <w:color w:val="000000"/>
        </w:rPr>
        <w:t xml:space="preserve"> за наличие на </w:t>
      </w:r>
      <w:r w:rsidR="00184DA9" w:rsidRPr="00454E23">
        <w:rPr>
          <w:bCs/>
          <w:color w:val="000000"/>
        </w:rPr>
        <w:t>Валидна застраховка за „Професионална отговорност“</w:t>
      </w:r>
      <w:r w:rsidRPr="00454E23">
        <w:rPr>
          <w:bCs/>
          <w:color w:val="000000"/>
        </w:rPr>
        <w:t xml:space="preserve"> по чл.171 ал.1 от ЗУТ, при лимит на отговорността, съгласно </w:t>
      </w:r>
      <w:r w:rsidRPr="002C3792">
        <w:rPr>
          <w:b/>
          <w:bCs/>
          <w:color w:val="000000"/>
        </w:rPr>
        <w:t>чл.</w:t>
      </w:r>
      <w:r w:rsidR="00B00D99">
        <w:rPr>
          <w:b/>
          <w:bCs/>
          <w:color w:val="000000"/>
        </w:rPr>
        <w:t xml:space="preserve"> </w:t>
      </w:r>
      <w:r w:rsidRPr="002C3792">
        <w:rPr>
          <w:b/>
          <w:bCs/>
          <w:color w:val="000000"/>
        </w:rPr>
        <w:t>5, ал.</w:t>
      </w:r>
      <w:r w:rsidR="00B00D99">
        <w:rPr>
          <w:b/>
          <w:bCs/>
          <w:color w:val="000000"/>
        </w:rPr>
        <w:t xml:space="preserve"> </w:t>
      </w:r>
      <w:r w:rsidRPr="002C3792">
        <w:rPr>
          <w:b/>
          <w:bCs/>
          <w:color w:val="000000"/>
        </w:rPr>
        <w:t>1</w:t>
      </w:r>
      <w:r w:rsidR="0094044C" w:rsidRPr="002C3792">
        <w:rPr>
          <w:b/>
          <w:bCs/>
          <w:color w:val="000000"/>
        </w:rPr>
        <w:t xml:space="preserve"> и ал.</w:t>
      </w:r>
      <w:r w:rsidR="00B00D99">
        <w:rPr>
          <w:b/>
          <w:bCs/>
          <w:color w:val="000000"/>
        </w:rPr>
        <w:t xml:space="preserve"> </w:t>
      </w:r>
      <w:r w:rsidR="0094044C" w:rsidRPr="002C3792">
        <w:rPr>
          <w:b/>
          <w:bCs/>
          <w:color w:val="000000"/>
        </w:rPr>
        <w:t>2</w:t>
      </w:r>
      <w:r w:rsidRPr="00454E23">
        <w:rPr>
          <w:bCs/>
          <w:color w:val="000000"/>
        </w:rPr>
        <w:t xml:space="preserve"> от Наредбата за условията и реда за задължително застраховане в проектирането и строителството или еквивалентен документ /за чуждестранните лица/. Професионалната дейност от застрахователните полици трябва да от</w:t>
      </w:r>
      <w:r w:rsidR="00793D68" w:rsidRPr="00454E23">
        <w:rPr>
          <w:bCs/>
          <w:color w:val="000000"/>
        </w:rPr>
        <w:t xml:space="preserve">говаря на предмета на поръчката (Обектът предмет на поръчката </w:t>
      </w:r>
      <w:r w:rsidR="00793D68" w:rsidRPr="003D7287">
        <w:rPr>
          <w:bCs/>
          <w:color w:val="000000"/>
        </w:rPr>
        <w:t xml:space="preserve">е </w:t>
      </w:r>
      <w:r w:rsidR="00C9753B" w:rsidRPr="003D7287">
        <w:rPr>
          <w:bCs/>
          <w:color w:val="000000"/>
        </w:rPr>
        <w:t xml:space="preserve">първа група </w:t>
      </w:r>
      <w:r w:rsidR="00A74664" w:rsidRPr="003D7287">
        <w:t xml:space="preserve">строежи, </w:t>
      </w:r>
      <w:r w:rsidR="00AD05E8" w:rsidRPr="003D7287">
        <w:rPr>
          <w:rFonts w:eastAsia="Arial Narrow"/>
          <w:bCs/>
          <w:spacing w:val="-3"/>
        </w:rPr>
        <w:t>четвърта</w:t>
      </w:r>
      <w:r w:rsidR="00A74664" w:rsidRPr="003D7287">
        <w:rPr>
          <w:rStyle w:val="a9"/>
          <w:rFonts w:ascii="Times New Roman" w:hAnsi="Times New Roman" w:cs="Times New Roman"/>
          <w:sz w:val="24"/>
          <w:szCs w:val="24"/>
        </w:rPr>
        <w:t xml:space="preserve"> </w:t>
      </w:r>
      <w:r w:rsidR="00A74664" w:rsidRPr="003D7287">
        <w:rPr>
          <w:rStyle w:val="a9"/>
          <w:rFonts w:ascii="Times New Roman" w:hAnsi="Times New Roman" w:cs="Times New Roman"/>
          <w:b w:val="0"/>
          <w:sz w:val="24"/>
          <w:szCs w:val="24"/>
        </w:rPr>
        <w:t>категория</w:t>
      </w:r>
      <w:r w:rsidR="00793D68" w:rsidRPr="003D7287">
        <w:rPr>
          <w:bCs/>
          <w:color w:val="000000"/>
        </w:rPr>
        <w:t>).</w:t>
      </w:r>
      <w:r w:rsidR="006A5275" w:rsidRPr="00B527C4">
        <w:rPr>
          <w:bCs/>
          <w:color w:val="000000"/>
        </w:rPr>
        <w:t xml:space="preserve"> </w:t>
      </w:r>
    </w:p>
    <w:p w:rsidR="006A5275" w:rsidRPr="00B527C4" w:rsidRDefault="006A5275" w:rsidP="00454E23">
      <w:pPr>
        <w:suppressAutoHyphens w:val="0"/>
        <w:autoSpaceDE w:val="0"/>
        <w:autoSpaceDN w:val="0"/>
        <w:adjustRightInd w:val="0"/>
        <w:spacing w:line="276" w:lineRule="auto"/>
        <w:ind w:firstLine="708"/>
        <w:jc w:val="both"/>
        <w:rPr>
          <w:rFonts w:eastAsia="TimesNewRomanPSMT"/>
          <w:lang w:eastAsia="bg-BG"/>
        </w:rPr>
      </w:pPr>
      <w:r w:rsidRPr="00454E23">
        <w:rPr>
          <w:rFonts w:eastAsia="TimesNewRomanPSMT"/>
          <w:lang w:eastAsia="bg-BG"/>
        </w:rPr>
        <w:t>Съответствието с минималното изискване се доказва от участника, избран за изпълнител, преди подписване на договор за изпълнение с представяне на документи по чл. 62, ал. 1, т. 2 от ЗОП</w:t>
      </w:r>
      <w:r w:rsidR="00B527C4" w:rsidRPr="00454E23">
        <w:rPr>
          <w:rFonts w:eastAsia="TimesNewRomanPSMT"/>
          <w:lang w:eastAsia="bg-BG"/>
        </w:rPr>
        <w:t>, а именно:</w:t>
      </w:r>
      <w:r w:rsidRPr="00454E23">
        <w:rPr>
          <w:rFonts w:eastAsia="TimesNewRomanPSMT"/>
          <w:lang w:eastAsia="bg-BG"/>
        </w:rPr>
        <w:t xml:space="preserve"> </w:t>
      </w:r>
      <w:r w:rsidR="00B527C4" w:rsidRPr="00454E23">
        <w:rPr>
          <w:rFonts w:eastAsia="TimesNewRomanPSMT"/>
          <w:iCs/>
          <w:lang w:eastAsia="bg-BG"/>
        </w:rPr>
        <w:t>з</w:t>
      </w:r>
      <w:r w:rsidRPr="00454E23">
        <w:rPr>
          <w:rFonts w:eastAsia="TimesNewRomanPSMT"/>
          <w:iCs/>
          <w:lang w:eastAsia="bg-BG"/>
        </w:rPr>
        <w:t xml:space="preserve">аверено </w:t>
      </w:r>
      <w:r w:rsidRPr="00454E23">
        <w:rPr>
          <w:rFonts w:eastAsia="TimesNewRomanPSMT"/>
          <w:lang w:eastAsia="bg-BG"/>
        </w:rPr>
        <w:t>к</w:t>
      </w:r>
      <w:r w:rsidRPr="00454E23">
        <w:rPr>
          <w:rFonts w:eastAsia="TimesNewRomanPSMT"/>
          <w:iCs/>
          <w:lang w:eastAsia="bg-BG"/>
        </w:rPr>
        <w:t>опие на</w:t>
      </w:r>
      <w:r w:rsidRPr="00454E23">
        <w:rPr>
          <w:rFonts w:eastAsia="TimesNewRomanPSMT"/>
          <w:lang w:eastAsia="bg-BG"/>
        </w:rPr>
        <w:t xml:space="preserve"> </w:t>
      </w:r>
      <w:r w:rsidR="00B527C4" w:rsidRPr="00454E23">
        <w:rPr>
          <w:rFonts w:eastAsia="TimesNewRomanPSMT"/>
          <w:iCs/>
          <w:lang w:eastAsia="bg-BG"/>
        </w:rPr>
        <w:t>з</w:t>
      </w:r>
      <w:r w:rsidRPr="00454E23">
        <w:rPr>
          <w:rFonts w:eastAsia="TimesNewRomanPSMT"/>
          <w:iCs/>
          <w:lang w:eastAsia="bg-BG"/>
        </w:rPr>
        <w:t>астраховка „Професионална отговорност” съгласно чл. 171, ал. 1 от ЗУТ, покриваща</w:t>
      </w:r>
      <w:r w:rsidRPr="00454E23">
        <w:rPr>
          <w:rFonts w:eastAsia="TimesNewRomanPSMT"/>
          <w:lang w:eastAsia="bg-BG"/>
        </w:rPr>
        <w:t xml:space="preserve"> </w:t>
      </w:r>
      <w:r w:rsidRPr="00454E23">
        <w:rPr>
          <w:rFonts w:eastAsia="TimesNewRomanPSMT"/>
          <w:iCs/>
          <w:lang w:eastAsia="bg-BG"/>
        </w:rPr>
        <w:t>минималната застрахователна сума за този вид строеж, или съответен валиден аналогичен</w:t>
      </w:r>
      <w:r w:rsidRPr="00454E23">
        <w:rPr>
          <w:rFonts w:eastAsia="TimesNewRomanPSMT"/>
          <w:lang w:eastAsia="bg-BG"/>
        </w:rPr>
        <w:t xml:space="preserve"> </w:t>
      </w:r>
      <w:r w:rsidRPr="00454E23">
        <w:rPr>
          <w:rFonts w:eastAsia="TimesNewRomanPSMT"/>
          <w:iCs/>
          <w:lang w:eastAsia="bg-BG"/>
        </w:rPr>
        <w:t>документ.</w:t>
      </w:r>
    </w:p>
    <w:p w:rsidR="00B55D71" w:rsidRDefault="00B55D71" w:rsidP="00102577">
      <w:pPr>
        <w:spacing w:afterLines="40" w:after="96" w:line="276" w:lineRule="auto"/>
        <w:jc w:val="both"/>
        <w:rPr>
          <w:b/>
          <w:bCs/>
          <w:color w:val="000000"/>
        </w:rPr>
      </w:pPr>
    </w:p>
    <w:p w:rsidR="00B55D71" w:rsidRPr="00454E23" w:rsidRDefault="00CD76C5" w:rsidP="00102577">
      <w:pPr>
        <w:spacing w:afterLines="40" w:after="96" w:line="276" w:lineRule="auto"/>
        <w:ind w:firstLine="708"/>
        <w:jc w:val="both"/>
        <w:rPr>
          <w:b/>
          <w:bCs/>
          <w:color w:val="000000"/>
        </w:rPr>
      </w:pPr>
      <w:r w:rsidRPr="00454E23">
        <w:rPr>
          <w:b/>
          <w:bCs/>
          <w:color w:val="000000"/>
        </w:rPr>
        <w:t>3.</w:t>
      </w:r>
      <w:r w:rsidR="00793D68" w:rsidRPr="00454E23">
        <w:rPr>
          <w:b/>
          <w:bCs/>
          <w:color w:val="000000"/>
        </w:rPr>
        <w:t>3</w:t>
      </w:r>
      <w:r w:rsidR="007D164F" w:rsidRPr="00454E23">
        <w:rPr>
          <w:b/>
          <w:bCs/>
          <w:color w:val="000000"/>
        </w:rPr>
        <w:t xml:space="preserve">. Технически </w:t>
      </w:r>
      <w:r w:rsidR="005F0FF8" w:rsidRPr="00454E23">
        <w:rPr>
          <w:b/>
          <w:bCs/>
          <w:color w:val="000000"/>
        </w:rPr>
        <w:t>и професионални способности</w:t>
      </w:r>
      <w:r w:rsidR="007D164F" w:rsidRPr="00454E23">
        <w:rPr>
          <w:b/>
          <w:bCs/>
          <w:color w:val="000000"/>
        </w:rPr>
        <w:t xml:space="preserve">: </w:t>
      </w:r>
    </w:p>
    <w:p w:rsidR="00B55D71" w:rsidRDefault="00CD76C5" w:rsidP="00102577">
      <w:pPr>
        <w:pStyle w:val="27"/>
        <w:shd w:val="clear" w:color="auto" w:fill="auto"/>
        <w:spacing w:before="0" w:afterLines="40" w:after="96" w:line="276" w:lineRule="auto"/>
        <w:ind w:firstLine="708"/>
        <w:rPr>
          <w:sz w:val="24"/>
          <w:szCs w:val="24"/>
          <w:shd w:val="clear" w:color="auto" w:fill="FEFEFE"/>
        </w:rPr>
      </w:pPr>
      <w:r w:rsidRPr="001A0998">
        <w:rPr>
          <w:b/>
          <w:sz w:val="24"/>
          <w:szCs w:val="24"/>
        </w:rPr>
        <w:t>3.3.1.</w:t>
      </w:r>
      <w:r w:rsidRPr="005D7F3B">
        <w:rPr>
          <w:sz w:val="24"/>
          <w:szCs w:val="24"/>
        </w:rPr>
        <w:t xml:space="preserve"> Участникът</w:t>
      </w:r>
      <w:r w:rsidR="00356BD0" w:rsidRPr="005D7F3B">
        <w:rPr>
          <w:sz w:val="24"/>
          <w:szCs w:val="24"/>
        </w:rPr>
        <w:t>,</w:t>
      </w:r>
      <w:r w:rsidRPr="005D7F3B">
        <w:rPr>
          <w:sz w:val="24"/>
          <w:szCs w:val="24"/>
        </w:rPr>
        <w:t xml:space="preserve"> </w:t>
      </w:r>
      <w:r w:rsidR="00356BD0" w:rsidRPr="005D7F3B">
        <w:rPr>
          <w:sz w:val="24"/>
          <w:szCs w:val="24"/>
        </w:rPr>
        <w:t xml:space="preserve">през последните три години, считано от датата на </w:t>
      </w:r>
      <w:r w:rsidR="00B12E39">
        <w:rPr>
          <w:sz w:val="24"/>
          <w:szCs w:val="24"/>
        </w:rPr>
        <w:t xml:space="preserve">подаване </w:t>
      </w:r>
      <w:r w:rsidR="00B12E39" w:rsidRPr="005D7F3B">
        <w:rPr>
          <w:sz w:val="24"/>
          <w:szCs w:val="24"/>
        </w:rPr>
        <w:t xml:space="preserve"> </w:t>
      </w:r>
      <w:r w:rsidR="00356BD0" w:rsidRPr="005D7F3B">
        <w:rPr>
          <w:sz w:val="24"/>
          <w:szCs w:val="24"/>
        </w:rPr>
        <w:t>на оферт</w:t>
      </w:r>
      <w:r w:rsidR="00B12E39">
        <w:rPr>
          <w:sz w:val="24"/>
          <w:szCs w:val="24"/>
        </w:rPr>
        <w:t>ата</w:t>
      </w:r>
      <w:r w:rsidR="00356BD0" w:rsidRPr="005D7F3B">
        <w:rPr>
          <w:sz w:val="24"/>
          <w:szCs w:val="24"/>
        </w:rPr>
        <w:t xml:space="preserve"> </w:t>
      </w:r>
      <w:r w:rsidRPr="005D7F3B">
        <w:rPr>
          <w:sz w:val="24"/>
          <w:szCs w:val="24"/>
        </w:rPr>
        <w:t xml:space="preserve">следва да </w:t>
      </w:r>
      <w:r w:rsidRPr="005D7F3B">
        <w:rPr>
          <w:sz w:val="24"/>
          <w:szCs w:val="24"/>
          <w:shd w:val="clear" w:color="auto" w:fill="FEFEFE"/>
        </w:rPr>
        <w:t xml:space="preserve">е изпълнил </w:t>
      </w:r>
      <w:r w:rsidR="00356BD0" w:rsidRPr="005D7F3B">
        <w:rPr>
          <w:sz w:val="24"/>
          <w:szCs w:val="24"/>
          <w:shd w:val="clear" w:color="auto" w:fill="FEFEFE"/>
        </w:rPr>
        <w:t>услуга</w:t>
      </w:r>
      <w:r w:rsidR="00B00D99">
        <w:rPr>
          <w:sz w:val="24"/>
          <w:szCs w:val="24"/>
          <w:shd w:val="clear" w:color="auto" w:fill="FEFEFE"/>
        </w:rPr>
        <w:t>/и</w:t>
      </w:r>
      <w:r w:rsidR="00356BD0" w:rsidRPr="005D7F3B">
        <w:rPr>
          <w:sz w:val="24"/>
          <w:szCs w:val="24"/>
          <w:shd w:val="clear" w:color="auto" w:fill="FEFEFE"/>
        </w:rPr>
        <w:t xml:space="preserve">, </w:t>
      </w:r>
      <w:r w:rsidR="00B12E39">
        <w:rPr>
          <w:sz w:val="24"/>
          <w:szCs w:val="24"/>
          <w:shd w:val="clear" w:color="auto" w:fill="FEFEFE"/>
        </w:rPr>
        <w:t xml:space="preserve">с предмет </w:t>
      </w:r>
      <w:r w:rsidR="00B12E39" w:rsidRPr="005D7F3B">
        <w:rPr>
          <w:sz w:val="24"/>
          <w:szCs w:val="24"/>
          <w:shd w:val="clear" w:color="auto" w:fill="FEFEFE"/>
        </w:rPr>
        <w:t>идентич</w:t>
      </w:r>
      <w:r w:rsidR="00B12E39">
        <w:rPr>
          <w:sz w:val="24"/>
          <w:szCs w:val="24"/>
          <w:shd w:val="clear" w:color="auto" w:fill="FEFEFE"/>
        </w:rPr>
        <w:t xml:space="preserve">ен </w:t>
      </w:r>
      <w:r w:rsidRPr="005D7F3B">
        <w:rPr>
          <w:sz w:val="24"/>
          <w:szCs w:val="24"/>
          <w:shd w:val="clear" w:color="auto" w:fill="FEFEFE"/>
        </w:rPr>
        <w:t xml:space="preserve">или </w:t>
      </w:r>
      <w:r w:rsidR="00B12E39" w:rsidRPr="005D7F3B">
        <w:rPr>
          <w:sz w:val="24"/>
          <w:szCs w:val="24"/>
          <w:shd w:val="clear" w:color="auto" w:fill="FEFEFE"/>
        </w:rPr>
        <w:t>сход</w:t>
      </w:r>
      <w:r w:rsidR="00B12E39">
        <w:rPr>
          <w:sz w:val="24"/>
          <w:szCs w:val="24"/>
          <w:shd w:val="clear" w:color="auto" w:fill="FEFEFE"/>
        </w:rPr>
        <w:t xml:space="preserve">ен с този </w:t>
      </w:r>
      <w:r w:rsidRPr="005D7F3B">
        <w:rPr>
          <w:sz w:val="24"/>
          <w:szCs w:val="24"/>
          <w:shd w:val="clear" w:color="auto" w:fill="FEFEFE"/>
        </w:rPr>
        <w:t>на поръчката</w:t>
      </w:r>
      <w:r w:rsidR="00356BD0" w:rsidRPr="005D7F3B">
        <w:rPr>
          <w:sz w:val="24"/>
          <w:szCs w:val="24"/>
          <w:shd w:val="clear" w:color="auto" w:fill="FEFEFE"/>
        </w:rPr>
        <w:t>.</w:t>
      </w:r>
    </w:p>
    <w:p w:rsidR="00B55D71" w:rsidRDefault="00356BD0" w:rsidP="00102577">
      <w:pPr>
        <w:pStyle w:val="27"/>
        <w:shd w:val="clear" w:color="auto" w:fill="auto"/>
        <w:spacing w:before="0" w:afterLines="40" w:after="96" w:line="276" w:lineRule="auto"/>
        <w:ind w:firstLine="708"/>
        <w:rPr>
          <w:sz w:val="24"/>
          <w:szCs w:val="24"/>
          <w:shd w:val="clear" w:color="auto" w:fill="FEFEFE"/>
        </w:rPr>
      </w:pPr>
      <w:r w:rsidRPr="00121103">
        <w:rPr>
          <w:b/>
          <w:i/>
          <w:sz w:val="24"/>
          <w:szCs w:val="24"/>
          <w:shd w:val="clear" w:color="auto" w:fill="FEFEFE"/>
        </w:rPr>
        <w:t>Забележка:</w:t>
      </w:r>
      <w:r w:rsidRPr="00121103">
        <w:rPr>
          <w:sz w:val="24"/>
          <w:szCs w:val="24"/>
          <w:shd w:val="clear" w:color="auto" w:fill="FEFEFE"/>
        </w:rPr>
        <w:t xml:space="preserve"> За „услуга, </w:t>
      </w:r>
      <w:r w:rsidR="00B12E39" w:rsidRPr="00121103">
        <w:rPr>
          <w:sz w:val="24"/>
          <w:szCs w:val="24"/>
          <w:shd w:val="clear" w:color="auto" w:fill="FEFEFE"/>
        </w:rPr>
        <w:t xml:space="preserve">с предмет, сходен </w:t>
      </w:r>
      <w:r w:rsidRPr="00121103">
        <w:rPr>
          <w:sz w:val="24"/>
          <w:szCs w:val="24"/>
          <w:shd w:val="clear" w:color="auto" w:fill="FEFEFE"/>
        </w:rPr>
        <w:t xml:space="preserve">с </w:t>
      </w:r>
      <w:r w:rsidR="00B12E39" w:rsidRPr="00121103">
        <w:rPr>
          <w:sz w:val="24"/>
          <w:szCs w:val="24"/>
          <w:shd w:val="clear" w:color="auto" w:fill="FEFEFE"/>
        </w:rPr>
        <w:t xml:space="preserve">този </w:t>
      </w:r>
      <w:r w:rsidRPr="00121103">
        <w:rPr>
          <w:sz w:val="24"/>
          <w:szCs w:val="24"/>
          <w:shd w:val="clear" w:color="auto" w:fill="FEFEFE"/>
        </w:rPr>
        <w:t>на поръчката“, следва да се разбира изготвяне на инвестиционен проект</w:t>
      </w:r>
      <w:r w:rsidR="00172FFF" w:rsidRPr="00121103">
        <w:rPr>
          <w:sz w:val="24"/>
          <w:szCs w:val="24"/>
          <w:shd w:val="clear" w:color="auto" w:fill="FEFEFE"/>
        </w:rPr>
        <w:t xml:space="preserve"> във фаза „работен проект”</w:t>
      </w:r>
      <w:r w:rsidRPr="00121103">
        <w:rPr>
          <w:sz w:val="24"/>
          <w:szCs w:val="24"/>
          <w:shd w:val="clear" w:color="auto" w:fill="FEFEFE"/>
        </w:rPr>
        <w:t xml:space="preserve"> за изграждане и/или реконструкция, и/или основен ремонт, и/или текущ ремонт на сграда.</w:t>
      </w:r>
      <w:r w:rsidR="005E6536">
        <w:rPr>
          <w:sz w:val="24"/>
          <w:szCs w:val="24"/>
          <w:shd w:val="clear" w:color="auto" w:fill="FEFEFE"/>
        </w:rPr>
        <w:t xml:space="preserve"> </w:t>
      </w:r>
    </w:p>
    <w:p w:rsidR="005E6536" w:rsidRDefault="005E6536" w:rsidP="00454E23">
      <w:pPr>
        <w:spacing w:line="276" w:lineRule="auto"/>
        <w:ind w:firstLine="708"/>
        <w:jc w:val="both"/>
        <w:rPr>
          <w:b/>
          <w:i/>
          <w:lang w:val="ru-RU"/>
        </w:rPr>
      </w:pPr>
      <w:r w:rsidRPr="00E4237B">
        <w:rPr>
          <w:rFonts w:eastAsia="MS ??"/>
        </w:rPr>
        <w:t>В случай на участие на обединение, което не е юридическо лице спазването на изискването се доказва от тези членове на обединението, които съобразно разпределението на участието на лицата при изпълнение на дейностите, предвидено в договора за създаване на обединението</w:t>
      </w:r>
      <w:r>
        <w:rPr>
          <w:rFonts w:eastAsia="MS ??"/>
        </w:rPr>
        <w:t>,</w:t>
      </w:r>
      <w:r w:rsidRPr="00E4237B">
        <w:rPr>
          <w:rFonts w:eastAsia="MS ??"/>
        </w:rPr>
        <w:t xml:space="preserve"> </w:t>
      </w:r>
      <w:proofErr w:type="spellStart"/>
      <w:r w:rsidRPr="00E4237B">
        <w:rPr>
          <w:b/>
          <w:i/>
          <w:lang w:val="ru-RU"/>
        </w:rPr>
        <w:t>са</w:t>
      </w:r>
      <w:proofErr w:type="spellEnd"/>
      <w:r w:rsidRPr="00E4237B">
        <w:rPr>
          <w:b/>
          <w:i/>
          <w:lang w:val="ru-RU"/>
        </w:rPr>
        <w:t xml:space="preserve"> </w:t>
      </w:r>
      <w:proofErr w:type="spellStart"/>
      <w:r w:rsidRPr="00E4237B">
        <w:rPr>
          <w:b/>
          <w:i/>
          <w:lang w:val="ru-RU"/>
        </w:rPr>
        <w:t>ангажирани</w:t>
      </w:r>
      <w:proofErr w:type="spellEnd"/>
      <w:r w:rsidRPr="00E4237B">
        <w:rPr>
          <w:b/>
          <w:i/>
          <w:lang w:val="ru-RU"/>
        </w:rPr>
        <w:t xml:space="preserve"> с </w:t>
      </w:r>
      <w:proofErr w:type="spellStart"/>
      <w:r w:rsidRPr="00E4237B">
        <w:rPr>
          <w:b/>
          <w:i/>
          <w:lang w:val="ru-RU"/>
        </w:rPr>
        <w:t>изпълнението</w:t>
      </w:r>
      <w:proofErr w:type="spellEnd"/>
      <w:r w:rsidRPr="00E4237B">
        <w:rPr>
          <w:b/>
          <w:i/>
          <w:lang w:val="ru-RU"/>
        </w:rPr>
        <w:t xml:space="preserve"> на </w:t>
      </w:r>
      <w:proofErr w:type="spellStart"/>
      <w:r>
        <w:rPr>
          <w:b/>
          <w:i/>
          <w:lang w:val="ru-RU"/>
        </w:rPr>
        <w:t>проектирането</w:t>
      </w:r>
      <w:proofErr w:type="spellEnd"/>
      <w:r w:rsidRPr="00E4237B">
        <w:rPr>
          <w:b/>
          <w:i/>
          <w:lang w:val="ru-RU"/>
        </w:rPr>
        <w:t>.</w:t>
      </w:r>
    </w:p>
    <w:p w:rsidR="00B12E39" w:rsidRPr="00E4237B" w:rsidRDefault="00B12E39" w:rsidP="00454E23">
      <w:pPr>
        <w:spacing w:line="276" w:lineRule="auto"/>
        <w:ind w:firstLine="708"/>
        <w:jc w:val="both"/>
        <w:rPr>
          <w:rFonts w:eastAsia="MS ??"/>
        </w:rPr>
      </w:pPr>
      <w:proofErr w:type="spellStart"/>
      <w:r w:rsidRPr="00454E23">
        <w:rPr>
          <w:lang w:val="ru-RU"/>
        </w:rPr>
        <w:t>Възложителят</w:t>
      </w:r>
      <w:proofErr w:type="spellEnd"/>
      <w:r w:rsidRPr="00454E23">
        <w:rPr>
          <w:lang w:val="ru-RU"/>
        </w:rPr>
        <w:t xml:space="preserve"> не </w:t>
      </w:r>
      <w:proofErr w:type="spellStart"/>
      <w:r w:rsidRPr="00454E23">
        <w:rPr>
          <w:lang w:val="ru-RU"/>
        </w:rPr>
        <w:t>поставя</w:t>
      </w:r>
      <w:proofErr w:type="spellEnd"/>
      <w:r w:rsidRPr="00454E23">
        <w:rPr>
          <w:lang w:val="ru-RU"/>
        </w:rPr>
        <w:t xml:space="preserve"> </w:t>
      </w:r>
      <w:proofErr w:type="spellStart"/>
      <w:r w:rsidRPr="00454E23">
        <w:rPr>
          <w:lang w:val="ru-RU"/>
        </w:rPr>
        <w:t>изискване</w:t>
      </w:r>
      <w:proofErr w:type="spellEnd"/>
      <w:r w:rsidRPr="00454E23">
        <w:rPr>
          <w:lang w:val="ru-RU"/>
        </w:rPr>
        <w:t xml:space="preserve"> </w:t>
      </w:r>
      <w:proofErr w:type="spellStart"/>
      <w:r w:rsidRPr="00454E23">
        <w:rPr>
          <w:lang w:val="ru-RU"/>
        </w:rPr>
        <w:t>към</w:t>
      </w:r>
      <w:proofErr w:type="spellEnd"/>
      <w:r w:rsidRPr="00454E23">
        <w:rPr>
          <w:lang w:val="ru-RU"/>
        </w:rPr>
        <w:t xml:space="preserve"> </w:t>
      </w:r>
      <w:proofErr w:type="spellStart"/>
      <w:r w:rsidRPr="00454E23">
        <w:rPr>
          <w:lang w:val="ru-RU"/>
        </w:rPr>
        <w:t>обема</w:t>
      </w:r>
      <w:proofErr w:type="spellEnd"/>
      <w:r w:rsidRPr="00454E23">
        <w:rPr>
          <w:lang w:val="ru-RU"/>
        </w:rPr>
        <w:t xml:space="preserve"> </w:t>
      </w:r>
      <w:r w:rsidR="00EF34FD">
        <w:rPr>
          <w:lang w:val="ru-RU"/>
        </w:rPr>
        <w:t xml:space="preserve">на </w:t>
      </w:r>
      <w:proofErr w:type="spellStart"/>
      <w:r w:rsidRPr="00454E23">
        <w:rPr>
          <w:lang w:val="ru-RU"/>
        </w:rPr>
        <w:t>изпълнен</w:t>
      </w:r>
      <w:r w:rsidR="00EF34FD">
        <w:rPr>
          <w:lang w:val="ru-RU"/>
        </w:rPr>
        <w:t>ата</w:t>
      </w:r>
      <w:proofErr w:type="spellEnd"/>
      <w:r w:rsidR="00EF34FD">
        <w:rPr>
          <w:lang w:val="ru-RU"/>
        </w:rPr>
        <w:t xml:space="preserve"> услуга</w:t>
      </w:r>
      <w:r w:rsidRPr="00B12E39">
        <w:rPr>
          <w:shd w:val="clear" w:color="auto" w:fill="FEFEFE"/>
        </w:rPr>
        <w:t>,</w:t>
      </w:r>
      <w:r w:rsidRPr="005D7F3B">
        <w:rPr>
          <w:shd w:val="clear" w:color="auto" w:fill="FEFEFE"/>
        </w:rPr>
        <w:t xml:space="preserve"> </w:t>
      </w:r>
      <w:r>
        <w:rPr>
          <w:shd w:val="clear" w:color="auto" w:fill="FEFEFE"/>
        </w:rPr>
        <w:t xml:space="preserve">с предмет </w:t>
      </w:r>
      <w:r w:rsidRPr="005D7F3B">
        <w:rPr>
          <w:shd w:val="clear" w:color="auto" w:fill="FEFEFE"/>
        </w:rPr>
        <w:t>идентич</w:t>
      </w:r>
      <w:r>
        <w:rPr>
          <w:shd w:val="clear" w:color="auto" w:fill="FEFEFE"/>
        </w:rPr>
        <w:t xml:space="preserve">ен </w:t>
      </w:r>
      <w:r w:rsidRPr="005D7F3B">
        <w:rPr>
          <w:shd w:val="clear" w:color="auto" w:fill="FEFEFE"/>
        </w:rPr>
        <w:t>или сход</w:t>
      </w:r>
      <w:r>
        <w:rPr>
          <w:shd w:val="clear" w:color="auto" w:fill="FEFEFE"/>
        </w:rPr>
        <w:t xml:space="preserve">ен с този </w:t>
      </w:r>
      <w:r w:rsidRPr="005D7F3B">
        <w:rPr>
          <w:shd w:val="clear" w:color="auto" w:fill="FEFEFE"/>
        </w:rPr>
        <w:t>на поръчката</w:t>
      </w:r>
    </w:p>
    <w:p w:rsidR="005E6536" w:rsidRPr="00E4237B" w:rsidRDefault="005E6536" w:rsidP="000E42CE">
      <w:pPr>
        <w:spacing w:line="276" w:lineRule="auto"/>
        <w:jc w:val="both"/>
        <w:rPr>
          <w:rFonts w:eastAsia="MS ??"/>
        </w:rPr>
      </w:pPr>
    </w:p>
    <w:p w:rsidR="005E6536" w:rsidRPr="00C44FF6" w:rsidRDefault="005E6536" w:rsidP="000E42CE">
      <w:pPr>
        <w:autoSpaceDE w:val="0"/>
        <w:autoSpaceDN w:val="0"/>
        <w:adjustRightInd w:val="0"/>
        <w:spacing w:after="120" w:line="276" w:lineRule="auto"/>
        <w:ind w:right="136" w:firstLine="708"/>
        <w:jc w:val="both"/>
        <w:rPr>
          <w:rFonts w:eastAsia="MS ??"/>
        </w:rPr>
      </w:pPr>
      <w:r w:rsidRPr="00B12E39">
        <w:rPr>
          <w:rFonts w:eastAsia="MS ??"/>
        </w:rPr>
        <w:t>Когато участникът предвижда участие на подизпълнители изискването се доказва за тези подизпълнители, които съобразно вида и дела от поръчката, които са им възложени, ще изпълняват проектиране</w:t>
      </w:r>
      <w:r w:rsidRPr="00C44FF6">
        <w:rPr>
          <w:rFonts w:eastAsia="MS ??"/>
        </w:rPr>
        <w:t>.</w:t>
      </w:r>
    </w:p>
    <w:p w:rsidR="00B12E39" w:rsidRPr="000E42CE" w:rsidRDefault="00B12E39" w:rsidP="00102577">
      <w:pPr>
        <w:pStyle w:val="27"/>
        <w:shd w:val="clear" w:color="auto" w:fill="auto"/>
        <w:spacing w:before="0" w:afterLines="40" w:after="96" w:line="276" w:lineRule="auto"/>
        <w:ind w:firstLine="708"/>
        <w:rPr>
          <w:sz w:val="24"/>
          <w:szCs w:val="24"/>
        </w:rPr>
      </w:pPr>
      <w:r w:rsidRPr="000E42CE">
        <w:rPr>
          <w:b/>
          <w:sz w:val="24"/>
          <w:szCs w:val="24"/>
        </w:rPr>
        <w:t>ДОКАЗВАНЕ:</w:t>
      </w:r>
      <w:r w:rsidRPr="000E42CE">
        <w:rPr>
          <w:sz w:val="24"/>
          <w:szCs w:val="24"/>
        </w:rPr>
        <w:t xml:space="preserve"> </w:t>
      </w:r>
    </w:p>
    <w:p w:rsidR="00B55D71" w:rsidRPr="000E42CE" w:rsidRDefault="00AA6D0C" w:rsidP="00102577">
      <w:pPr>
        <w:pStyle w:val="27"/>
        <w:shd w:val="clear" w:color="auto" w:fill="auto"/>
        <w:spacing w:before="0" w:afterLines="40" w:after="96" w:line="276" w:lineRule="auto"/>
        <w:ind w:firstLine="708"/>
        <w:rPr>
          <w:sz w:val="24"/>
          <w:szCs w:val="24"/>
        </w:rPr>
      </w:pPr>
      <w:r w:rsidRPr="000E42CE">
        <w:rPr>
          <w:sz w:val="24"/>
          <w:szCs w:val="24"/>
        </w:rPr>
        <w:t>На етап подаване на оферта</w:t>
      </w:r>
      <w:r w:rsidR="001C6E0A">
        <w:rPr>
          <w:sz w:val="24"/>
          <w:szCs w:val="24"/>
        </w:rPr>
        <w:t>, участникът попълва изпълнените  услуги</w:t>
      </w:r>
      <w:r w:rsidR="00356BD0" w:rsidRPr="000E42CE">
        <w:rPr>
          <w:sz w:val="24"/>
          <w:szCs w:val="24"/>
        </w:rPr>
        <w:t xml:space="preserve">, </w:t>
      </w:r>
      <w:r w:rsidR="00B12E39" w:rsidRPr="000E42CE">
        <w:rPr>
          <w:sz w:val="24"/>
          <w:szCs w:val="24"/>
        </w:rPr>
        <w:t>с предмет</w:t>
      </w:r>
      <w:r w:rsidR="00356BD0" w:rsidRPr="000E42CE">
        <w:rPr>
          <w:sz w:val="24"/>
          <w:szCs w:val="24"/>
        </w:rPr>
        <w:t xml:space="preserve"> </w:t>
      </w:r>
      <w:r w:rsidR="00B12E39" w:rsidRPr="000E42CE">
        <w:rPr>
          <w:sz w:val="24"/>
          <w:szCs w:val="24"/>
        </w:rPr>
        <w:t xml:space="preserve">идентичен </w:t>
      </w:r>
      <w:r w:rsidR="00356BD0" w:rsidRPr="000E42CE">
        <w:rPr>
          <w:sz w:val="24"/>
          <w:szCs w:val="24"/>
        </w:rPr>
        <w:t xml:space="preserve">или </w:t>
      </w:r>
      <w:r w:rsidR="00B12E39" w:rsidRPr="000E42CE">
        <w:rPr>
          <w:sz w:val="24"/>
          <w:szCs w:val="24"/>
        </w:rPr>
        <w:t xml:space="preserve">сходен </w:t>
      </w:r>
      <w:r w:rsidR="00356BD0" w:rsidRPr="000E42CE">
        <w:rPr>
          <w:sz w:val="24"/>
          <w:szCs w:val="24"/>
        </w:rPr>
        <w:t xml:space="preserve">с </w:t>
      </w:r>
      <w:r w:rsidR="00B12E39" w:rsidRPr="000E42CE">
        <w:rPr>
          <w:sz w:val="24"/>
          <w:szCs w:val="24"/>
        </w:rPr>
        <w:t>този</w:t>
      </w:r>
      <w:r w:rsidR="002C3792">
        <w:rPr>
          <w:sz w:val="24"/>
          <w:szCs w:val="24"/>
        </w:rPr>
        <w:t xml:space="preserve"> </w:t>
      </w:r>
      <w:r w:rsidR="00356BD0" w:rsidRPr="000E42CE">
        <w:rPr>
          <w:sz w:val="24"/>
          <w:szCs w:val="24"/>
        </w:rPr>
        <w:t xml:space="preserve">на обществената поръчка, с посочване на стойностите, датите и получателите (попълва се съответната част от </w:t>
      </w:r>
      <w:proofErr w:type="spellStart"/>
      <w:r w:rsidR="00794B02" w:rsidRPr="00794B02">
        <w:rPr>
          <w:b/>
          <w:sz w:val="24"/>
          <w:szCs w:val="24"/>
        </w:rPr>
        <w:t>е</w:t>
      </w:r>
      <w:r w:rsidR="00356BD0" w:rsidRPr="000E42CE">
        <w:rPr>
          <w:b/>
          <w:sz w:val="24"/>
          <w:szCs w:val="24"/>
        </w:rPr>
        <w:t>ЕЕДОП</w:t>
      </w:r>
      <w:proofErr w:type="spellEnd"/>
      <w:r w:rsidR="00356BD0" w:rsidRPr="000E42CE">
        <w:rPr>
          <w:b/>
          <w:sz w:val="24"/>
          <w:szCs w:val="24"/>
        </w:rPr>
        <w:t xml:space="preserve">, </w:t>
      </w:r>
      <w:r w:rsidR="00356BD0" w:rsidRPr="000E42CE">
        <w:rPr>
          <w:rFonts w:eastAsia="Calibri"/>
          <w:b/>
          <w:sz w:val="24"/>
          <w:szCs w:val="24"/>
        </w:rPr>
        <w:t>Част IV: Критерии за подбор, раздел, В.Технически и</w:t>
      </w:r>
      <w:r w:rsidR="00794B02">
        <w:rPr>
          <w:rFonts w:eastAsia="Calibri"/>
          <w:b/>
          <w:sz w:val="24"/>
          <w:szCs w:val="24"/>
        </w:rPr>
        <w:t xml:space="preserve"> професионални способности</w:t>
      </w:r>
      <w:r w:rsidR="00356BD0" w:rsidRPr="000E42CE">
        <w:rPr>
          <w:sz w:val="24"/>
          <w:szCs w:val="24"/>
        </w:rPr>
        <w:t>;</w:t>
      </w:r>
    </w:p>
    <w:p w:rsidR="00B55D71" w:rsidRPr="00454E23" w:rsidRDefault="005E6536" w:rsidP="00102577">
      <w:pPr>
        <w:pStyle w:val="27"/>
        <w:shd w:val="clear" w:color="auto" w:fill="auto"/>
        <w:spacing w:before="0" w:afterLines="40" w:after="96" w:line="276" w:lineRule="auto"/>
        <w:ind w:firstLine="708"/>
        <w:rPr>
          <w:rFonts w:eastAsia="TimesNewRomanPSMT"/>
          <w:iCs/>
          <w:sz w:val="24"/>
          <w:szCs w:val="24"/>
        </w:rPr>
      </w:pPr>
      <w:r w:rsidRPr="000E42CE">
        <w:rPr>
          <w:rFonts w:eastAsia="TimesNewRomanPSMT"/>
          <w:sz w:val="24"/>
          <w:szCs w:val="24"/>
        </w:rPr>
        <w:t>Съответствието с минималното изискване се доказва от участника, избран за изпълнител, преди подписване на договор за изпълнение</w:t>
      </w:r>
      <w:r w:rsidR="00B12E39" w:rsidRPr="00B12E39">
        <w:rPr>
          <w:rFonts w:eastAsia="TimesNewRomanPSMT"/>
          <w:sz w:val="24"/>
          <w:szCs w:val="24"/>
        </w:rPr>
        <w:t>,</w:t>
      </w:r>
      <w:r w:rsidRPr="000E42CE">
        <w:rPr>
          <w:rFonts w:eastAsia="TimesNewRomanPSMT"/>
          <w:sz w:val="24"/>
          <w:szCs w:val="24"/>
        </w:rPr>
        <w:t xml:space="preserve"> с представяне на документи по чл. 64, ал. 1, т. 2 от ЗОП</w:t>
      </w:r>
      <w:r w:rsidR="00B12E39" w:rsidRPr="00B12E39">
        <w:rPr>
          <w:rFonts w:eastAsia="TimesNewRomanPSMT"/>
          <w:sz w:val="24"/>
          <w:szCs w:val="24"/>
        </w:rPr>
        <w:t>, а именно:</w:t>
      </w:r>
      <w:r w:rsidRPr="00454E23">
        <w:rPr>
          <w:sz w:val="24"/>
          <w:szCs w:val="24"/>
        </w:rPr>
        <w:t>списък на услугите,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услуга (референции, удостоверения за добро изпълнение, препратка към публичен регистър, както и всички други документи, доказващи изпълнението на услугата</w:t>
      </w:r>
      <w:r w:rsidR="000867E6" w:rsidRPr="00454E23">
        <w:rPr>
          <w:sz w:val="24"/>
          <w:szCs w:val="24"/>
        </w:rPr>
        <w:t>)</w:t>
      </w:r>
      <w:r w:rsidRPr="00454E23">
        <w:rPr>
          <w:rFonts w:eastAsia="TimesNewRomanPSMT"/>
          <w:iCs/>
          <w:sz w:val="24"/>
          <w:szCs w:val="24"/>
        </w:rPr>
        <w:t>.</w:t>
      </w:r>
    </w:p>
    <w:p w:rsidR="005E6536" w:rsidRPr="00B12E39" w:rsidRDefault="005E6536" w:rsidP="00102577">
      <w:pPr>
        <w:pStyle w:val="27"/>
        <w:shd w:val="clear" w:color="auto" w:fill="auto"/>
        <w:spacing w:before="0" w:afterLines="40" w:after="96" w:line="276" w:lineRule="auto"/>
        <w:rPr>
          <w:sz w:val="24"/>
          <w:szCs w:val="24"/>
          <w:shd w:val="clear" w:color="auto" w:fill="FEFEFE"/>
        </w:rPr>
      </w:pPr>
    </w:p>
    <w:p w:rsidR="00B55D71" w:rsidRPr="00DC17DB" w:rsidRDefault="00356BD0" w:rsidP="00102577">
      <w:pPr>
        <w:pStyle w:val="27"/>
        <w:shd w:val="clear" w:color="auto" w:fill="auto"/>
        <w:spacing w:before="0" w:afterLines="40" w:after="96" w:line="276" w:lineRule="auto"/>
        <w:ind w:firstLine="708"/>
        <w:rPr>
          <w:sz w:val="24"/>
          <w:szCs w:val="24"/>
          <w:shd w:val="clear" w:color="auto" w:fill="FEFEFE"/>
        </w:rPr>
      </w:pPr>
      <w:r w:rsidRPr="001A0998">
        <w:rPr>
          <w:b/>
          <w:sz w:val="24"/>
          <w:szCs w:val="24"/>
          <w:shd w:val="clear" w:color="auto" w:fill="FEFEFE"/>
        </w:rPr>
        <w:t>3.3.2.</w:t>
      </w:r>
      <w:r w:rsidRPr="00370540">
        <w:rPr>
          <w:sz w:val="24"/>
          <w:szCs w:val="24"/>
          <w:shd w:val="clear" w:color="auto" w:fill="FEFEFE"/>
        </w:rPr>
        <w:t xml:space="preserve"> </w:t>
      </w:r>
      <w:r w:rsidRPr="00B12E39">
        <w:rPr>
          <w:sz w:val="24"/>
          <w:szCs w:val="24"/>
          <w:shd w:val="clear" w:color="auto" w:fill="FEFEFE"/>
        </w:rPr>
        <w:t>Участникът, пред последните 5 (пет) години, считано от датата на подаване на офертата следва да е изпълнил строителство</w:t>
      </w:r>
      <w:r w:rsidR="000D2DA0">
        <w:rPr>
          <w:sz w:val="24"/>
          <w:szCs w:val="24"/>
          <w:shd w:val="clear" w:color="auto" w:fill="FEFEFE"/>
        </w:rPr>
        <w:t xml:space="preserve"> </w:t>
      </w:r>
      <w:r w:rsidR="00B12E39" w:rsidRPr="00B12E39">
        <w:rPr>
          <w:sz w:val="24"/>
          <w:szCs w:val="24"/>
          <w:shd w:val="clear" w:color="auto" w:fill="FEFEFE"/>
        </w:rPr>
        <w:t>с предмет и обем</w:t>
      </w:r>
      <w:r w:rsidR="000D2DA0">
        <w:rPr>
          <w:sz w:val="24"/>
          <w:szCs w:val="24"/>
          <w:shd w:val="clear" w:color="auto" w:fill="FEFEFE"/>
        </w:rPr>
        <w:t>,</w:t>
      </w:r>
      <w:r w:rsidRPr="00B12E39">
        <w:rPr>
          <w:sz w:val="24"/>
          <w:szCs w:val="24"/>
          <w:shd w:val="clear" w:color="auto" w:fill="FEFEFE"/>
        </w:rPr>
        <w:t xml:space="preserve"> </w:t>
      </w:r>
      <w:r w:rsidR="00B12E39" w:rsidRPr="00C44FF6">
        <w:rPr>
          <w:sz w:val="24"/>
          <w:szCs w:val="24"/>
          <w:shd w:val="clear" w:color="auto" w:fill="FEFEFE"/>
        </w:rPr>
        <w:t xml:space="preserve">идентични </w:t>
      </w:r>
      <w:r w:rsidRPr="00C44FF6">
        <w:rPr>
          <w:sz w:val="24"/>
          <w:szCs w:val="24"/>
          <w:shd w:val="clear" w:color="auto" w:fill="FEFEFE"/>
        </w:rPr>
        <w:t xml:space="preserve">или </w:t>
      </w:r>
      <w:r w:rsidR="00B12E39" w:rsidRPr="00C44FF6">
        <w:rPr>
          <w:sz w:val="24"/>
          <w:szCs w:val="24"/>
          <w:shd w:val="clear" w:color="auto" w:fill="FEFEFE"/>
        </w:rPr>
        <w:t xml:space="preserve">сходни </w:t>
      </w:r>
      <w:r w:rsidRPr="00C44FF6">
        <w:rPr>
          <w:sz w:val="24"/>
          <w:szCs w:val="24"/>
          <w:shd w:val="clear" w:color="auto" w:fill="FEFEFE"/>
        </w:rPr>
        <w:t xml:space="preserve">с </w:t>
      </w:r>
      <w:r w:rsidR="00B12E39" w:rsidRPr="00DC17DB">
        <w:rPr>
          <w:sz w:val="24"/>
          <w:szCs w:val="24"/>
          <w:shd w:val="clear" w:color="auto" w:fill="FEFEFE"/>
        </w:rPr>
        <w:t xml:space="preserve">тези </w:t>
      </w:r>
      <w:r w:rsidRPr="00DC17DB">
        <w:rPr>
          <w:sz w:val="24"/>
          <w:szCs w:val="24"/>
          <w:shd w:val="clear" w:color="auto" w:fill="FEFEFE"/>
        </w:rPr>
        <w:t>на поръчката.</w:t>
      </w:r>
    </w:p>
    <w:p w:rsidR="00B55D71" w:rsidRPr="00C44FF6" w:rsidRDefault="00356BD0" w:rsidP="00102577">
      <w:pPr>
        <w:pStyle w:val="27"/>
        <w:shd w:val="clear" w:color="auto" w:fill="auto"/>
        <w:spacing w:before="0" w:afterLines="40" w:after="96" w:line="276" w:lineRule="auto"/>
        <w:ind w:firstLine="708"/>
        <w:rPr>
          <w:sz w:val="24"/>
          <w:szCs w:val="24"/>
          <w:shd w:val="clear" w:color="auto" w:fill="FEFEFE"/>
        </w:rPr>
      </w:pPr>
      <w:r w:rsidRPr="00454E23">
        <w:rPr>
          <w:b/>
          <w:i/>
          <w:sz w:val="24"/>
          <w:szCs w:val="24"/>
          <w:shd w:val="clear" w:color="auto" w:fill="FEFEFE"/>
        </w:rPr>
        <w:t>Забележка:</w:t>
      </w:r>
      <w:r w:rsidRPr="00B12E39">
        <w:rPr>
          <w:sz w:val="24"/>
          <w:szCs w:val="24"/>
          <w:shd w:val="clear" w:color="auto" w:fill="FEFEFE"/>
        </w:rPr>
        <w:t xml:space="preserve"> За „строителство </w:t>
      </w:r>
      <w:r w:rsidR="00B12E39" w:rsidRPr="00B12E39">
        <w:rPr>
          <w:sz w:val="24"/>
          <w:szCs w:val="24"/>
          <w:shd w:val="clear" w:color="auto" w:fill="FEFEFE"/>
        </w:rPr>
        <w:t>с предмет и обем, сходни с тези</w:t>
      </w:r>
      <w:r w:rsidRPr="00C44FF6">
        <w:rPr>
          <w:sz w:val="24"/>
          <w:szCs w:val="24"/>
          <w:shd w:val="clear" w:color="auto" w:fill="FEFEFE"/>
        </w:rPr>
        <w:t xml:space="preserve"> на поръчката“, следва да се </w:t>
      </w:r>
      <w:r w:rsidRPr="00C44FF6">
        <w:rPr>
          <w:sz w:val="24"/>
          <w:szCs w:val="24"/>
          <w:shd w:val="clear" w:color="auto" w:fill="FEFEFE"/>
        </w:rPr>
        <w:lastRenderedPageBreak/>
        <w:t xml:space="preserve">разбира изграждане и/или реконструкция, и/или основен ремонт, и/или текущ ремонт на </w:t>
      </w:r>
      <w:r w:rsidRPr="00172FFF">
        <w:rPr>
          <w:sz w:val="24"/>
          <w:szCs w:val="24"/>
          <w:shd w:val="clear" w:color="auto" w:fill="FEFEFE"/>
        </w:rPr>
        <w:t>сграда</w:t>
      </w:r>
      <w:r w:rsidR="005E6536" w:rsidRPr="00172FFF">
        <w:rPr>
          <w:sz w:val="24"/>
          <w:szCs w:val="24"/>
          <w:shd w:val="clear" w:color="auto" w:fill="FEFEFE"/>
        </w:rPr>
        <w:t xml:space="preserve">/и с общ обем на РЗП не </w:t>
      </w:r>
      <w:r w:rsidR="005E6536" w:rsidRPr="00866FF5">
        <w:rPr>
          <w:sz w:val="24"/>
          <w:szCs w:val="24"/>
          <w:shd w:val="clear" w:color="auto" w:fill="FEFEFE"/>
        </w:rPr>
        <w:t xml:space="preserve">по-малко от </w:t>
      </w:r>
      <w:r w:rsidR="00807D77" w:rsidRPr="00866FF5">
        <w:rPr>
          <w:sz w:val="24"/>
          <w:szCs w:val="24"/>
          <w:shd w:val="clear" w:color="auto" w:fill="FEFEFE"/>
        </w:rPr>
        <w:t xml:space="preserve">3 800 </w:t>
      </w:r>
      <w:r w:rsidR="005E6536" w:rsidRPr="00866FF5">
        <w:rPr>
          <w:sz w:val="24"/>
          <w:szCs w:val="24"/>
          <w:shd w:val="clear" w:color="auto" w:fill="FEFEFE"/>
        </w:rPr>
        <w:t>кв. м</w:t>
      </w:r>
      <w:r w:rsidRPr="00866FF5">
        <w:rPr>
          <w:sz w:val="24"/>
          <w:szCs w:val="24"/>
          <w:shd w:val="clear" w:color="auto" w:fill="FEFEFE"/>
        </w:rPr>
        <w:t>.</w:t>
      </w:r>
    </w:p>
    <w:p w:rsidR="005E6536" w:rsidRPr="00C44FF6" w:rsidRDefault="005E6536" w:rsidP="000E42CE">
      <w:pPr>
        <w:spacing w:line="276" w:lineRule="auto"/>
        <w:ind w:firstLine="708"/>
        <w:jc w:val="both"/>
        <w:rPr>
          <w:rFonts w:eastAsia="MS ??"/>
        </w:rPr>
      </w:pPr>
      <w:r w:rsidRPr="00454E23">
        <w:rPr>
          <w:rFonts w:eastAsia="MS ??"/>
          <w:b/>
          <w:i/>
        </w:rPr>
        <w:t>Забележка:</w:t>
      </w:r>
      <w:r w:rsidRPr="00B12E39">
        <w:rPr>
          <w:rFonts w:eastAsia="MS ??"/>
        </w:rPr>
        <w:t xml:space="preserve"> В случай на участие на обединение, което не е юридическо лице спазването на изискването се доказва от тези членове на обединението, които съобразно разпределението на участието на лицата при изпълнение на дейностите, предвидено в договора за създаване на обединението, </w:t>
      </w:r>
      <w:proofErr w:type="spellStart"/>
      <w:r w:rsidRPr="00C44FF6">
        <w:rPr>
          <w:b/>
          <w:i/>
          <w:lang w:val="ru-RU"/>
        </w:rPr>
        <w:t>са</w:t>
      </w:r>
      <w:proofErr w:type="spellEnd"/>
      <w:r w:rsidRPr="00C44FF6">
        <w:rPr>
          <w:b/>
          <w:i/>
          <w:lang w:val="ru-RU"/>
        </w:rPr>
        <w:t xml:space="preserve"> </w:t>
      </w:r>
      <w:proofErr w:type="spellStart"/>
      <w:r w:rsidRPr="00C44FF6">
        <w:rPr>
          <w:b/>
          <w:i/>
          <w:lang w:val="ru-RU"/>
        </w:rPr>
        <w:t>ангажирани</w:t>
      </w:r>
      <w:proofErr w:type="spellEnd"/>
      <w:r w:rsidRPr="00C44FF6">
        <w:rPr>
          <w:b/>
          <w:i/>
          <w:lang w:val="ru-RU"/>
        </w:rPr>
        <w:t xml:space="preserve"> с </w:t>
      </w:r>
      <w:proofErr w:type="spellStart"/>
      <w:r w:rsidRPr="00C44FF6">
        <w:rPr>
          <w:b/>
          <w:i/>
          <w:lang w:val="ru-RU"/>
        </w:rPr>
        <w:t>изпълнението</w:t>
      </w:r>
      <w:proofErr w:type="spellEnd"/>
      <w:r w:rsidRPr="00C44FF6">
        <w:rPr>
          <w:b/>
          <w:i/>
          <w:lang w:val="ru-RU"/>
        </w:rPr>
        <w:t xml:space="preserve"> на </w:t>
      </w:r>
      <w:proofErr w:type="spellStart"/>
      <w:r w:rsidRPr="00C44FF6">
        <w:rPr>
          <w:b/>
          <w:i/>
          <w:lang w:val="ru-RU"/>
        </w:rPr>
        <w:t>строителството</w:t>
      </w:r>
      <w:proofErr w:type="spellEnd"/>
      <w:r w:rsidRPr="00C44FF6">
        <w:rPr>
          <w:b/>
          <w:i/>
          <w:lang w:val="ru-RU"/>
        </w:rPr>
        <w:t>.</w:t>
      </w:r>
    </w:p>
    <w:p w:rsidR="005E6536" w:rsidRPr="00C44FF6" w:rsidRDefault="005E6536" w:rsidP="000E42CE">
      <w:pPr>
        <w:spacing w:line="276" w:lineRule="auto"/>
        <w:jc w:val="both"/>
        <w:rPr>
          <w:rFonts w:eastAsia="MS ??"/>
        </w:rPr>
      </w:pPr>
    </w:p>
    <w:p w:rsidR="005E6536" w:rsidRPr="00DC17DB" w:rsidRDefault="005E6536" w:rsidP="000E42CE">
      <w:pPr>
        <w:autoSpaceDE w:val="0"/>
        <w:autoSpaceDN w:val="0"/>
        <w:adjustRightInd w:val="0"/>
        <w:spacing w:after="120" w:line="276" w:lineRule="auto"/>
        <w:ind w:right="136" w:firstLine="708"/>
        <w:jc w:val="both"/>
        <w:rPr>
          <w:rFonts w:eastAsia="MS ??"/>
        </w:rPr>
      </w:pPr>
      <w:r w:rsidRPr="00C44FF6">
        <w:rPr>
          <w:rFonts w:eastAsia="MS ??"/>
        </w:rPr>
        <w:t>Когато участникът предвижда участие на подизпълнители изискването се доказва за тези подизпълнители, които съобразно вида и дела от поръчката, които са им възложени, ще изпълняват строителство</w:t>
      </w:r>
      <w:r w:rsidRPr="00DC17DB">
        <w:rPr>
          <w:rFonts w:eastAsia="MS ??"/>
        </w:rPr>
        <w:t>.</w:t>
      </w:r>
    </w:p>
    <w:p w:rsidR="00B12E39" w:rsidRPr="00454E23" w:rsidRDefault="00CD76C5" w:rsidP="000E42CE">
      <w:pPr>
        <w:spacing w:line="276" w:lineRule="auto"/>
        <w:ind w:firstLine="708"/>
        <w:jc w:val="both"/>
      </w:pPr>
      <w:r w:rsidRPr="00454E23">
        <w:rPr>
          <w:b/>
        </w:rPr>
        <w:t>Доказване:</w:t>
      </w:r>
      <w:r w:rsidRPr="00454E23">
        <w:t xml:space="preserve"> </w:t>
      </w:r>
    </w:p>
    <w:p w:rsidR="000A60EE" w:rsidRPr="00B12E39" w:rsidRDefault="00AA6D0C" w:rsidP="000E42CE">
      <w:pPr>
        <w:spacing w:line="276" w:lineRule="auto"/>
        <w:ind w:firstLine="708"/>
        <w:jc w:val="both"/>
        <w:rPr>
          <w:highlight w:val="yellow"/>
          <w:shd w:val="clear" w:color="auto" w:fill="FEFEFE"/>
        </w:rPr>
      </w:pPr>
      <w:r w:rsidRPr="00454E23">
        <w:t>На етап подаване на оферта</w:t>
      </w:r>
      <w:r w:rsidR="00056AC5">
        <w:t>, участникът попълва</w:t>
      </w:r>
      <w:r w:rsidR="00853092">
        <w:t xml:space="preserve"> </w:t>
      </w:r>
      <w:r w:rsidR="00CD76C5" w:rsidRPr="00454E23">
        <w:t xml:space="preserve"> </w:t>
      </w:r>
      <w:r w:rsidR="009D1207" w:rsidRPr="00454E23">
        <w:t>строителството</w:t>
      </w:r>
      <w:r w:rsidR="007369D6">
        <w:t>/вата</w:t>
      </w:r>
      <w:r w:rsidR="00CD76C5" w:rsidRPr="00454E23">
        <w:t>, които са идентични или сходни с предмета на обществената поръчка, с посочване на стойностите,</w:t>
      </w:r>
      <w:r w:rsidR="007369D6">
        <w:t xml:space="preserve"> вида и обема на изпълнените дейности,</w:t>
      </w:r>
      <w:r w:rsidR="00CD76C5" w:rsidRPr="00454E23">
        <w:t xml:space="preserve"> датите и получателите, (попълва се съответната част от </w:t>
      </w:r>
      <w:proofErr w:type="spellStart"/>
      <w:r w:rsidR="00DE6332" w:rsidRPr="00DE6332">
        <w:rPr>
          <w:b/>
        </w:rPr>
        <w:t>е</w:t>
      </w:r>
      <w:r w:rsidR="009D1207" w:rsidRPr="00454E23">
        <w:rPr>
          <w:b/>
        </w:rPr>
        <w:t>ЕЕДОП</w:t>
      </w:r>
      <w:proofErr w:type="spellEnd"/>
      <w:r w:rsidR="009D1207" w:rsidRPr="00454E23">
        <w:rPr>
          <w:b/>
        </w:rPr>
        <w:t xml:space="preserve">, </w:t>
      </w:r>
      <w:r w:rsidR="009D1207" w:rsidRPr="000E42CE">
        <w:rPr>
          <w:rFonts w:eastAsia="Calibri"/>
          <w:b/>
        </w:rPr>
        <w:t>Част IV</w:t>
      </w:r>
      <w:r w:rsidR="001A0998" w:rsidRPr="000E42CE">
        <w:rPr>
          <w:rFonts w:eastAsia="Calibri"/>
          <w:b/>
        </w:rPr>
        <w:t xml:space="preserve">: Критерии за подбор, раздел, В. </w:t>
      </w:r>
      <w:r w:rsidR="009D1207" w:rsidRPr="000E42CE">
        <w:rPr>
          <w:rFonts w:eastAsia="Calibri"/>
          <w:b/>
        </w:rPr>
        <w:t>Технически и</w:t>
      </w:r>
      <w:r w:rsidR="00DE6332">
        <w:rPr>
          <w:rFonts w:eastAsia="Calibri"/>
          <w:b/>
        </w:rPr>
        <w:t xml:space="preserve"> професионални способности</w:t>
      </w:r>
      <w:r w:rsidR="00CD76C5" w:rsidRPr="000E42CE">
        <w:t>;</w:t>
      </w:r>
      <w:r w:rsidR="00534DA8" w:rsidRPr="000E42CE">
        <w:t xml:space="preserve"> </w:t>
      </w:r>
    </w:p>
    <w:p w:rsidR="00600B6B" w:rsidRPr="00D42BD8" w:rsidRDefault="000867E6" w:rsidP="00102577">
      <w:pPr>
        <w:spacing w:afterLines="40" w:after="96" w:line="276" w:lineRule="auto"/>
        <w:ind w:firstLine="708"/>
        <w:jc w:val="both"/>
        <w:rPr>
          <w:b/>
          <w:bCs/>
          <w:color w:val="000000"/>
          <w:lang w:val="en-US"/>
        </w:rPr>
      </w:pPr>
      <w:r w:rsidRPr="000E42CE">
        <w:rPr>
          <w:rFonts w:eastAsia="TimesNewRomanPSMT"/>
        </w:rPr>
        <w:t>Съответствието с минималното изискване се доказва от участника, избран за изпълнител, преди подписване на договор за изпълнение с представяне на документи по чл. 64, ал. 1, т. 1 от ЗОП</w:t>
      </w:r>
      <w:r w:rsidR="00B12E39" w:rsidRPr="00B12E39">
        <w:rPr>
          <w:rFonts w:eastAsia="TimesNewRomanPSMT"/>
        </w:rPr>
        <w:t>, а именно:</w:t>
      </w:r>
      <w:r w:rsidRPr="000E42CE">
        <w:rPr>
          <w:rFonts w:eastAsia="TimesNewRomanPSMT"/>
        </w:rPr>
        <w:t xml:space="preserve"> </w:t>
      </w:r>
      <w:r w:rsidR="00B12E39" w:rsidRPr="00B12E39">
        <w:t>с</w:t>
      </w:r>
      <w:r w:rsidRPr="000E42CE">
        <w:t xml:space="preserve">писък на строителството, идентично или сходно с предмета на поръчката, придружен с доказателства за извършеното строителство (удостоверения за добро изпълнение, препратка към публичен регистър, както и всички други документи, доказващи изпълнението на </w:t>
      </w:r>
      <w:r w:rsidR="00743527">
        <w:t>строителството</w:t>
      </w:r>
      <w:r w:rsidRPr="000E42CE">
        <w:t>), които съдържат стойността, датата, на която е приключило изпълнението, мястото, вида</w:t>
      </w:r>
      <w:r w:rsidR="007369D6">
        <w:t xml:space="preserve"> и обема</w:t>
      </w:r>
      <w:r w:rsidRPr="000E42CE">
        <w:t xml:space="preserve"> строителство (</w:t>
      </w:r>
      <w:r w:rsidRPr="00866FF5">
        <w:rPr>
          <w:shd w:val="clear" w:color="auto" w:fill="FEFEFE"/>
        </w:rPr>
        <w:t xml:space="preserve">изграждане и/или реконструкция, и/или основен ремонт, и/или текущ ремонт на сграда/и с общ обем на РЗП не по-малко от </w:t>
      </w:r>
      <w:r w:rsidR="00E60F0E" w:rsidRPr="00866FF5">
        <w:rPr>
          <w:shd w:val="clear" w:color="auto" w:fill="FEFEFE"/>
        </w:rPr>
        <w:t>3 800</w:t>
      </w:r>
      <w:r w:rsidRPr="00866FF5">
        <w:rPr>
          <w:shd w:val="clear" w:color="auto" w:fill="FEFEFE"/>
        </w:rPr>
        <w:t xml:space="preserve"> кв. м.</w:t>
      </w:r>
      <w:r w:rsidRPr="00866FF5">
        <w:t>), както и дали е изпълнено в съответствие с нормативните изисквания</w:t>
      </w:r>
      <w:r w:rsidRPr="00866FF5">
        <w:rPr>
          <w:rFonts w:eastAsia="TimesNewRomanPSMT"/>
          <w:iCs/>
        </w:rPr>
        <w:t>.</w:t>
      </w:r>
    </w:p>
    <w:p w:rsidR="005F30D5" w:rsidRPr="005F30D5" w:rsidRDefault="000867E6" w:rsidP="0001736E">
      <w:pPr>
        <w:pStyle w:val="6"/>
        <w:numPr>
          <w:ilvl w:val="0"/>
          <w:numId w:val="0"/>
        </w:numPr>
        <w:suppressAutoHyphens w:val="0"/>
        <w:spacing w:before="120" w:line="276" w:lineRule="auto"/>
        <w:jc w:val="both"/>
        <w:rPr>
          <w:b w:val="0"/>
          <w:sz w:val="24"/>
          <w:szCs w:val="24"/>
          <w:shd w:val="clear" w:color="auto" w:fill="FEFEFE"/>
        </w:rPr>
      </w:pPr>
      <w:r w:rsidRPr="000E42CE">
        <w:rPr>
          <w:sz w:val="24"/>
          <w:szCs w:val="24"/>
          <w:shd w:val="clear" w:color="auto" w:fill="FEFEFE"/>
        </w:rPr>
        <w:t>3.3.3</w:t>
      </w:r>
      <w:r w:rsidRPr="00B12E39">
        <w:rPr>
          <w:sz w:val="24"/>
          <w:szCs w:val="24"/>
          <w:shd w:val="clear" w:color="auto" w:fill="FEFEFE"/>
        </w:rPr>
        <w:t>.</w:t>
      </w:r>
      <w:r w:rsidRPr="00B12E39">
        <w:rPr>
          <w:b w:val="0"/>
          <w:sz w:val="24"/>
          <w:szCs w:val="24"/>
          <w:shd w:val="clear" w:color="auto" w:fill="FEFEFE"/>
        </w:rPr>
        <w:t xml:space="preserve"> </w:t>
      </w:r>
      <w:proofErr w:type="spellStart"/>
      <w:r w:rsidR="005F30D5" w:rsidRPr="005F30D5">
        <w:rPr>
          <w:b w:val="0"/>
          <w:sz w:val="24"/>
          <w:szCs w:val="24"/>
          <w:shd w:val="clear" w:color="auto" w:fill="FEFEFE"/>
        </w:rPr>
        <w:t>Участникът</w:t>
      </w:r>
      <w:proofErr w:type="spellEnd"/>
      <w:r w:rsidR="005F30D5" w:rsidRPr="005F30D5">
        <w:rPr>
          <w:b w:val="0"/>
          <w:sz w:val="24"/>
          <w:szCs w:val="24"/>
          <w:shd w:val="clear" w:color="auto" w:fill="FEFEFE"/>
        </w:rPr>
        <w:t xml:space="preserve"> </w:t>
      </w:r>
      <w:r w:rsidR="005F30D5">
        <w:rPr>
          <w:b w:val="0"/>
          <w:sz w:val="24"/>
          <w:szCs w:val="24"/>
          <w:shd w:val="clear" w:color="auto" w:fill="FEFEFE"/>
          <w:lang w:val="bg-BG"/>
        </w:rPr>
        <w:t xml:space="preserve">следва </w:t>
      </w:r>
      <w:proofErr w:type="spellStart"/>
      <w:r w:rsidR="005F30D5" w:rsidRPr="005F30D5">
        <w:rPr>
          <w:b w:val="0"/>
          <w:sz w:val="24"/>
          <w:szCs w:val="24"/>
          <w:shd w:val="clear" w:color="auto" w:fill="FEFEFE"/>
        </w:rPr>
        <w:t>да</w:t>
      </w:r>
      <w:proofErr w:type="spellEnd"/>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разполага</w:t>
      </w:r>
      <w:proofErr w:type="spellEnd"/>
      <w:r w:rsidR="005F30D5" w:rsidRPr="005F30D5">
        <w:rPr>
          <w:b w:val="0"/>
          <w:sz w:val="24"/>
          <w:szCs w:val="24"/>
          <w:shd w:val="clear" w:color="auto" w:fill="FEFEFE"/>
        </w:rPr>
        <w:t xml:space="preserve"> с</w:t>
      </w:r>
      <w:r w:rsidR="003B6E11">
        <w:rPr>
          <w:b w:val="0"/>
          <w:sz w:val="24"/>
          <w:szCs w:val="24"/>
          <w:shd w:val="clear" w:color="auto" w:fill="FEFEFE"/>
          <w:lang w:val="bg-BG"/>
        </w:rPr>
        <w:t xml:space="preserve"> проектантски</w:t>
      </w:r>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екип</w:t>
      </w:r>
      <w:proofErr w:type="spellEnd"/>
      <w:r w:rsidR="003B6E11">
        <w:rPr>
          <w:b w:val="0"/>
          <w:sz w:val="24"/>
          <w:szCs w:val="24"/>
          <w:shd w:val="clear" w:color="auto" w:fill="FEFEFE"/>
          <w:lang w:val="bg-BG"/>
        </w:rPr>
        <w:t xml:space="preserve"> и екип</w:t>
      </w:r>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за</w:t>
      </w:r>
      <w:proofErr w:type="spellEnd"/>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изпълнение</w:t>
      </w:r>
      <w:proofErr w:type="spellEnd"/>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на</w:t>
      </w:r>
      <w:proofErr w:type="spellEnd"/>
      <w:r w:rsidR="005F30D5" w:rsidRPr="005F30D5">
        <w:rPr>
          <w:b w:val="0"/>
          <w:sz w:val="24"/>
          <w:szCs w:val="24"/>
          <w:shd w:val="clear" w:color="auto" w:fill="FEFEFE"/>
        </w:rPr>
        <w:t xml:space="preserve"> </w:t>
      </w:r>
      <w:r w:rsidR="005F30D5">
        <w:rPr>
          <w:b w:val="0"/>
          <w:sz w:val="24"/>
          <w:szCs w:val="24"/>
          <w:shd w:val="clear" w:color="auto" w:fill="FEFEFE"/>
          <w:lang w:val="bg-BG"/>
        </w:rPr>
        <w:t>строителството</w:t>
      </w:r>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ръководен</w:t>
      </w:r>
      <w:proofErr w:type="spellEnd"/>
      <w:r w:rsidR="005F30D5" w:rsidRPr="005F30D5">
        <w:rPr>
          <w:b w:val="0"/>
          <w:sz w:val="24"/>
          <w:szCs w:val="24"/>
          <w:shd w:val="clear" w:color="auto" w:fill="FEFEFE"/>
        </w:rPr>
        <w:t xml:space="preserve"> и </w:t>
      </w:r>
      <w:proofErr w:type="spellStart"/>
      <w:r w:rsidR="005F30D5" w:rsidRPr="005F30D5">
        <w:rPr>
          <w:b w:val="0"/>
          <w:sz w:val="24"/>
          <w:szCs w:val="24"/>
          <w:shd w:val="clear" w:color="auto" w:fill="FEFEFE"/>
        </w:rPr>
        <w:t>технически</w:t>
      </w:r>
      <w:proofErr w:type="spellEnd"/>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персонал</w:t>
      </w:r>
      <w:proofErr w:type="spellEnd"/>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включващ</w:t>
      </w:r>
      <w:proofErr w:type="spellEnd"/>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експерти</w:t>
      </w:r>
      <w:proofErr w:type="spellEnd"/>
      <w:r w:rsidR="005F30D5" w:rsidRPr="005F30D5">
        <w:rPr>
          <w:b w:val="0"/>
          <w:sz w:val="24"/>
          <w:szCs w:val="24"/>
          <w:shd w:val="clear" w:color="auto" w:fill="FEFEFE"/>
        </w:rPr>
        <w:t xml:space="preserve"> с </w:t>
      </w:r>
      <w:proofErr w:type="spellStart"/>
      <w:r w:rsidR="005F30D5" w:rsidRPr="005F30D5">
        <w:rPr>
          <w:b w:val="0"/>
          <w:sz w:val="24"/>
          <w:szCs w:val="24"/>
          <w:shd w:val="clear" w:color="auto" w:fill="FEFEFE"/>
        </w:rPr>
        <w:t>позиции</w:t>
      </w:r>
      <w:proofErr w:type="spellEnd"/>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квалификация</w:t>
      </w:r>
      <w:proofErr w:type="spellEnd"/>
      <w:r w:rsidR="005F30D5" w:rsidRPr="005F30D5">
        <w:rPr>
          <w:b w:val="0"/>
          <w:sz w:val="24"/>
          <w:szCs w:val="24"/>
          <w:shd w:val="clear" w:color="auto" w:fill="FEFEFE"/>
        </w:rPr>
        <w:t xml:space="preserve"> и </w:t>
      </w:r>
      <w:proofErr w:type="spellStart"/>
      <w:r w:rsidR="005F30D5" w:rsidRPr="005F30D5">
        <w:rPr>
          <w:b w:val="0"/>
          <w:sz w:val="24"/>
          <w:szCs w:val="24"/>
          <w:shd w:val="clear" w:color="auto" w:fill="FEFEFE"/>
        </w:rPr>
        <w:t>професионален</w:t>
      </w:r>
      <w:proofErr w:type="spellEnd"/>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опит</w:t>
      </w:r>
      <w:proofErr w:type="spellEnd"/>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както</w:t>
      </w:r>
      <w:proofErr w:type="spellEnd"/>
      <w:r w:rsidR="005F30D5" w:rsidRPr="005F30D5">
        <w:rPr>
          <w:b w:val="0"/>
          <w:sz w:val="24"/>
          <w:szCs w:val="24"/>
          <w:shd w:val="clear" w:color="auto" w:fill="FEFEFE"/>
        </w:rPr>
        <w:t xml:space="preserve"> </w:t>
      </w:r>
      <w:proofErr w:type="spellStart"/>
      <w:r w:rsidR="005F30D5" w:rsidRPr="005F30D5">
        <w:rPr>
          <w:b w:val="0"/>
          <w:sz w:val="24"/>
          <w:szCs w:val="24"/>
          <w:shd w:val="clear" w:color="auto" w:fill="FEFEFE"/>
        </w:rPr>
        <w:t>следва</w:t>
      </w:r>
      <w:proofErr w:type="spellEnd"/>
      <w:r w:rsidR="005F30D5" w:rsidRPr="005F30D5">
        <w:rPr>
          <w:b w:val="0"/>
          <w:sz w:val="24"/>
          <w:szCs w:val="24"/>
          <w:shd w:val="clear" w:color="auto" w:fill="FEFEFE"/>
        </w:rPr>
        <w:t>:</w:t>
      </w:r>
    </w:p>
    <w:p w:rsidR="00C01E9A" w:rsidRPr="004A6767" w:rsidRDefault="00C01E9A" w:rsidP="00C01E9A">
      <w:pPr>
        <w:suppressAutoHyphens w:val="0"/>
        <w:spacing w:line="23" w:lineRule="atLeast"/>
        <w:ind w:left="360"/>
        <w:contextualSpacing/>
        <w:jc w:val="both"/>
        <w:rPr>
          <w:rFonts w:ascii="Calibri" w:hAnsi="Calibri"/>
          <w:b/>
          <w:sz w:val="23"/>
          <w:szCs w:val="23"/>
          <w:lang w:eastAsia="bg-BG"/>
        </w:rPr>
      </w:pPr>
    </w:p>
    <w:p w:rsidR="00C01E9A" w:rsidRPr="004A6767" w:rsidRDefault="00C01E9A" w:rsidP="00C01E9A">
      <w:pPr>
        <w:numPr>
          <w:ilvl w:val="0"/>
          <w:numId w:val="63"/>
        </w:numPr>
        <w:suppressAutoHyphens w:val="0"/>
        <w:spacing w:after="200" w:line="23" w:lineRule="atLeast"/>
        <w:contextualSpacing/>
        <w:jc w:val="both"/>
        <w:rPr>
          <w:b/>
          <w:lang w:eastAsia="bg-BG"/>
        </w:rPr>
      </w:pPr>
      <w:r w:rsidRPr="004A6767">
        <w:rPr>
          <w:b/>
          <w:lang w:eastAsia="bg-BG"/>
        </w:rPr>
        <w:t>Проектантски екип:</w:t>
      </w:r>
    </w:p>
    <w:p w:rsidR="00C01E9A" w:rsidRPr="004A6767" w:rsidRDefault="00C01E9A" w:rsidP="00C01E9A">
      <w:pPr>
        <w:suppressAutoHyphens w:val="0"/>
        <w:spacing w:line="23" w:lineRule="atLeast"/>
        <w:ind w:left="1185"/>
        <w:contextualSpacing/>
        <w:jc w:val="both"/>
        <w:rPr>
          <w:b/>
          <w:lang w:eastAsia="bg-BG"/>
        </w:rPr>
      </w:pPr>
    </w:p>
    <w:p w:rsidR="00C01E9A" w:rsidRPr="004A6767" w:rsidRDefault="00C01E9A" w:rsidP="00C01E9A">
      <w:pPr>
        <w:numPr>
          <w:ilvl w:val="1"/>
          <w:numId w:val="61"/>
        </w:numPr>
        <w:suppressAutoHyphens w:val="0"/>
        <w:spacing w:after="200" w:line="276" w:lineRule="auto"/>
        <w:ind w:left="1276" w:hanging="283"/>
        <w:jc w:val="both"/>
        <w:rPr>
          <w:b/>
          <w:color w:val="000000"/>
          <w:sz w:val="23"/>
          <w:szCs w:val="23"/>
          <w:lang w:eastAsia="bg-BG"/>
        </w:rPr>
      </w:pPr>
      <w:r w:rsidRPr="004A6767">
        <w:rPr>
          <w:b/>
          <w:color w:val="000000"/>
          <w:sz w:val="23"/>
          <w:szCs w:val="23"/>
          <w:lang w:eastAsia="bg-BG"/>
        </w:rPr>
        <w:t>Част „Архитектурна“:</w:t>
      </w:r>
    </w:p>
    <w:p w:rsidR="00C01E9A" w:rsidRPr="00866FF5" w:rsidRDefault="00C01E9A" w:rsidP="00C01E9A">
      <w:pPr>
        <w:spacing w:line="240" w:lineRule="auto"/>
        <w:ind w:firstLine="567"/>
        <w:jc w:val="both"/>
        <w:rPr>
          <w:color w:val="000000"/>
          <w:sz w:val="23"/>
          <w:szCs w:val="23"/>
          <w:lang w:eastAsia="bg-BG"/>
        </w:rPr>
      </w:pPr>
      <w:r w:rsidRPr="004A6767">
        <w:rPr>
          <w:color w:val="000000"/>
          <w:sz w:val="23"/>
          <w:szCs w:val="23"/>
          <w:lang w:eastAsia="bg-BG"/>
        </w:rPr>
        <w:t>-</w:t>
      </w:r>
      <w:r w:rsidRPr="004A6767">
        <w:rPr>
          <w:color w:val="000000"/>
          <w:sz w:val="23"/>
          <w:szCs w:val="23"/>
          <w:lang w:eastAsia="bg-BG"/>
        </w:rPr>
        <w:tab/>
      </w:r>
      <w:r w:rsidRPr="004A6767">
        <w:rPr>
          <w:color w:val="000000"/>
        </w:rPr>
        <w:t xml:space="preserve"> </w:t>
      </w:r>
      <w:r w:rsidRPr="004A6767">
        <w:rPr>
          <w:b/>
          <w:color w:val="000000"/>
        </w:rPr>
        <w:t>Ръководител на екипа</w:t>
      </w:r>
      <w:r w:rsidRPr="004A6767">
        <w:rPr>
          <w:color w:val="000000"/>
        </w:rPr>
        <w:t xml:space="preserve"> </w:t>
      </w:r>
      <w:r w:rsidRPr="004A6767">
        <w:rPr>
          <w:color w:val="000000"/>
          <w:sz w:val="23"/>
          <w:szCs w:val="23"/>
          <w:lang w:eastAsia="bg-BG"/>
        </w:rPr>
        <w:t xml:space="preserve">Експерт с висше образование,  образователно-квалификационна степен </w:t>
      </w:r>
      <w:r w:rsidRPr="004A6767">
        <w:rPr>
          <w:color w:val="000000"/>
        </w:rPr>
        <w:t>магистър/бакалавър или еквивалент</w:t>
      </w:r>
      <w:r w:rsidRPr="004A6767">
        <w:rPr>
          <w:color w:val="000000"/>
          <w:sz w:val="23"/>
          <w:szCs w:val="23"/>
          <w:lang w:eastAsia="bg-BG"/>
        </w:rPr>
        <w:t xml:space="preserve">,  специалност „Архитектура“ или еквивалентна съгласно </w:t>
      </w:r>
      <w:r w:rsidRPr="00866FF5">
        <w:rPr>
          <w:color w:val="000000"/>
          <w:sz w:val="23"/>
          <w:szCs w:val="23"/>
          <w:lang w:eastAsia="bg-BG"/>
        </w:rPr>
        <w:lastRenderedPageBreak/>
        <w:t xml:space="preserve">действащите нормативни документи, </w:t>
      </w:r>
      <w:proofErr w:type="spellStart"/>
      <w:r w:rsidRPr="00866FF5">
        <w:rPr>
          <w:color w:val="000000"/>
          <w:sz w:val="23"/>
          <w:szCs w:val="23"/>
          <w:lang w:eastAsia="bg-BG"/>
        </w:rPr>
        <w:t>относими</w:t>
      </w:r>
      <w:proofErr w:type="spellEnd"/>
      <w:r w:rsidRPr="00866FF5">
        <w:rPr>
          <w:color w:val="000000"/>
          <w:sz w:val="23"/>
          <w:szCs w:val="23"/>
          <w:lang w:eastAsia="bg-BG"/>
        </w:rPr>
        <w:t xml:space="preserve"> към професионалната квалификация; оп</w:t>
      </w:r>
      <w:r w:rsidR="00B32DB7" w:rsidRPr="00866FF5">
        <w:rPr>
          <w:color w:val="000000"/>
          <w:sz w:val="23"/>
          <w:szCs w:val="23"/>
          <w:lang w:eastAsia="bg-BG"/>
        </w:rPr>
        <w:t>ит в проектирането  на минимум 1 обект</w:t>
      </w:r>
      <w:r w:rsidRPr="00866FF5">
        <w:rPr>
          <w:color w:val="000000"/>
          <w:sz w:val="23"/>
          <w:szCs w:val="23"/>
          <w:lang w:eastAsia="bg-BG"/>
        </w:rPr>
        <w:t>.</w:t>
      </w:r>
    </w:p>
    <w:p w:rsidR="00C01E9A" w:rsidRPr="00866FF5" w:rsidRDefault="00C01E9A" w:rsidP="00C01E9A">
      <w:pPr>
        <w:spacing w:line="240" w:lineRule="auto"/>
        <w:ind w:firstLine="567"/>
        <w:jc w:val="both"/>
        <w:rPr>
          <w:color w:val="000000"/>
          <w:sz w:val="23"/>
          <w:szCs w:val="23"/>
          <w:lang w:eastAsia="bg-BG"/>
        </w:rPr>
      </w:pPr>
    </w:p>
    <w:p w:rsidR="00C01E9A" w:rsidRPr="00866FF5" w:rsidRDefault="00C01E9A" w:rsidP="00C01E9A">
      <w:pPr>
        <w:numPr>
          <w:ilvl w:val="1"/>
          <w:numId w:val="62"/>
        </w:numPr>
        <w:suppressAutoHyphens w:val="0"/>
        <w:spacing w:after="200" w:line="276" w:lineRule="auto"/>
        <w:jc w:val="both"/>
        <w:rPr>
          <w:b/>
          <w:color w:val="000000"/>
          <w:sz w:val="23"/>
          <w:szCs w:val="23"/>
          <w:lang w:eastAsia="bg-BG"/>
        </w:rPr>
      </w:pPr>
      <w:r w:rsidRPr="00866FF5">
        <w:rPr>
          <w:b/>
          <w:color w:val="000000"/>
          <w:sz w:val="23"/>
          <w:szCs w:val="23"/>
          <w:lang w:eastAsia="bg-BG"/>
        </w:rPr>
        <w:t>Част „Конструктивна“</w:t>
      </w:r>
    </w:p>
    <w:p w:rsidR="00C01E9A" w:rsidRPr="00866FF5" w:rsidRDefault="00C01E9A" w:rsidP="00C01E9A">
      <w:pPr>
        <w:spacing w:line="240" w:lineRule="auto"/>
        <w:ind w:firstLine="567"/>
        <w:jc w:val="both"/>
        <w:rPr>
          <w:color w:val="000000"/>
          <w:sz w:val="23"/>
          <w:szCs w:val="23"/>
          <w:lang w:eastAsia="bg-BG"/>
        </w:rPr>
      </w:pPr>
      <w:r w:rsidRPr="00866FF5">
        <w:rPr>
          <w:color w:val="000000"/>
          <w:sz w:val="23"/>
          <w:szCs w:val="23"/>
          <w:lang w:eastAsia="bg-BG"/>
        </w:rPr>
        <w:t>-</w:t>
      </w:r>
      <w:r w:rsidRPr="00866FF5">
        <w:rPr>
          <w:color w:val="000000"/>
          <w:sz w:val="23"/>
          <w:szCs w:val="23"/>
          <w:lang w:eastAsia="bg-BG"/>
        </w:rPr>
        <w:tab/>
        <w:t xml:space="preserve">Експерт с висше образование,  образователно-квалификационна степен </w:t>
      </w:r>
      <w:r w:rsidRPr="00866FF5">
        <w:rPr>
          <w:color w:val="000000"/>
        </w:rPr>
        <w:t>магистър/бакалавър или еквивалент</w:t>
      </w:r>
      <w:r w:rsidRPr="00866FF5">
        <w:rPr>
          <w:color w:val="000000"/>
          <w:sz w:val="23"/>
          <w:szCs w:val="23"/>
          <w:lang w:eastAsia="bg-BG"/>
        </w:rPr>
        <w:t xml:space="preserve"> , по специалност Промишлено и гражданско строителство и/или Технология и механизация на строителството, и/или Строителство на сгради и съоръжения или еквивалентна, съгласно действащите нормативни документи, </w:t>
      </w:r>
      <w:proofErr w:type="spellStart"/>
      <w:r w:rsidRPr="00866FF5">
        <w:rPr>
          <w:color w:val="000000"/>
          <w:sz w:val="23"/>
          <w:szCs w:val="23"/>
          <w:lang w:eastAsia="bg-BG"/>
        </w:rPr>
        <w:t>относими</w:t>
      </w:r>
      <w:proofErr w:type="spellEnd"/>
      <w:r w:rsidRPr="00866FF5">
        <w:rPr>
          <w:color w:val="000000"/>
          <w:sz w:val="23"/>
          <w:szCs w:val="23"/>
          <w:lang w:eastAsia="bg-BG"/>
        </w:rPr>
        <w:t xml:space="preserve"> към професионалната квалификация; опит в проектирането  на минимум </w:t>
      </w:r>
      <w:r w:rsidR="007E39CD" w:rsidRPr="00866FF5">
        <w:rPr>
          <w:color w:val="000000"/>
          <w:sz w:val="23"/>
          <w:szCs w:val="23"/>
          <w:lang w:eastAsia="bg-BG"/>
        </w:rPr>
        <w:t>1 обект</w:t>
      </w:r>
      <w:r w:rsidRPr="00866FF5">
        <w:rPr>
          <w:color w:val="000000"/>
          <w:sz w:val="23"/>
          <w:szCs w:val="23"/>
          <w:lang w:eastAsia="bg-BG"/>
        </w:rPr>
        <w:t>.</w:t>
      </w:r>
    </w:p>
    <w:p w:rsidR="003B6E11" w:rsidRPr="00866FF5" w:rsidRDefault="003B6E11" w:rsidP="00C01E9A">
      <w:pPr>
        <w:spacing w:line="240" w:lineRule="auto"/>
        <w:ind w:firstLine="567"/>
        <w:jc w:val="both"/>
        <w:rPr>
          <w:color w:val="000000"/>
          <w:sz w:val="23"/>
          <w:szCs w:val="23"/>
          <w:lang w:eastAsia="bg-BG"/>
        </w:rPr>
      </w:pPr>
    </w:p>
    <w:p w:rsidR="00C01E9A" w:rsidRPr="00866FF5" w:rsidRDefault="00C01E9A" w:rsidP="00C01E9A">
      <w:pPr>
        <w:numPr>
          <w:ilvl w:val="1"/>
          <w:numId w:val="62"/>
        </w:numPr>
        <w:suppressAutoHyphens w:val="0"/>
        <w:spacing w:after="200" w:line="276" w:lineRule="auto"/>
        <w:jc w:val="both"/>
        <w:rPr>
          <w:b/>
          <w:color w:val="000000"/>
          <w:sz w:val="23"/>
          <w:szCs w:val="23"/>
          <w:lang w:eastAsia="bg-BG"/>
        </w:rPr>
      </w:pPr>
      <w:r w:rsidRPr="00866FF5">
        <w:rPr>
          <w:b/>
          <w:color w:val="000000"/>
          <w:sz w:val="23"/>
          <w:szCs w:val="23"/>
          <w:lang w:eastAsia="bg-BG"/>
        </w:rPr>
        <w:t>Част „Електрическа“:</w:t>
      </w:r>
    </w:p>
    <w:p w:rsidR="00C01E9A" w:rsidRPr="00866FF5" w:rsidRDefault="00C01E9A" w:rsidP="00C01E9A">
      <w:pPr>
        <w:spacing w:line="240" w:lineRule="auto"/>
        <w:ind w:firstLine="567"/>
        <w:jc w:val="both"/>
        <w:rPr>
          <w:color w:val="000000"/>
          <w:sz w:val="23"/>
          <w:szCs w:val="23"/>
          <w:lang w:eastAsia="bg-BG"/>
        </w:rPr>
      </w:pPr>
      <w:r w:rsidRPr="00866FF5">
        <w:rPr>
          <w:color w:val="000000"/>
          <w:sz w:val="23"/>
          <w:szCs w:val="23"/>
          <w:lang w:eastAsia="bg-BG"/>
        </w:rPr>
        <w:t>-</w:t>
      </w:r>
      <w:r w:rsidRPr="00866FF5">
        <w:rPr>
          <w:color w:val="000000"/>
          <w:sz w:val="23"/>
          <w:szCs w:val="23"/>
          <w:lang w:eastAsia="bg-BG"/>
        </w:rPr>
        <w:tab/>
        <w:t xml:space="preserve">Експерт с висше образование,  образователно-квалификационна степен </w:t>
      </w:r>
      <w:r w:rsidRPr="00866FF5">
        <w:rPr>
          <w:color w:val="000000"/>
        </w:rPr>
        <w:t>магистър/бакалавър или еквивалент</w:t>
      </w:r>
      <w:r w:rsidRPr="00866FF5">
        <w:rPr>
          <w:color w:val="000000"/>
          <w:sz w:val="23"/>
          <w:szCs w:val="23"/>
          <w:lang w:eastAsia="bg-BG"/>
        </w:rPr>
        <w:t xml:space="preserve"> по специалност „Електроинженер” или еквивалентна съгласно действащите нормативни документи, </w:t>
      </w:r>
      <w:proofErr w:type="spellStart"/>
      <w:r w:rsidRPr="00866FF5">
        <w:rPr>
          <w:color w:val="000000"/>
          <w:sz w:val="23"/>
          <w:szCs w:val="23"/>
          <w:lang w:eastAsia="bg-BG"/>
        </w:rPr>
        <w:t>относими</w:t>
      </w:r>
      <w:proofErr w:type="spellEnd"/>
      <w:r w:rsidRPr="00866FF5">
        <w:rPr>
          <w:color w:val="000000"/>
          <w:sz w:val="23"/>
          <w:szCs w:val="23"/>
          <w:lang w:eastAsia="bg-BG"/>
        </w:rPr>
        <w:t xml:space="preserve"> към професионалната квалификация; опит в проектирането  на минимум </w:t>
      </w:r>
      <w:r w:rsidR="007E39CD" w:rsidRPr="00866FF5">
        <w:rPr>
          <w:color w:val="000000"/>
          <w:sz w:val="23"/>
          <w:szCs w:val="23"/>
          <w:lang w:eastAsia="bg-BG"/>
        </w:rPr>
        <w:t>1 обект</w:t>
      </w:r>
      <w:r w:rsidRPr="00866FF5">
        <w:rPr>
          <w:color w:val="000000"/>
          <w:sz w:val="23"/>
          <w:szCs w:val="23"/>
          <w:lang w:eastAsia="bg-BG"/>
        </w:rPr>
        <w:t>.</w:t>
      </w:r>
    </w:p>
    <w:p w:rsidR="00C01E9A" w:rsidRPr="00866FF5" w:rsidRDefault="00C01E9A" w:rsidP="00C01E9A">
      <w:pPr>
        <w:spacing w:line="240" w:lineRule="auto"/>
        <w:ind w:firstLine="567"/>
        <w:jc w:val="both"/>
        <w:rPr>
          <w:color w:val="000000"/>
          <w:sz w:val="23"/>
          <w:szCs w:val="23"/>
          <w:lang w:eastAsia="bg-BG"/>
        </w:rPr>
      </w:pPr>
    </w:p>
    <w:p w:rsidR="00C01E9A" w:rsidRPr="00866FF5" w:rsidRDefault="00C01E9A" w:rsidP="00C01E9A">
      <w:pPr>
        <w:numPr>
          <w:ilvl w:val="1"/>
          <w:numId w:val="62"/>
        </w:numPr>
        <w:suppressAutoHyphens w:val="0"/>
        <w:spacing w:after="200" w:line="276" w:lineRule="auto"/>
        <w:jc w:val="both"/>
        <w:rPr>
          <w:b/>
          <w:color w:val="000000"/>
          <w:sz w:val="23"/>
          <w:szCs w:val="23"/>
          <w:lang w:eastAsia="bg-BG"/>
        </w:rPr>
      </w:pPr>
      <w:r w:rsidRPr="00866FF5">
        <w:rPr>
          <w:b/>
          <w:color w:val="000000"/>
          <w:sz w:val="23"/>
          <w:szCs w:val="23"/>
          <w:lang w:eastAsia="bg-BG"/>
        </w:rPr>
        <w:t>Част „В и К“:</w:t>
      </w:r>
    </w:p>
    <w:p w:rsidR="00C01E9A" w:rsidRPr="004A6767" w:rsidRDefault="00C01E9A" w:rsidP="00C01E9A">
      <w:pPr>
        <w:spacing w:line="240" w:lineRule="auto"/>
        <w:ind w:firstLine="567"/>
        <w:jc w:val="both"/>
        <w:rPr>
          <w:color w:val="000000"/>
          <w:sz w:val="23"/>
          <w:szCs w:val="23"/>
          <w:lang w:eastAsia="bg-BG"/>
        </w:rPr>
      </w:pPr>
      <w:r w:rsidRPr="00866FF5">
        <w:rPr>
          <w:color w:val="000000"/>
          <w:sz w:val="23"/>
          <w:szCs w:val="23"/>
          <w:lang w:eastAsia="bg-BG"/>
        </w:rPr>
        <w:t>-</w:t>
      </w:r>
      <w:r w:rsidRPr="00866FF5">
        <w:rPr>
          <w:color w:val="000000"/>
          <w:sz w:val="23"/>
          <w:szCs w:val="23"/>
          <w:lang w:eastAsia="bg-BG"/>
        </w:rPr>
        <w:tab/>
        <w:t xml:space="preserve">Експерт с висше образование,  образователно-квалификационна степен </w:t>
      </w:r>
      <w:r w:rsidRPr="00866FF5">
        <w:rPr>
          <w:color w:val="000000"/>
        </w:rPr>
        <w:t>магистър/бакалавър или еквивалент</w:t>
      </w:r>
      <w:r w:rsidRPr="00866FF5">
        <w:rPr>
          <w:color w:val="000000"/>
          <w:sz w:val="23"/>
          <w:szCs w:val="23"/>
          <w:lang w:eastAsia="bg-BG"/>
        </w:rPr>
        <w:t xml:space="preserve"> по специалност "Водоснабдяване и канализация" (</w:t>
      </w:r>
      <w:proofErr w:type="spellStart"/>
      <w:r w:rsidRPr="00866FF5">
        <w:rPr>
          <w:color w:val="000000"/>
          <w:sz w:val="23"/>
          <w:szCs w:val="23"/>
          <w:lang w:eastAsia="bg-BG"/>
        </w:rPr>
        <w:t>ВиК</w:t>
      </w:r>
      <w:proofErr w:type="spellEnd"/>
      <w:r w:rsidRPr="00866FF5">
        <w:rPr>
          <w:color w:val="000000"/>
          <w:sz w:val="23"/>
          <w:szCs w:val="23"/>
          <w:lang w:eastAsia="bg-BG"/>
        </w:rPr>
        <w:t xml:space="preserve">) или еквивалентна съгласно действащите нормативни документи, </w:t>
      </w:r>
      <w:proofErr w:type="spellStart"/>
      <w:r w:rsidRPr="00866FF5">
        <w:rPr>
          <w:color w:val="000000"/>
          <w:sz w:val="23"/>
          <w:szCs w:val="23"/>
          <w:lang w:eastAsia="bg-BG"/>
        </w:rPr>
        <w:t>относими</w:t>
      </w:r>
      <w:proofErr w:type="spellEnd"/>
      <w:r w:rsidRPr="00866FF5">
        <w:rPr>
          <w:color w:val="000000"/>
          <w:sz w:val="23"/>
          <w:szCs w:val="23"/>
          <w:lang w:eastAsia="bg-BG"/>
        </w:rPr>
        <w:t xml:space="preserve"> към професионалната квалификация; опит в проектирането на минимум </w:t>
      </w:r>
      <w:r w:rsidR="007E39CD" w:rsidRPr="00866FF5">
        <w:rPr>
          <w:color w:val="000000"/>
          <w:sz w:val="23"/>
          <w:szCs w:val="23"/>
          <w:lang w:eastAsia="bg-BG"/>
        </w:rPr>
        <w:t>1 обект</w:t>
      </w:r>
      <w:r w:rsidRPr="00866FF5">
        <w:rPr>
          <w:color w:val="000000"/>
          <w:sz w:val="23"/>
          <w:szCs w:val="23"/>
          <w:lang w:eastAsia="bg-BG"/>
        </w:rPr>
        <w:t>.</w:t>
      </w:r>
    </w:p>
    <w:p w:rsidR="00C01E9A" w:rsidRPr="004A6767" w:rsidRDefault="00C01E9A" w:rsidP="00C01E9A">
      <w:pPr>
        <w:spacing w:line="240" w:lineRule="auto"/>
        <w:ind w:firstLine="567"/>
        <w:jc w:val="both"/>
        <w:rPr>
          <w:color w:val="000000"/>
          <w:sz w:val="23"/>
          <w:szCs w:val="23"/>
          <w:lang w:eastAsia="bg-BG"/>
        </w:rPr>
      </w:pPr>
    </w:p>
    <w:p w:rsidR="00C01E9A" w:rsidRPr="004A6767" w:rsidRDefault="00C01E9A" w:rsidP="00C01E9A">
      <w:pPr>
        <w:numPr>
          <w:ilvl w:val="1"/>
          <w:numId w:val="62"/>
        </w:numPr>
        <w:suppressAutoHyphens w:val="0"/>
        <w:spacing w:after="200" w:line="276" w:lineRule="auto"/>
        <w:jc w:val="both"/>
        <w:rPr>
          <w:b/>
          <w:color w:val="000000"/>
          <w:sz w:val="23"/>
          <w:szCs w:val="23"/>
          <w:lang w:eastAsia="bg-BG"/>
        </w:rPr>
      </w:pPr>
      <w:r w:rsidRPr="004A6767">
        <w:rPr>
          <w:b/>
          <w:color w:val="000000"/>
          <w:sz w:val="23"/>
          <w:szCs w:val="23"/>
          <w:lang w:eastAsia="bg-BG"/>
        </w:rPr>
        <w:t>Част „Отопление, вентилация и климатизация“:</w:t>
      </w:r>
    </w:p>
    <w:p w:rsidR="00C01E9A" w:rsidRPr="00FE3A44" w:rsidRDefault="00C01E9A" w:rsidP="00C01E9A">
      <w:pPr>
        <w:spacing w:line="240" w:lineRule="auto"/>
        <w:ind w:firstLine="567"/>
        <w:jc w:val="both"/>
        <w:rPr>
          <w:color w:val="000000"/>
          <w:sz w:val="23"/>
          <w:szCs w:val="23"/>
          <w:lang w:eastAsia="bg-BG"/>
        </w:rPr>
      </w:pPr>
      <w:r w:rsidRPr="004A6767">
        <w:rPr>
          <w:color w:val="000000"/>
          <w:sz w:val="23"/>
          <w:szCs w:val="23"/>
          <w:lang w:eastAsia="bg-BG"/>
        </w:rPr>
        <w:t>-</w:t>
      </w:r>
      <w:r w:rsidRPr="004A6767">
        <w:rPr>
          <w:color w:val="000000"/>
          <w:sz w:val="23"/>
          <w:szCs w:val="23"/>
          <w:lang w:eastAsia="bg-BG"/>
        </w:rPr>
        <w:tab/>
        <w:t xml:space="preserve">Експерт с висше образование,  образователно-квалификационна степен </w:t>
      </w:r>
      <w:r w:rsidRPr="004A6767">
        <w:rPr>
          <w:color w:val="000000"/>
        </w:rPr>
        <w:t>магистър/бакалавър или еквивалент</w:t>
      </w:r>
      <w:r w:rsidRPr="004A6767">
        <w:rPr>
          <w:color w:val="000000"/>
          <w:sz w:val="23"/>
          <w:szCs w:val="23"/>
          <w:lang w:eastAsia="bg-BG"/>
        </w:rPr>
        <w:t xml:space="preserve"> по специалност "Топлотехника"/„Топлоенергетика” или еквивалентна съгласно действащите нормативни документи, </w:t>
      </w:r>
      <w:proofErr w:type="spellStart"/>
      <w:r w:rsidRPr="004A6767">
        <w:rPr>
          <w:color w:val="000000"/>
          <w:sz w:val="23"/>
          <w:szCs w:val="23"/>
          <w:lang w:eastAsia="bg-BG"/>
        </w:rPr>
        <w:t>относими</w:t>
      </w:r>
      <w:proofErr w:type="spellEnd"/>
      <w:r w:rsidRPr="004A6767">
        <w:rPr>
          <w:color w:val="000000"/>
          <w:sz w:val="23"/>
          <w:szCs w:val="23"/>
          <w:lang w:eastAsia="bg-BG"/>
        </w:rPr>
        <w:t xml:space="preserve"> към професионалната квалификация; опит в </w:t>
      </w:r>
      <w:r w:rsidRPr="00FE3A44">
        <w:rPr>
          <w:color w:val="000000"/>
          <w:sz w:val="23"/>
          <w:szCs w:val="23"/>
          <w:lang w:eastAsia="bg-BG"/>
        </w:rPr>
        <w:t xml:space="preserve">проектирането  на минимум </w:t>
      </w:r>
      <w:r w:rsidR="007E39CD" w:rsidRPr="00FE3A44">
        <w:rPr>
          <w:color w:val="000000"/>
          <w:sz w:val="23"/>
          <w:szCs w:val="23"/>
          <w:lang w:eastAsia="bg-BG"/>
        </w:rPr>
        <w:t>1 обект</w:t>
      </w:r>
      <w:r w:rsidRPr="00FE3A44">
        <w:rPr>
          <w:color w:val="000000"/>
          <w:sz w:val="23"/>
          <w:szCs w:val="23"/>
          <w:lang w:eastAsia="bg-BG"/>
        </w:rPr>
        <w:t>.</w:t>
      </w:r>
    </w:p>
    <w:p w:rsidR="00C01E9A" w:rsidRPr="00FE3A44" w:rsidRDefault="00C01E9A" w:rsidP="00C01E9A">
      <w:pPr>
        <w:spacing w:line="240" w:lineRule="auto"/>
        <w:ind w:firstLine="567"/>
        <w:jc w:val="both"/>
        <w:rPr>
          <w:color w:val="000000"/>
          <w:sz w:val="23"/>
          <w:szCs w:val="23"/>
          <w:lang w:eastAsia="bg-BG"/>
        </w:rPr>
      </w:pPr>
    </w:p>
    <w:p w:rsidR="00C01E9A" w:rsidRPr="00FE3A44" w:rsidRDefault="00C01E9A" w:rsidP="00C01E9A">
      <w:pPr>
        <w:numPr>
          <w:ilvl w:val="1"/>
          <w:numId w:val="62"/>
        </w:numPr>
        <w:suppressAutoHyphens w:val="0"/>
        <w:spacing w:after="200" w:line="276" w:lineRule="auto"/>
        <w:jc w:val="both"/>
        <w:rPr>
          <w:b/>
          <w:color w:val="000000"/>
          <w:sz w:val="23"/>
          <w:szCs w:val="23"/>
          <w:lang w:eastAsia="bg-BG"/>
        </w:rPr>
      </w:pPr>
      <w:r w:rsidRPr="00FE3A44">
        <w:rPr>
          <w:b/>
          <w:color w:val="000000"/>
          <w:sz w:val="23"/>
          <w:szCs w:val="23"/>
          <w:lang w:eastAsia="bg-BG"/>
        </w:rPr>
        <w:t>Част „Пожарна безопасност“</w:t>
      </w:r>
    </w:p>
    <w:p w:rsidR="00C01E9A" w:rsidRPr="00FE3A44" w:rsidRDefault="00C01E9A" w:rsidP="00C01E9A">
      <w:pPr>
        <w:spacing w:line="240" w:lineRule="auto"/>
        <w:ind w:firstLine="567"/>
        <w:jc w:val="both"/>
        <w:rPr>
          <w:color w:val="000000"/>
          <w:sz w:val="23"/>
          <w:szCs w:val="23"/>
          <w:lang w:eastAsia="bg-BG"/>
        </w:rPr>
      </w:pPr>
      <w:r w:rsidRPr="00FE3A44">
        <w:rPr>
          <w:color w:val="000000"/>
          <w:sz w:val="23"/>
          <w:szCs w:val="23"/>
          <w:lang w:eastAsia="bg-BG"/>
        </w:rPr>
        <w:t>-</w:t>
      </w:r>
      <w:r w:rsidRPr="00FE3A44">
        <w:rPr>
          <w:color w:val="000000"/>
          <w:sz w:val="23"/>
          <w:szCs w:val="23"/>
          <w:lang w:eastAsia="bg-BG"/>
        </w:rPr>
        <w:tab/>
        <w:t xml:space="preserve">Експерт „Пожарна и аварийна безопасност” с висше образование – инженерна специалност,  образователно-квалификационна степен </w:t>
      </w:r>
      <w:r w:rsidRPr="00FE3A44">
        <w:rPr>
          <w:color w:val="000000"/>
        </w:rPr>
        <w:t>магистър/бакалавър или еквивалент</w:t>
      </w:r>
      <w:r w:rsidRPr="00FE3A44">
        <w:rPr>
          <w:color w:val="000000"/>
          <w:sz w:val="23"/>
          <w:szCs w:val="23"/>
          <w:lang w:eastAsia="bg-BG"/>
        </w:rPr>
        <w:t xml:space="preserve"> съгласно действащите нормативни документи, </w:t>
      </w:r>
      <w:proofErr w:type="spellStart"/>
      <w:r w:rsidRPr="00FE3A44">
        <w:rPr>
          <w:color w:val="000000"/>
          <w:sz w:val="23"/>
          <w:szCs w:val="23"/>
          <w:lang w:eastAsia="bg-BG"/>
        </w:rPr>
        <w:t>относими</w:t>
      </w:r>
      <w:proofErr w:type="spellEnd"/>
      <w:r w:rsidRPr="00FE3A44">
        <w:rPr>
          <w:color w:val="000000"/>
          <w:sz w:val="23"/>
          <w:szCs w:val="23"/>
          <w:lang w:eastAsia="bg-BG"/>
        </w:rPr>
        <w:t xml:space="preserve"> към професионалната квалификация; опит в проектирането  на минимум </w:t>
      </w:r>
      <w:r w:rsidR="007E39CD" w:rsidRPr="00FE3A44">
        <w:rPr>
          <w:color w:val="000000"/>
          <w:sz w:val="23"/>
          <w:szCs w:val="23"/>
          <w:lang w:eastAsia="bg-BG"/>
        </w:rPr>
        <w:t>1 обект</w:t>
      </w:r>
      <w:r w:rsidRPr="00FE3A44">
        <w:rPr>
          <w:color w:val="000000"/>
          <w:sz w:val="23"/>
          <w:szCs w:val="23"/>
          <w:lang w:eastAsia="bg-BG"/>
        </w:rPr>
        <w:t>.</w:t>
      </w:r>
    </w:p>
    <w:p w:rsidR="00C01E9A" w:rsidRPr="00FE3A44" w:rsidRDefault="00C01E9A" w:rsidP="00C01E9A">
      <w:pPr>
        <w:spacing w:line="240" w:lineRule="auto"/>
        <w:ind w:firstLine="567"/>
        <w:jc w:val="both"/>
        <w:rPr>
          <w:color w:val="000000"/>
          <w:sz w:val="23"/>
          <w:szCs w:val="23"/>
          <w:lang w:eastAsia="bg-BG"/>
        </w:rPr>
      </w:pPr>
    </w:p>
    <w:p w:rsidR="00C01E9A" w:rsidRPr="004A6767" w:rsidRDefault="00C01E9A" w:rsidP="00C01E9A">
      <w:pPr>
        <w:numPr>
          <w:ilvl w:val="1"/>
          <w:numId w:val="62"/>
        </w:numPr>
        <w:suppressAutoHyphens w:val="0"/>
        <w:spacing w:after="200" w:line="276" w:lineRule="auto"/>
        <w:jc w:val="both"/>
        <w:rPr>
          <w:b/>
          <w:color w:val="000000"/>
          <w:sz w:val="23"/>
          <w:szCs w:val="23"/>
          <w:lang w:eastAsia="bg-BG"/>
        </w:rPr>
      </w:pPr>
      <w:r w:rsidRPr="00FE3A44">
        <w:rPr>
          <w:b/>
          <w:color w:val="000000"/>
          <w:sz w:val="23"/>
          <w:szCs w:val="23"/>
          <w:lang w:eastAsia="bg-BG"/>
        </w:rPr>
        <w:t>Част „Енергийна</w:t>
      </w:r>
      <w:r w:rsidRPr="004A6767">
        <w:rPr>
          <w:b/>
          <w:color w:val="000000"/>
          <w:sz w:val="23"/>
          <w:szCs w:val="23"/>
          <w:lang w:eastAsia="bg-BG"/>
        </w:rPr>
        <w:t xml:space="preserve"> ефективност“</w:t>
      </w:r>
    </w:p>
    <w:p w:rsidR="00C01E9A" w:rsidRPr="00FE3A44" w:rsidRDefault="00C01E9A" w:rsidP="00C01E9A">
      <w:pPr>
        <w:spacing w:line="240" w:lineRule="auto"/>
        <w:ind w:firstLine="567"/>
        <w:jc w:val="both"/>
        <w:rPr>
          <w:color w:val="000000"/>
          <w:sz w:val="23"/>
          <w:szCs w:val="23"/>
          <w:lang w:eastAsia="bg-BG"/>
        </w:rPr>
      </w:pPr>
      <w:r w:rsidRPr="004A6767">
        <w:rPr>
          <w:color w:val="000000"/>
          <w:sz w:val="23"/>
          <w:szCs w:val="23"/>
          <w:lang w:eastAsia="bg-BG"/>
        </w:rPr>
        <w:t>-</w:t>
      </w:r>
      <w:r w:rsidRPr="004A6767">
        <w:rPr>
          <w:color w:val="000000"/>
          <w:sz w:val="23"/>
          <w:szCs w:val="23"/>
          <w:lang w:eastAsia="bg-BG"/>
        </w:rPr>
        <w:tab/>
        <w:t xml:space="preserve">Експерт „Енергийна ефективност” или еквивалентна съгласно действащите нормативни документи, с висше образование – инженерна специалност,  образователно-квалификационна степен </w:t>
      </w:r>
      <w:r w:rsidRPr="004A6767">
        <w:rPr>
          <w:color w:val="000000"/>
        </w:rPr>
        <w:lastRenderedPageBreak/>
        <w:t>магистър/бакалавър или еквивалент</w:t>
      </w:r>
      <w:r w:rsidRPr="004A6767">
        <w:rPr>
          <w:color w:val="000000"/>
          <w:sz w:val="23"/>
          <w:szCs w:val="23"/>
          <w:lang w:eastAsia="bg-BG"/>
        </w:rPr>
        <w:t xml:space="preserve"> </w:t>
      </w:r>
      <w:r w:rsidRPr="00FE3A44">
        <w:rPr>
          <w:color w:val="000000"/>
          <w:sz w:val="23"/>
          <w:szCs w:val="23"/>
          <w:lang w:eastAsia="bg-BG"/>
        </w:rPr>
        <w:t xml:space="preserve">съгласно действащите нормативни документи, </w:t>
      </w:r>
      <w:proofErr w:type="spellStart"/>
      <w:r w:rsidRPr="00FE3A44">
        <w:rPr>
          <w:color w:val="000000"/>
          <w:sz w:val="23"/>
          <w:szCs w:val="23"/>
          <w:lang w:eastAsia="bg-BG"/>
        </w:rPr>
        <w:t>относими</w:t>
      </w:r>
      <w:proofErr w:type="spellEnd"/>
      <w:r w:rsidRPr="00FE3A44">
        <w:rPr>
          <w:color w:val="000000"/>
          <w:sz w:val="23"/>
          <w:szCs w:val="23"/>
          <w:lang w:eastAsia="bg-BG"/>
        </w:rPr>
        <w:t xml:space="preserve"> към професионалната квалификация; опит в проектирането  на минимум </w:t>
      </w:r>
      <w:r w:rsidR="007E39CD" w:rsidRPr="00FE3A44">
        <w:rPr>
          <w:color w:val="000000"/>
          <w:sz w:val="23"/>
          <w:szCs w:val="23"/>
          <w:lang w:eastAsia="bg-BG"/>
        </w:rPr>
        <w:t>1 обект</w:t>
      </w:r>
      <w:r w:rsidRPr="00FE3A44">
        <w:rPr>
          <w:color w:val="000000"/>
          <w:sz w:val="23"/>
          <w:szCs w:val="23"/>
          <w:lang w:eastAsia="bg-BG"/>
        </w:rPr>
        <w:t>.</w:t>
      </w:r>
    </w:p>
    <w:p w:rsidR="00C01E9A" w:rsidRPr="00FE3A44" w:rsidRDefault="00C01E9A" w:rsidP="00C01E9A">
      <w:pPr>
        <w:spacing w:line="240" w:lineRule="auto"/>
        <w:ind w:firstLine="567"/>
        <w:jc w:val="both"/>
        <w:rPr>
          <w:color w:val="000000"/>
          <w:sz w:val="23"/>
          <w:szCs w:val="23"/>
          <w:lang w:eastAsia="bg-BG"/>
        </w:rPr>
      </w:pPr>
    </w:p>
    <w:p w:rsidR="00C01E9A" w:rsidRPr="00FE3A44" w:rsidRDefault="00C01E9A" w:rsidP="00C01E9A">
      <w:pPr>
        <w:numPr>
          <w:ilvl w:val="1"/>
          <w:numId w:val="62"/>
        </w:numPr>
        <w:suppressAutoHyphens w:val="0"/>
        <w:spacing w:after="200" w:line="276" w:lineRule="auto"/>
        <w:jc w:val="both"/>
        <w:rPr>
          <w:b/>
          <w:color w:val="000000"/>
          <w:sz w:val="23"/>
          <w:szCs w:val="23"/>
          <w:lang w:eastAsia="bg-BG"/>
        </w:rPr>
      </w:pPr>
      <w:r w:rsidRPr="00FE3A44">
        <w:rPr>
          <w:b/>
          <w:color w:val="000000"/>
          <w:sz w:val="23"/>
          <w:szCs w:val="23"/>
          <w:lang w:eastAsia="bg-BG"/>
        </w:rPr>
        <w:t>Част „Машини и съоръжения“</w:t>
      </w:r>
    </w:p>
    <w:p w:rsidR="00C01E9A" w:rsidRPr="00FE3A44" w:rsidRDefault="00C01E9A" w:rsidP="00C01E9A">
      <w:pPr>
        <w:spacing w:line="240" w:lineRule="auto"/>
        <w:ind w:firstLine="567"/>
        <w:jc w:val="both"/>
        <w:rPr>
          <w:color w:val="000000"/>
          <w:sz w:val="23"/>
          <w:szCs w:val="23"/>
          <w:lang w:eastAsia="bg-BG"/>
        </w:rPr>
      </w:pPr>
      <w:r w:rsidRPr="00FE3A44">
        <w:rPr>
          <w:color w:val="000000"/>
          <w:sz w:val="23"/>
          <w:szCs w:val="23"/>
          <w:lang w:eastAsia="bg-BG"/>
        </w:rPr>
        <w:t>-</w:t>
      </w:r>
      <w:r w:rsidRPr="00FE3A44">
        <w:rPr>
          <w:color w:val="000000"/>
          <w:sz w:val="23"/>
          <w:szCs w:val="23"/>
          <w:lang w:eastAsia="bg-BG"/>
        </w:rPr>
        <w:tab/>
        <w:t xml:space="preserve">Експерт „Машини и съоръжения” или еквивалентна съгласно действащите нормативни документи, с висше образование – инженерна специалност,  образователно-квалификационна степен </w:t>
      </w:r>
      <w:r w:rsidRPr="00FE3A44">
        <w:rPr>
          <w:color w:val="000000"/>
        </w:rPr>
        <w:t>магистър/бакалавър или еквивалент</w:t>
      </w:r>
      <w:r w:rsidRPr="00FE3A44">
        <w:rPr>
          <w:color w:val="000000"/>
          <w:sz w:val="23"/>
          <w:szCs w:val="23"/>
          <w:lang w:eastAsia="bg-BG"/>
        </w:rPr>
        <w:t xml:space="preserve"> съгласно действащите нормативни документи, </w:t>
      </w:r>
      <w:proofErr w:type="spellStart"/>
      <w:r w:rsidRPr="00FE3A44">
        <w:rPr>
          <w:color w:val="000000"/>
          <w:sz w:val="23"/>
          <w:szCs w:val="23"/>
          <w:lang w:eastAsia="bg-BG"/>
        </w:rPr>
        <w:t>относими</w:t>
      </w:r>
      <w:proofErr w:type="spellEnd"/>
      <w:r w:rsidRPr="00FE3A44">
        <w:rPr>
          <w:color w:val="000000"/>
          <w:sz w:val="23"/>
          <w:szCs w:val="23"/>
          <w:lang w:eastAsia="bg-BG"/>
        </w:rPr>
        <w:t xml:space="preserve"> към професионалната квалификация; опит в проектирането  на минимум </w:t>
      </w:r>
      <w:r w:rsidR="007E39CD" w:rsidRPr="00FE3A44">
        <w:rPr>
          <w:color w:val="000000"/>
          <w:sz w:val="23"/>
          <w:szCs w:val="23"/>
          <w:lang w:eastAsia="bg-BG"/>
        </w:rPr>
        <w:t>1 обект</w:t>
      </w:r>
      <w:r w:rsidRPr="00FE3A44">
        <w:rPr>
          <w:color w:val="000000"/>
          <w:sz w:val="23"/>
          <w:szCs w:val="23"/>
          <w:lang w:eastAsia="bg-BG"/>
        </w:rPr>
        <w:t>.</w:t>
      </w:r>
    </w:p>
    <w:p w:rsidR="00C01E9A" w:rsidRPr="00FE3A44" w:rsidRDefault="00C01E9A" w:rsidP="00C01E9A">
      <w:pPr>
        <w:spacing w:line="240" w:lineRule="auto"/>
        <w:ind w:firstLine="567"/>
        <w:jc w:val="both"/>
        <w:rPr>
          <w:color w:val="000000"/>
          <w:sz w:val="23"/>
          <w:szCs w:val="23"/>
          <w:lang w:eastAsia="bg-BG"/>
        </w:rPr>
      </w:pPr>
    </w:p>
    <w:p w:rsidR="00C01E9A" w:rsidRPr="00FE3A44" w:rsidRDefault="00C01E9A" w:rsidP="00C01E9A">
      <w:pPr>
        <w:numPr>
          <w:ilvl w:val="1"/>
          <w:numId w:val="62"/>
        </w:numPr>
        <w:suppressAutoHyphens w:val="0"/>
        <w:spacing w:after="200" w:line="276" w:lineRule="auto"/>
        <w:jc w:val="both"/>
        <w:rPr>
          <w:b/>
          <w:color w:val="000000"/>
          <w:sz w:val="23"/>
          <w:szCs w:val="23"/>
          <w:lang w:eastAsia="bg-BG"/>
        </w:rPr>
      </w:pPr>
      <w:r w:rsidRPr="00FE3A44">
        <w:rPr>
          <w:b/>
          <w:color w:val="000000"/>
          <w:sz w:val="23"/>
          <w:szCs w:val="23"/>
          <w:lang w:eastAsia="bg-BG"/>
        </w:rPr>
        <w:t>Част „План за безопасност и здраве“</w:t>
      </w:r>
    </w:p>
    <w:p w:rsidR="00C01E9A" w:rsidRDefault="00C01E9A" w:rsidP="00C01E9A">
      <w:pPr>
        <w:spacing w:line="240" w:lineRule="auto"/>
        <w:ind w:firstLine="567"/>
        <w:jc w:val="both"/>
        <w:rPr>
          <w:color w:val="000000"/>
          <w:sz w:val="23"/>
          <w:szCs w:val="23"/>
          <w:lang w:eastAsia="bg-BG"/>
        </w:rPr>
      </w:pPr>
      <w:r w:rsidRPr="00FE3A44">
        <w:rPr>
          <w:color w:val="000000"/>
          <w:sz w:val="23"/>
          <w:szCs w:val="23"/>
          <w:lang w:eastAsia="bg-BG"/>
        </w:rPr>
        <w:t>-</w:t>
      </w:r>
      <w:r w:rsidRPr="00FE3A44">
        <w:rPr>
          <w:color w:val="000000"/>
          <w:sz w:val="23"/>
          <w:szCs w:val="23"/>
          <w:lang w:eastAsia="bg-BG"/>
        </w:rPr>
        <w:tab/>
        <w:t xml:space="preserve">Експерт по част „План за безопасност и здраве”; с висше образование – инженерна специалност,  образователно-квалификационна степен </w:t>
      </w:r>
      <w:r w:rsidRPr="00FE3A44">
        <w:rPr>
          <w:color w:val="000000"/>
        </w:rPr>
        <w:t>магистър/бакалавър или еквивалент</w:t>
      </w:r>
      <w:r w:rsidRPr="00FE3A44">
        <w:rPr>
          <w:color w:val="000000"/>
          <w:sz w:val="23"/>
          <w:szCs w:val="23"/>
          <w:lang w:eastAsia="bg-BG"/>
        </w:rPr>
        <w:t xml:space="preserve"> съгласно действащите нормативни документи, </w:t>
      </w:r>
      <w:proofErr w:type="spellStart"/>
      <w:r w:rsidRPr="00FE3A44">
        <w:rPr>
          <w:color w:val="000000"/>
          <w:sz w:val="23"/>
          <w:szCs w:val="23"/>
          <w:lang w:eastAsia="bg-BG"/>
        </w:rPr>
        <w:t>относими</w:t>
      </w:r>
      <w:proofErr w:type="spellEnd"/>
      <w:r w:rsidRPr="00FE3A44">
        <w:rPr>
          <w:color w:val="000000"/>
          <w:sz w:val="23"/>
          <w:szCs w:val="23"/>
          <w:lang w:eastAsia="bg-BG"/>
        </w:rPr>
        <w:t xml:space="preserve"> към професионалната квалификация; Експертът следва да притежава удостоверение за преминат курс на обучение, съгласно Закона за здравословните и безопасни условия на труд</w:t>
      </w:r>
      <w:r w:rsidR="00A27427" w:rsidRPr="00FE3A44">
        <w:rPr>
          <w:color w:val="000000"/>
          <w:sz w:val="23"/>
          <w:szCs w:val="23"/>
          <w:lang w:eastAsia="bg-BG"/>
        </w:rPr>
        <w:t>, а за участници чуждестранни лица еквивалентен документ</w:t>
      </w:r>
      <w:r w:rsidRPr="00FE3A44">
        <w:rPr>
          <w:color w:val="000000"/>
          <w:sz w:val="23"/>
          <w:szCs w:val="23"/>
          <w:lang w:eastAsia="bg-BG"/>
        </w:rPr>
        <w:t xml:space="preserve">; опит в проектирането  на минимум </w:t>
      </w:r>
      <w:r w:rsidR="007E39CD" w:rsidRPr="00FE3A44">
        <w:rPr>
          <w:color w:val="000000"/>
          <w:sz w:val="23"/>
          <w:szCs w:val="23"/>
          <w:lang w:eastAsia="bg-BG"/>
        </w:rPr>
        <w:t>1 обект</w:t>
      </w:r>
      <w:r w:rsidRPr="00FE3A44">
        <w:rPr>
          <w:color w:val="000000"/>
          <w:sz w:val="23"/>
          <w:szCs w:val="23"/>
          <w:lang w:eastAsia="bg-BG"/>
        </w:rPr>
        <w:t>.</w:t>
      </w:r>
    </w:p>
    <w:p w:rsidR="003B6E11" w:rsidRPr="00D77681" w:rsidRDefault="003B6E11" w:rsidP="00C01E9A">
      <w:pPr>
        <w:spacing w:line="240" w:lineRule="auto"/>
        <w:ind w:firstLine="567"/>
        <w:jc w:val="both"/>
        <w:rPr>
          <w:color w:val="000000"/>
          <w:sz w:val="23"/>
          <w:szCs w:val="23"/>
          <w:lang w:eastAsia="bg-BG"/>
        </w:rPr>
      </w:pPr>
    </w:p>
    <w:p w:rsidR="00C01E9A" w:rsidRPr="00D77681" w:rsidRDefault="00C01E9A" w:rsidP="00C01E9A">
      <w:pPr>
        <w:spacing w:line="240" w:lineRule="auto"/>
        <w:ind w:firstLine="567"/>
        <w:jc w:val="both"/>
        <w:rPr>
          <w:color w:val="000000"/>
          <w:sz w:val="23"/>
          <w:szCs w:val="23"/>
          <w:lang w:eastAsia="bg-BG"/>
        </w:rPr>
      </w:pPr>
    </w:p>
    <w:p w:rsidR="00C01E9A" w:rsidRPr="00D77681" w:rsidRDefault="00C01E9A" w:rsidP="00C01E9A">
      <w:pPr>
        <w:numPr>
          <w:ilvl w:val="0"/>
          <w:numId w:val="63"/>
        </w:numPr>
        <w:suppressAutoHyphens w:val="0"/>
        <w:spacing w:after="200" w:line="276" w:lineRule="auto"/>
        <w:jc w:val="both"/>
        <w:rPr>
          <w:b/>
          <w:color w:val="000000"/>
          <w:sz w:val="23"/>
          <w:szCs w:val="23"/>
          <w:lang w:eastAsia="bg-BG"/>
        </w:rPr>
      </w:pPr>
      <w:r w:rsidRPr="00D77681">
        <w:rPr>
          <w:b/>
          <w:color w:val="000000"/>
          <w:sz w:val="23"/>
          <w:szCs w:val="23"/>
          <w:lang w:eastAsia="bg-BG"/>
        </w:rPr>
        <w:t>Екип за изпълнение на СМР:</w:t>
      </w:r>
    </w:p>
    <w:p w:rsidR="00C01E9A" w:rsidRPr="00FE3A44" w:rsidRDefault="00C01E9A" w:rsidP="00C01E9A">
      <w:pPr>
        <w:spacing w:line="240" w:lineRule="auto"/>
        <w:jc w:val="both"/>
        <w:rPr>
          <w:color w:val="000000"/>
        </w:rPr>
      </w:pPr>
      <w:r w:rsidRPr="00D77681">
        <w:rPr>
          <w:color w:val="000000"/>
          <w:sz w:val="23"/>
          <w:szCs w:val="23"/>
          <w:lang w:eastAsia="bg-BG"/>
        </w:rPr>
        <w:t xml:space="preserve">- </w:t>
      </w:r>
      <w:r w:rsidRPr="00D77681">
        <w:rPr>
          <w:b/>
          <w:color w:val="000000"/>
          <w:sz w:val="23"/>
          <w:szCs w:val="23"/>
          <w:lang w:eastAsia="bg-BG"/>
        </w:rPr>
        <w:t xml:space="preserve">Технически </w:t>
      </w:r>
      <w:r w:rsidRPr="00FE3A44">
        <w:rPr>
          <w:b/>
          <w:color w:val="000000"/>
          <w:sz w:val="23"/>
          <w:szCs w:val="23"/>
          <w:lang w:eastAsia="bg-BG"/>
        </w:rPr>
        <w:t>ръководител</w:t>
      </w:r>
      <w:r w:rsidRPr="00FE3A44">
        <w:rPr>
          <w:color w:val="000000"/>
          <w:sz w:val="23"/>
          <w:szCs w:val="23"/>
          <w:lang w:eastAsia="bg-BG"/>
        </w:rPr>
        <w:t xml:space="preserve"> -  </w:t>
      </w:r>
      <w:r w:rsidRPr="00FE3A44">
        <w:rPr>
          <w:color w:val="000000"/>
        </w:rPr>
        <w:t>Висше/средно образование, квалификация „строителен инженер”</w:t>
      </w:r>
      <w:r w:rsidR="00710863" w:rsidRPr="00FE3A44">
        <w:rPr>
          <w:color w:val="000000"/>
        </w:rPr>
        <w:t>и/</w:t>
      </w:r>
      <w:r w:rsidRPr="00FE3A44">
        <w:rPr>
          <w:color w:val="000000"/>
        </w:rPr>
        <w:t xml:space="preserve"> или „строителен техник”, съгласно чл. 163а ал. 2 от ЗУТ  или еквивалентна; опит като тех</w:t>
      </w:r>
      <w:r w:rsidR="00E11F57" w:rsidRPr="00FE3A44">
        <w:rPr>
          <w:color w:val="000000"/>
        </w:rPr>
        <w:t>нически ръководител на минимум 1 обект</w:t>
      </w:r>
      <w:r w:rsidRPr="00FE3A44">
        <w:rPr>
          <w:color w:val="000000"/>
        </w:rPr>
        <w:t xml:space="preserve"> – СМР за основен ремонт и/или изграждане на сгради с РЗП над 3</w:t>
      </w:r>
      <w:r w:rsidR="003B6E11" w:rsidRPr="00FE3A44">
        <w:rPr>
          <w:color w:val="000000"/>
        </w:rPr>
        <w:t>8</w:t>
      </w:r>
      <w:r w:rsidRPr="00FE3A44">
        <w:rPr>
          <w:color w:val="000000"/>
        </w:rPr>
        <w:t>00м</w:t>
      </w:r>
      <w:r w:rsidRPr="00FE3A44">
        <w:rPr>
          <w:color w:val="000000"/>
          <w:vertAlign w:val="superscript"/>
        </w:rPr>
        <w:t>2</w:t>
      </w:r>
      <w:r w:rsidRPr="00FE3A44">
        <w:rPr>
          <w:color w:val="000000"/>
        </w:rPr>
        <w:t>.</w:t>
      </w:r>
    </w:p>
    <w:p w:rsidR="00C01E9A" w:rsidRPr="00FE3A44" w:rsidRDefault="00C01E9A" w:rsidP="00C01E9A">
      <w:pPr>
        <w:spacing w:line="240" w:lineRule="auto"/>
        <w:jc w:val="both"/>
        <w:rPr>
          <w:color w:val="000000"/>
        </w:rPr>
      </w:pPr>
    </w:p>
    <w:p w:rsidR="00C01E9A" w:rsidRPr="00D77681" w:rsidRDefault="00C01E9A" w:rsidP="00C01E9A">
      <w:pPr>
        <w:suppressAutoHyphens w:val="0"/>
        <w:spacing w:after="200" w:line="276" w:lineRule="auto"/>
        <w:jc w:val="both"/>
        <w:rPr>
          <w:rFonts w:eastAsia="Calibri"/>
          <w:i/>
          <w:iCs/>
          <w:lang w:eastAsia="en-US"/>
        </w:rPr>
      </w:pPr>
      <w:r w:rsidRPr="00FE3A44">
        <w:rPr>
          <w:rFonts w:eastAsia="Calibri"/>
          <w:b/>
          <w:bCs/>
          <w:lang w:eastAsia="en-US"/>
        </w:rPr>
        <w:t xml:space="preserve">- Специалист за контрол по качеството/отговорник по качеството – </w:t>
      </w:r>
      <w:r w:rsidRPr="00FE3A44">
        <w:rPr>
          <w:rFonts w:eastAsia="Calibri"/>
          <w:lang w:eastAsia="en-US"/>
        </w:rPr>
        <w:t xml:space="preserve">Висше/средно образование </w:t>
      </w:r>
      <w:r w:rsidR="00331246" w:rsidRPr="00FE3A44">
        <w:rPr>
          <w:rFonts w:eastAsia="Calibri"/>
          <w:lang w:eastAsia="en-US"/>
        </w:rPr>
        <w:t>или еквивалент</w:t>
      </w:r>
      <w:r w:rsidRPr="00FE3A44">
        <w:rPr>
          <w:rFonts w:eastAsia="Calibri"/>
          <w:lang w:eastAsia="en-US"/>
        </w:rPr>
        <w:t>. Да притежава валидно Удостоверение за контрол върху качеството на изпълнение на строителството, за съответствие на влаганите в строежите строителни продукти със съществените изисквания за безопасност или еквивалент. Опит като контрол върху качеството на изпълнение на строителството</w:t>
      </w:r>
      <w:r w:rsidRPr="00D77681">
        <w:rPr>
          <w:rFonts w:eastAsia="Calibri"/>
          <w:lang w:eastAsia="en-US"/>
        </w:rPr>
        <w:t>, за съответствие на влаганите в строежите строителни продукти със съществените изисквания за безопасност на минимум  1 обект – СМР за основен ремонт и/или и</w:t>
      </w:r>
      <w:r w:rsidR="00953189">
        <w:rPr>
          <w:rFonts w:eastAsia="Calibri"/>
          <w:lang w:eastAsia="en-US"/>
        </w:rPr>
        <w:t>зграждане на сгради с РЗП над 38</w:t>
      </w:r>
      <w:r w:rsidRPr="00D77681">
        <w:rPr>
          <w:rFonts w:eastAsia="Calibri"/>
          <w:lang w:eastAsia="en-US"/>
        </w:rPr>
        <w:t>00м2.</w:t>
      </w:r>
    </w:p>
    <w:p w:rsidR="00C01E9A" w:rsidRPr="00D77681" w:rsidRDefault="00C01E9A" w:rsidP="00C01E9A">
      <w:pPr>
        <w:suppressAutoHyphens w:val="0"/>
        <w:spacing w:line="276" w:lineRule="auto"/>
        <w:jc w:val="both"/>
        <w:rPr>
          <w:rFonts w:eastAsia="Calibri"/>
          <w:lang w:eastAsia="en-US"/>
        </w:rPr>
      </w:pPr>
      <w:r w:rsidRPr="00D77681">
        <w:rPr>
          <w:rFonts w:eastAsia="Calibri"/>
          <w:b/>
          <w:bCs/>
          <w:lang w:eastAsia="en-US"/>
        </w:rPr>
        <w:t xml:space="preserve">- Специалист безопасност и здраве /ЗБУТ/ – </w:t>
      </w:r>
      <w:r w:rsidRPr="00D77681">
        <w:rPr>
          <w:rFonts w:eastAsia="Calibri"/>
          <w:lang w:eastAsia="en-US"/>
        </w:rPr>
        <w:t>Висше/средно образование</w:t>
      </w:r>
      <w:r w:rsidR="00331246" w:rsidRPr="00D77681">
        <w:rPr>
          <w:rFonts w:eastAsia="Calibri"/>
          <w:lang w:eastAsia="en-US"/>
        </w:rPr>
        <w:t xml:space="preserve"> </w:t>
      </w:r>
      <w:r w:rsidRPr="00D77681">
        <w:rPr>
          <w:rFonts w:eastAsia="Calibri"/>
          <w:lang w:eastAsia="en-US"/>
        </w:rPr>
        <w:t xml:space="preserve">или еквивалент. Да притежава валидно Удостоверение за </w:t>
      </w:r>
      <w:r w:rsidRPr="00D77681">
        <w:rPr>
          <w:rFonts w:eastAsia="Calibri"/>
          <w:lang w:val="ru-RU" w:eastAsia="en-US"/>
        </w:rPr>
        <w:t xml:space="preserve">да </w:t>
      </w:r>
      <w:proofErr w:type="spellStart"/>
      <w:r w:rsidRPr="00D77681">
        <w:rPr>
          <w:rFonts w:eastAsia="Calibri"/>
          <w:lang w:val="ru-RU" w:eastAsia="en-US"/>
        </w:rPr>
        <w:t>притежава</w:t>
      </w:r>
      <w:proofErr w:type="spellEnd"/>
      <w:r w:rsidRPr="00D77681">
        <w:rPr>
          <w:rFonts w:eastAsia="Calibri"/>
          <w:lang w:val="ru-RU" w:eastAsia="en-US"/>
        </w:rPr>
        <w:t xml:space="preserve"> валидно удостоверение за Координатор по </w:t>
      </w:r>
      <w:proofErr w:type="spellStart"/>
      <w:r w:rsidRPr="00D77681">
        <w:rPr>
          <w:rFonts w:eastAsia="Calibri"/>
          <w:lang w:val="ru-RU" w:eastAsia="en-US"/>
        </w:rPr>
        <w:t>безопасност</w:t>
      </w:r>
      <w:proofErr w:type="spellEnd"/>
      <w:r w:rsidRPr="00D77681">
        <w:rPr>
          <w:rFonts w:eastAsia="Calibri"/>
          <w:lang w:val="ru-RU" w:eastAsia="en-US"/>
        </w:rPr>
        <w:t xml:space="preserve"> и </w:t>
      </w:r>
      <w:proofErr w:type="spellStart"/>
      <w:r w:rsidRPr="00D77681">
        <w:rPr>
          <w:rFonts w:eastAsia="Calibri"/>
          <w:lang w:val="ru-RU" w:eastAsia="en-US"/>
        </w:rPr>
        <w:t>здраве</w:t>
      </w:r>
      <w:proofErr w:type="spellEnd"/>
      <w:r w:rsidRPr="00D77681">
        <w:rPr>
          <w:rFonts w:eastAsia="Calibri"/>
          <w:lang w:val="ru-RU" w:eastAsia="en-US"/>
        </w:rPr>
        <w:t xml:space="preserve"> в </w:t>
      </w:r>
      <w:proofErr w:type="spellStart"/>
      <w:r w:rsidRPr="00D77681">
        <w:rPr>
          <w:rFonts w:eastAsia="Calibri"/>
          <w:lang w:val="ru-RU" w:eastAsia="en-US"/>
        </w:rPr>
        <w:t>строителството</w:t>
      </w:r>
      <w:proofErr w:type="spellEnd"/>
      <w:r w:rsidRPr="00D77681">
        <w:rPr>
          <w:rFonts w:eastAsia="Calibri"/>
          <w:lang w:val="ru-RU" w:eastAsia="en-US"/>
        </w:rPr>
        <w:t xml:space="preserve">, </w:t>
      </w:r>
      <w:proofErr w:type="spellStart"/>
      <w:r w:rsidRPr="00D77681">
        <w:rPr>
          <w:rFonts w:eastAsia="Calibri"/>
          <w:lang w:val="ru-RU" w:eastAsia="en-US"/>
        </w:rPr>
        <w:t>съгласно</w:t>
      </w:r>
      <w:proofErr w:type="spellEnd"/>
      <w:r w:rsidRPr="00D77681">
        <w:rPr>
          <w:rFonts w:eastAsia="Calibri"/>
          <w:lang w:val="ru-RU" w:eastAsia="en-US"/>
        </w:rPr>
        <w:t xml:space="preserve"> </w:t>
      </w:r>
      <w:proofErr w:type="spellStart"/>
      <w:r w:rsidRPr="00D77681">
        <w:rPr>
          <w:rFonts w:eastAsia="Calibri"/>
          <w:lang w:val="ru-RU" w:eastAsia="en-US"/>
        </w:rPr>
        <w:t>Наредба</w:t>
      </w:r>
      <w:proofErr w:type="spellEnd"/>
      <w:r w:rsidRPr="00D77681">
        <w:rPr>
          <w:rFonts w:eastAsia="Calibri"/>
          <w:lang w:val="ru-RU" w:eastAsia="en-US"/>
        </w:rPr>
        <w:t xml:space="preserve"> № 2/2004 на МРРБ</w:t>
      </w:r>
      <w:r w:rsidRPr="00D77681">
        <w:rPr>
          <w:rFonts w:eastAsia="Calibri"/>
          <w:lang w:eastAsia="en-US"/>
        </w:rPr>
        <w:t xml:space="preserve">  и/или Наредба Р</w:t>
      </w:r>
      <w:r w:rsidRPr="00D77681">
        <w:rPr>
          <w:rFonts w:eastAsia="Calibri"/>
          <w:lang w:val="en-US" w:eastAsia="en-US"/>
        </w:rPr>
        <w:t xml:space="preserve">D -07-2 </w:t>
      </w:r>
      <w:r w:rsidRPr="00D77681">
        <w:rPr>
          <w:rFonts w:eastAsia="Calibri"/>
          <w:lang w:eastAsia="en-US"/>
        </w:rPr>
        <w:t xml:space="preserve">от 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w:t>
      </w:r>
      <w:r w:rsidRPr="00D77681">
        <w:rPr>
          <w:rFonts w:eastAsia="Calibri"/>
          <w:lang w:eastAsia="en-US"/>
        </w:rPr>
        <w:lastRenderedPageBreak/>
        <w:t>труд</w:t>
      </w:r>
      <w:r w:rsidRPr="00D77681">
        <w:rPr>
          <w:rFonts w:eastAsia="Calibri"/>
          <w:color w:val="FF0000"/>
          <w:lang w:eastAsia="en-US"/>
        </w:rPr>
        <w:t xml:space="preserve"> </w:t>
      </w:r>
      <w:r w:rsidRPr="00D77681">
        <w:rPr>
          <w:rFonts w:eastAsia="Calibri"/>
          <w:lang w:eastAsia="en-US"/>
        </w:rPr>
        <w:t xml:space="preserve">или еквивалент. Опит като </w:t>
      </w:r>
      <w:r w:rsidRPr="00D77681">
        <w:rPr>
          <w:rFonts w:eastAsia="Calibri"/>
          <w:lang w:val="ru-RU" w:eastAsia="en-US"/>
        </w:rPr>
        <w:t xml:space="preserve">Координатор по </w:t>
      </w:r>
      <w:proofErr w:type="spellStart"/>
      <w:r w:rsidRPr="00D77681">
        <w:rPr>
          <w:rFonts w:eastAsia="Calibri"/>
          <w:lang w:val="ru-RU" w:eastAsia="en-US"/>
        </w:rPr>
        <w:t>безопасност</w:t>
      </w:r>
      <w:proofErr w:type="spellEnd"/>
      <w:r w:rsidRPr="00D77681">
        <w:rPr>
          <w:rFonts w:eastAsia="Calibri"/>
          <w:lang w:val="ru-RU" w:eastAsia="en-US"/>
        </w:rPr>
        <w:t xml:space="preserve"> и </w:t>
      </w:r>
      <w:proofErr w:type="spellStart"/>
      <w:r w:rsidRPr="00D77681">
        <w:rPr>
          <w:rFonts w:eastAsia="Calibri"/>
          <w:lang w:val="ru-RU" w:eastAsia="en-US"/>
        </w:rPr>
        <w:t>здраве</w:t>
      </w:r>
      <w:proofErr w:type="spellEnd"/>
      <w:r w:rsidRPr="00D77681">
        <w:rPr>
          <w:rFonts w:eastAsia="Calibri"/>
          <w:lang w:val="ru-RU" w:eastAsia="en-US"/>
        </w:rPr>
        <w:t xml:space="preserve"> в </w:t>
      </w:r>
      <w:proofErr w:type="spellStart"/>
      <w:r w:rsidRPr="00D77681">
        <w:rPr>
          <w:rFonts w:eastAsia="Calibri"/>
          <w:lang w:val="ru-RU" w:eastAsia="en-US"/>
        </w:rPr>
        <w:t>строителството</w:t>
      </w:r>
      <w:proofErr w:type="spellEnd"/>
      <w:r w:rsidRPr="00D77681">
        <w:rPr>
          <w:rFonts w:eastAsia="Calibri"/>
          <w:lang w:eastAsia="en-US"/>
        </w:rPr>
        <w:t xml:space="preserve"> на минимум  1 обект – СМР за основен ремонт и/или и</w:t>
      </w:r>
      <w:r w:rsidR="00953189">
        <w:rPr>
          <w:rFonts w:eastAsia="Calibri"/>
          <w:lang w:eastAsia="en-US"/>
        </w:rPr>
        <w:t>зграждане на сгради с РЗП над 38</w:t>
      </w:r>
      <w:r w:rsidRPr="00D77681">
        <w:rPr>
          <w:rFonts w:eastAsia="Calibri"/>
          <w:lang w:eastAsia="en-US"/>
        </w:rPr>
        <w:t>00м2.</w:t>
      </w:r>
    </w:p>
    <w:p w:rsidR="00C01E9A" w:rsidRPr="00D77681" w:rsidRDefault="00C01E9A" w:rsidP="00C01E9A">
      <w:pPr>
        <w:spacing w:line="240" w:lineRule="auto"/>
        <w:ind w:firstLine="567"/>
        <w:jc w:val="both"/>
        <w:rPr>
          <w:color w:val="000000"/>
          <w:sz w:val="23"/>
          <w:szCs w:val="23"/>
          <w:lang w:eastAsia="bg-BG"/>
        </w:rPr>
      </w:pPr>
    </w:p>
    <w:p w:rsidR="00102577" w:rsidRPr="00102577" w:rsidRDefault="00102577" w:rsidP="00102577">
      <w:pPr>
        <w:spacing w:line="240" w:lineRule="auto"/>
        <w:ind w:firstLine="567"/>
        <w:jc w:val="both"/>
        <w:rPr>
          <w:color w:val="000000"/>
          <w:sz w:val="23"/>
          <w:szCs w:val="23"/>
          <w:lang w:eastAsia="bg-BG"/>
        </w:rPr>
      </w:pPr>
      <w:r w:rsidRPr="00102577">
        <w:rPr>
          <w:color w:val="000000"/>
          <w:sz w:val="23"/>
          <w:szCs w:val="23"/>
          <w:lang w:eastAsia="bg-BG"/>
        </w:rPr>
        <w:t>- Квалифициран персонал – минимум 10 човека</w:t>
      </w:r>
      <w:r w:rsidRPr="00102577">
        <w:rPr>
          <w:color w:val="000000"/>
          <w:sz w:val="23"/>
          <w:szCs w:val="23"/>
          <w:lang w:val="en-US" w:eastAsia="bg-BG"/>
        </w:rPr>
        <w:t xml:space="preserve"> </w:t>
      </w:r>
      <w:r w:rsidRPr="00102577">
        <w:rPr>
          <w:color w:val="000000"/>
          <w:sz w:val="23"/>
          <w:szCs w:val="23"/>
          <w:lang w:eastAsia="bg-BG"/>
        </w:rPr>
        <w:t xml:space="preserve">специалисти в следните дейности –  доставка и монтаж на дограма, полагане на </w:t>
      </w:r>
      <w:proofErr w:type="spellStart"/>
      <w:r w:rsidRPr="00102577">
        <w:rPr>
          <w:color w:val="000000"/>
          <w:sz w:val="23"/>
          <w:szCs w:val="23"/>
          <w:lang w:eastAsia="bg-BG"/>
        </w:rPr>
        <w:t>топлоизолационна</w:t>
      </w:r>
      <w:proofErr w:type="spellEnd"/>
      <w:r w:rsidRPr="00102577">
        <w:rPr>
          <w:color w:val="000000"/>
          <w:sz w:val="23"/>
          <w:szCs w:val="23"/>
          <w:lang w:eastAsia="bg-BG"/>
        </w:rPr>
        <w:t xml:space="preserve"> система, полагане на шпакловки и мазилки, бояджийски работи, покривни работи, полагане на подови настилки, облицовъчни работи  и други довършителни работи.</w:t>
      </w:r>
    </w:p>
    <w:p w:rsidR="00C01E9A" w:rsidRPr="00D77681" w:rsidRDefault="00C01E9A" w:rsidP="00C01E9A">
      <w:pPr>
        <w:spacing w:line="240" w:lineRule="auto"/>
        <w:ind w:firstLine="567"/>
        <w:jc w:val="both"/>
        <w:rPr>
          <w:color w:val="000000"/>
          <w:sz w:val="23"/>
          <w:szCs w:val="23"/>
          <w:lang w:eastAsia="bg-BG"/>
        </w:rPr>
      </w:pPr>
    </w:p>
    <w:p w:rsidR="00C01E9A" w:rsidRPr="00D77681" w:rsidRDefault="00C01E9A" w:rsidP="00C01E9A">
      <w:pPr>
        <w:spacing w:line="240" w:lineRule="auto"/>
        <w:ind w:firstLine="567"/>
        <w:jc w:val="both"/>
        <w:rPr>
          <w:color w:val="000000"/>
          <w:sz w:val="23"/>
          <w:szCs w:val="23"/>
          <w:lang w:eastAsia="bg-BG"/>
        </w:rPr>
      </w:pPr>
      <w:r w:rsidRPr="00D77681">
        <w:rPr>
          <w:b/>
          <w:bCs/>
          <w:i/>
          <w:color w:val="000000"/>
        </w:rPr>
        <w:t xml:space="preserve">Важно !! Един експерт може да съвместява две или повече от горепосочените дейности/позиции, ако притежава </w:t>
      </w:r>
      <w:r w:rsidRPr="00D77681">
        <w:rPr>
          <w:color w:val="000000"/>
          <w:sz w:val="23"/>
          <w:szCs w:val="23"/>
        </w:rPr>
        <w:t xml:space="preserve">необходимите квалификации и правоспособност за изпълнение на отделните дейности/позиции </w:t>
      </w:r>
      <w:r w:rsidRPr="00D77681">
        <w:rPr>
          <w:b/>
          <w:bCs/>
          <w:i/>
          <w:color w:val="000000"/>
        </w:rPr>
        <w:t>, съгласно действащото законодателство</w:t>
      </w:r>
    </w:p>
    <w:p w:rsidR="00EF34FD" w:rsidRPr="00D77681" w:rsidRDefault="00EF34FD" w:rsidP="00EF34FD">
      <w:pPr>
        <w:pStyle w:val="a0"/>
        <w:rPr>
          <w:rFonts w:eastAsia="MS ??"/>
          <w:b/>
          <w:i/>
        </w:rPr>
      </w:pPr>
    </w:p>
    <w:p w:rsidR="00EF34FD" w:rsidRPr="00D77681" w:rsidRDefault="00EF34FD" w:rsidP="00EF34FD">
      <w:pPr>
        <w:pStyle w:val="a0"/>
        <w:rPr>
          <w:rFonts w:eastAsia="MS ??"/>
        </w:rPr>
      </w:pPr>
    </w:p>
    <w:p w:rsidR="00B12E39" w:rsidRPr="00D77681" w:rsidRDefault="00B12E39" w:rsidP="000E42CE">
      <w:pPr>
        <w:spacing w:line="276" w:lineRule="auto"/>
        <w:ind w:firstLine="708"/>
        <w:jc w:val="both"/>
      </w:pPr>
      <w:r w:rsidRPr="00D77681">
        <w:rPr>
          <w:b/>
        </w:rPr>
        <w:t>ДОКАЗВАНЕ:</w:t>
      </w:r>
      <w:r w:rsidRPr="00D77681">
        <w:t xml:space="preserve"> </w:t>
      </w:r>
    </w:p>
    <w:p w:rsidR="00B13BB5" w:rsidRPr="00D77681" w:rsidRDefault="00B13BB5" w:rsidP="00B13BB5">
      <w:pPr>
        <w:spacing w:line="276" w:lineRule="auto"/>
        <w:ind w:firstLine="708"/>
        <w:jc w:val="both"/>
        <w:rPr>
          <w:bCs/>
          <w:color w:val="000000"/>
        </w:rPr>
      </w:pPr>
      <w:r w:rsidRPr="00D77681">
        <w:rPr>
          <w:bCs/>
          <w:color w:val="000000"/>
        </w:rPr>
        <w:t xml:space="preserve">На етап подаване на оферта </w:t>
      </w:r>
      <w:r w:rsidR="00C01E9A" w:rsidRPr="00D77681">
        <w:rPr>
          <w:bCs/>
          <w:color w:val="000000"/>
        </w:rPr>
        <w:t xml:space="preserve">участникът декларира </w:t>
      </w:r>
      <w:r w:rsidRPr="00D77681">
        <w:rPr>
          <w:bCs/>
          <w:color w:val="000000"/>
        </w:rPr>
        <w:t xml:space="preserve"> персонала за изпълнение на обществената поръчка, с посочване на името и професионалната компетентност (квалификацията, притежаваните сертификати и/или удостоверения, общия и специфичен професионален опит) на всяко от лицата (попълва се съответната част от ЕЕДОП, Част IV: Критерии за подбор, раздел, В.Технически и професионални способности, т.6);</w:t>
      </w:r>
    </w:p>
    <w:p w:rsidR="00AA6D0C" w:rsidRPr="00D77681" w:rsidRDefault="00B13BB5" w:rsidP="00102577">
      <w:pPr>
        <w:spacing w:afterLines="40" w:after="96" w:line="276" w:lineRule="auto"/>
        <w:ind w:firstLine="708"/>
        <w:jc w:val="both"/>
        <w:rPr>
          <w:bCs/>
          <w:color w:val="000000"/>
        </w:rPr>
      </w:pPr>
      <w:r w:rsidRPr="00D77681">
        <w:rPr>
          <w:bCs/>
          <w:color w:val="000000"/>
        </w:rPr>
        <w:t>Съответствието с минималното изискване се доказва от участника, избран за изпълнител, преди подписване на договор за изпълнение, с представяне на документи по чл. 64, ал. 1, т. 6 от ЗОП, а именно: списък на персонала за изпълнение на обществената поръчка, с посочване на името и професионалната компетентност (квалификацията, притежаваните сертификати и/или удостоверения, общия и специфичен професионален опит) на всяко от лицата.</w:t>
      </w:r>
    </w:p>
    <w:p w:rsidR="009E77F8" w:rsidRPr="00953189" w:rsidRDefault="009E77F8" w:rsidP="00102577">
      <w:pPr>
        <w:spacing w:afterLines="40" w:after="96" w:line="276" w:lineRule="auto"/>
        <w:rPr>
          <w:b/>
          <w:bCs/>
          <w:color w:val="000000"/>
          <w:sz w:val="16"/>
          <w:szCs w:val="16"/>
          <w:u w:val="single"/>
        </w:rPr>
      </w:pPr>
    </w:p>
    <w:p w:rsidR="007D164F" w:rsidRPr="00B12E39" w:rsidRDefault="001A0998" w:rsidP="00102577">
      <w:pPr>
        <w:spacing w:afterLines="40" w:after="96" w:line="276" w:lineRule="auto"/>
        <w:ind w:firstLine="708"/>
        <w:rPr>
          <w:b/>
          <w:bCs/>
          <w:color w:val="000000"/>
        </w:rPr>
      </w:pPr>
      <w:r w:rsidRPr="000E42CE">
        <w:rPr>
          <w:b/>
          <w:bCs/>
          <w:color w:val="000000"/>
        </w:rPr>
        <w:t>РАЗДЕЛ І</w:t>
      </w:r>
      <w:r w:rsidRPr="000E42CE">
        <w:rPr>
          <w:b/>
          <w:bCs/>
          <w:color w:val="000000"/>
          <w:lang w:val="en-US"/>
        </w:rPr>
        <w:t>V</w:t>
      </w:r>
      <w:r w:rsidR="007D164F" w:rsidRPr="000E42CE">
        <w:rPr>
          <w:b/>
          <w:bCs/>
          <w:color w:val="000000"/>
        </w:rPr>
        <w:t>. ИЗИСКВАНИЯ ПРИ ИЗГОТВЯНЕ И ПРЕДСТАВЯНЕ НА ОФЕРТИТЕ</w:t>
      </w:r>
    </w:p>
    <w:p w:rsidR="00B55D71" w:rsidRPr="00953189" w:rsidRDefault="00B55D71" w:rsidP="00102577">
      <w:pPr>
        <w:spacing w:afterLines="40" w:after="96" w:line="276" w:lineRule="auto"/>
        <w:jc w:val="both"/>
        <w:rPr>
          <w:b/>
          <w:bCs/>
          <w:color w:val="000000"/>
          <w:sz w:val="16"/>
          <w:szCs w:val="16"/>
        </w:rPr>
      </w:pPr>
    </w:p>
    <w:p w:rsidR="00B55D71" w:rsidRDefault="007D164F" w:rsidP="00102577">
      <w:pPr>
        <w:spacing w:afterLines="40" w:after="96" w:line="276" w:lineRule="auto"/>
        <w:ind w:firstLine="708"/>
        <w:jc w:val="both"/>
        <w:rPr>
          <w:b/>
          <w:bCs/>
          <w:color w:val="000000"/>
        </w:rPr>
      </w:pPr>
      <w:r w:rsidRPr="00370540">
        <w:rPr>
          <w:b/>
          <w:bCs/>
          <w:color w:val="000000"/>
        </w:rPr>
        <w:t>1. Изисквания към документите:</w:t>
      </w:r>
    </w:p>
    <w:p w:rsidR="00B55D71" w:rsidRDefault="007D164F" w:rsidP="00102577">
      <w:pPr>
        <w:spacing w:afterLines="40" w:after="96" w:line="276" w:lineRule="auto"/>
        <w:ind w:firstLine="708"/>
        <w:jc w:val="both"/>
        <w:rPr>
          <w:b/>
          <w:bCs/>
          <w:color w:val="000000"/>
        </w:rPr>
      </w:pPr>
      <w:r w:rsidRPr="00370540">
        <w:rPr>
          <w:b/>
          <w:bCs/>
          <w:color w:val="000000"/>
        </w:rPr>
        <w:t>1.1.</w:t>
      </w:r>
      <w:r w:rsidRPr="00370540">
        <w:rPr>
          <w:color w:val="000000"/>
        </w:rPr>
        <w:t xml:space="preserve"> Всички документи се представят в един екземпляр.</w:t>
      </w:r>
    </w:p>
    <w:p w:rsidR="00B55D71" w:rsidRDefault="007D164F" w:rsidP="00102577">
      <w:pPr>
        <w:spacing w:afterLines="40" w:after="96" w:line="276" w:lineRule="auto"/>
        <w:ind w:firstLine="708"/>
        <w:jc w:val="both"/>
        <w:rPr>
          <w:b/>
          <w:bCs/>
          <w:color w:val="000000"/>
        </w:rPr>
      </w:pPr>
      <w:r w:rsidRPr="00370540">
        <w:rPr>
          <w:b/>
          <w:bCs/>
          <w:color w:val="000000"/>
        </w:rPr>
        <w:t>1.</w:t>
      </w:r>
      <w:r w:rsidR="003834D3" w:rsidRPr="00370540">
        <w:rPr>
          <w:b/>
          <w:bCs/>
          <w:color w:val="000000"/>
        </w:rPr>
        <w:t>2</w:t>
      </w:r>
      <w:r w:rsidRPr="00370540">
        <w:rPr>
          <w:b/>
          <w:bCs/>
          <w:color w:val="000000"/>
        </w:rPr>
        <w:t>.</w:t>
      </w:r>
      <w:r w:rsidRPr="00370540">
        <w:rPr>
          <w:color w:val="000000"/>
        </w:rPr>
        <w:t xml:space="preserve"> Всички представени в </w:t>
      </w:r>
      <w:r w:rsidR="003834D3" w:rsidRPr="00370540">
        <w:rPr>
          <w:color w:val="000000"/>
        </w:rPr>
        <w:t xml:space="preserve">офертата </w:t>
      </w:r>
      <w:r w:rsidRPr="00370540">
        <w:rPr>
          <w:color w:val="000000"/>
        </w:rPr>
        <w:t>документи трябва да са изготвени на български език. В случай, че документите се представят на език, различен от български език, следва да бъдат придружени с превод на български език.</w:t>
      </w:r>
    </w:p>
    <w:p w:rsidR="00B55D71" w:rsidRDefault="007D164F" w:rsidP="00102577">
      <w:pPr>
        <w:spacing w:afterLines="40" w:after="96" w:line="276" w:lineRule="auto"/>
        <w:ind w:firstLine="708"/>
        <w:jc w:val="both"/>
        <w:rPr>
          <w:b/>
          <w:bCs/>
          <w:color w:val="000000"/>
        </w:rPr>
      </w:pPr>
      <w:r w:rsidRPr="00370540">
        <w:rPr>
          <w:b/>
          <w:bCs/>
          <w:color w:val="000000"/>
        </w:rPr>
        <w:t>1.</w:t>
      </w:r>
      <w:r w:rsidR="003834D3" w:rsidRPr="00370540">
        <w:rPr>
          <w:b/>
          <w:bCs/>
          <w:color w:val="000000"/>
        </w:rPr>
        <w:t>3</w:t>
      </w:r>
      <w:r w:rsidRPr="00370540">
        <w:rPr>
          <w:b/>
          <w:bCs/>
          <w:color w:val="000000"/>
        </w:rPr>
        <w:t>.</w:t>
      </w:r>
      <w:r w:rsidRPr="00370540">
        <w:rPr>
          <w:color w:val="000000"/>
        </w:rPr>
        <w:t xml:space="preserve"> При изготвяне на офертата не се допускат никакви вписвания между редовете, изтривания или корекции, освен ако са заверени с подпис и печат на представляващия или лицето, упълномощено от </w:t>
      </w:r>
      <w:r w:rsidR="00FB21C3" w:rsidRPr="00370540">
        <w:rPr>
          <w:color w:val="000000"/>
        </w:rPr>
        <w:t>участника</w:t>
      </w:r>
      <w:r w:rsidRPr="00370540">
        <w:rPr>
          <w:color w:val="000000"/>
        </w:rPr>
        <w:t xml:space="preserve"> да го представлява.</w:t>
      </w:r>
    </w:p>
    <w:p w:rsidR="00B55D71" w:rsidRDefault="007D164F" w:rsidP="00102577">
      <w:pPr>
        <w:spacing w:afterLines="40" w:after="96" w:line="276" w:lineRule="auto"/>
        <w:ind w:firstLine="708"/>
        <w:jc w:val="both"/>
        <w:rPr>
          <w:b/>
          <w:bCs/>
          <w:color w:val="000000"/>
        </w:rPr>
      </w:pPr>
      <w:r w:rsidRPr="00370540">
        <w:rPr>
          <w:b/>
          <w:bCs/>
          <w:color w:val="000000"/>
        </w:rPr>
        <w:lastRenderedPageBreak/>
        <w:t>1.</w:t>
      </w:r>
      <w:r w:rsidR="003834D3" w:rsidRPr="00370540">
        <w:rPr>
          <w:b/>
          <w:bCs/>
          <w:color w:val="000000"/>
        </w:rPr>
        <w:t>4</w:t>
      </w:r>
      <w:r w:rsidRPr="00370540">
        <w:rPr>
          <w:b/>
          <w:bCs/>
          <w:color w:val="000000"/>
        </w:rPr>
        <w:t>.</w:t>
      </w:r>
      <w:r w:rsidRPr="00370540">
        <w:rPr>
          <w:color w:val="000000"/>
        </w:rPr>
        <w:t xml:space="preserve"> Когато са представени копия на документите, същите следва да са заверени с подпис и печат от съответния </w:t>
      </w:r>
      <w:r w:rsidR="00FB21C3" w:rsidRPr="00370540">
        <w:rPr>
          <w:color w:val="000000"/>
        </w:rPr>
        <w:t>участник</w:t>
      </w:r>
      <w:r w:rsidR="00184DA9" w:rsidRPr="00370540">
        <w:rPr>
          <w:color w:val="000000"/>
        </w:rPr>
        <w:t xml:space="preserve"> с текст „</w:t>
      </w:r>
      <w:r w:rsidRPr="00370540">
        <w:rPr>
          <w:color w:val="000000"/>
        </w:rPr>
        <w:t>Вярно с оригинала“.</w:t>
      </w:r>
    </w:p>
    <w:p w:rsidR="00B55D71" w:rsidRDefault="007D164F" w:rsidP="00102577">
      <w:pPr>
        <w:spacing w:afterLines="40" w:after="96" w:line="276" w:lineRule="auto"/>
        <w:ind w:firstLine="708"/>
        <w:jc w:val="both"/>
        <w:rPr>
          <w:color w:val="000000"/>
        </w:rPr>
      </w:pPr>
      <w:r w:rsidRPr="00370540">
        <w:rPr>
          <w:b/>
          <w:bCs/>
          <w:color w:val="000000"/>
        </w:rPr>
        <w:t>1.</w:t>
      </w:r>
      <w:r w:rsidR="003834D3" w:rsidRPr="00370540">
        <w:rPr>
          <w:b/>
          <w:bCs/>
          <w:color w:val="000000"/>
        </w:rPr>
        <w:t>5</w:t>
      </w:r>
      <w:r w:rsidRPr="00370540">
        <w:rPr>
          <w:b/>
          <w:bCs/>
          <w:color w:val="000000"/>
        </w:rPr>
        <w:t>.</w:t>
      </w:r>
      <w:r w:rsidRPr="00370540">
        <w:rPr>
          <w:color w:val="000000"/>
        </w:rPr>
        <w:t xml:space="preserve"> </w:t>
      </w:r>
      <w:r w:rsidR="005B3BF6" w:rsidRPr="00370540">
        <w:rPr>
          <w:color w:val="000000"/>
        </w:rPr>
        <w:t>Участниците</w:t>
      </w:r>
      <w:r w:rsidRPr="00370540">
        <w:rPr>
          <w:color w:val="000000"/>
        </w:rPr>
        <w:t xml:space="preserve"> нямат право да предлагат варианти на офертите.</w:t>
      </w:r>
    </w:p>
    <w:p w:rsidR="00B55D71" w:rsidRDefault="00B55D71" w:rsidP="00102577">
      <w:pPr>
        <w:spacing w:afterLines="40" w:after="96" w:line="276" w:lineRule="auto"/>
        <w:jc w:val="both"/>
        <w:rPr>
          <w:color w:val="000000"/>
        </w:rPr>
      </w:pPr>
    </w:p>
    <w:p w:rsidR="00B55D71" w:rsidRDefault="007D164F" w:rsidP="00102577">
      <w:pPr>
        <w:spacing w:afterLines="40" w:after="96" w:line="276" w:lineRule="auto"/>
        <w:ind w:firstLine="708"/>
        <w:jc w:val="both"/>
        <w:rPr>
          <w:b/>
          <w:bCs/>
          <w:color w:val="000000"/>
        </w:rPr>
      </w:pPr>
      <w:r w:rsidRPr="00370540">
        <w:rPr>
          <w:b/>
          <w:bCs/>
          <w:color w:val="000000"/>
        </w:rPr>
        <w:t>2. Изисквания за изготвяне на офертата и ценовото предложение.</w:t>
      </w:r>
    </w:p>
    <w:p w:rsidR="00B55D71" w:rsidRPr="0055275F" w:rsidRDefault="007D164F" w:rsidP="0055275F">
      <w:pPr>
        <w:spacing w:line="360" w:lineRule="auto"/>
        <w:ind w:firstLine="708"/>
        <w:jc w:val="both"/>
        <w:rPr>
          <w:rFonts w:eastAsia="Calibri"/>
          <w:color w:val="000000"/>
          <w:shd w:val="clear" w:color="auto" w:fill="FFFFFF"/>
        </w:rPr>
      </w:pPr>
      <w:r w:rsidRPr="00370540">
        <w:rPr>
          <w:b/>
          <w:bCs/>
          <w:color w:val="000000"/>
        </w:rPr>
        <w:t>2.1.</w:t>
      </w:r>
      <w:r w:rsidRPr="00370540">
        <w:rPr>
          <w:color w:val="000000"/>
        </w:rPr>
        <w:t xml:space="preserve"> Представената оферта трябва да има срок на </w:t>
      </w:r>
      <w:r w:rsidRPr="00D77681">
        <w:rPr>
          <w:color w:val="000000"/>
        </w:rPr>
        <w:t xml:space="preserve">валидност </w:t>
      </w:r>
      <w:r w:rsidR="003E5AD6" w:rsidRPr="00D77681">
        <w:rPr>
          <w:color w:val="000000"/>
        </w:rPr>
        <w:t>6</w:t>
      </w:r>
      <w:r w:rsidR="007369D6" w:rsidRPr="00D77681">
        <w:rPr>
          <w:color w:val="000000"/>
        </w:rPr>
        <w:t xml:space="preserve"> </w:t>
      </w:r>
      <w:r w:rsidR="008E2EDD" w:rsidRPr="00D77681">
        <w:rPr>
          <w:color w:val="000000"/>
        </w:rPr>
        <w:t>(</w:t>
      </w:r>
      <w:r w:rsidR="003E5AD6" w:rsidRPr="00D77681">
        <w:rPr>
          <w:color w:val="000000"/>
        </w:rPr>
        <w:t>шест</w:t>
      </w:r>
      <w:r w:rsidR="008E2EDD" w:rsidRPr="00D77681">
        <w:rPr>
          <w:color w:val="000000"/>
        </w:rPr>
        <w:t>)</w:t>
      </w:r>
      <w:r w:rsidR="003E5AD6" w:rsidRPr="00D77681">
        <w:rPr>
          <w:color w:val="000000"/>
        </w:rPr>
        <w:t xml:space="preserve"> месеца</w:t>
      </w:r>
      <w:r w:rsidRPr="00D77681">
        <w:rPr>
          <w:color w:val="000000"/>
        </w:rPr>
        <w:t>, с</w:t>
      </w:r>
      <w:r w:rsidR="00184DA9" w:rsidRPr="00D77681">
        <w:rPr>
          <w:color w:val="000000"/>
        </w:rPr>
        <w:t>читано</w:t>
      </w:r>
      <w:r w:rsidR="00163830">
        <w:rPr>
          <w:color w:val="000000"/>
        </w:rPr>
        <w:t xml:space="preserve"> </w:t>
      </w:r>
      <w:r w:rsidR="001D0D8B" w:rsidRPr="009F2120">
        <w:t xml:space="preserve">от </w:t>
      </w:r>
      <w:r w:rsidR="001D0D8B">
        <w:t>датата на подаване на офертата ни за участие в поръчката</w:t>
      </w:r>
      <w:r w:rsidR="001D0D8B" w:rsidRPr="009F2120">
        <w:t>.</w:t>
      </w:r>
    </w:p>
    <w:p w:rsidR="00B55D71" w:rsidRDefault="007D164F" w:rsidP="00102577">
      <w:pPr>
        <w:spacing w:afterLines="40" w:after="96" w:line="276" w:lineRule="auto"/>
        <w:ind w:firstLine="708"/>
        <w:jc w:val="both"/>
        <w:rPr>
          <w:b/>
          <w:bCs/>
          <w:color w:val="000000"/>
        </w:rPr>
      </w:pPr>
      <w:r w:rsidRPr="00370540">
        <w:rPr>
          <w:b/>
          <w:bCs/>
          <w:color w:val="000000"/>
        </w:rPr>
        <w:t>2.2.</w:t>
      </w:r>
      <w:r w:rsidRPr="00370540">
        <w:rPr>
          <w:color w:val="000000"/>
        </w:rPr>
        <w:t xml:space="preserve"> </w:t>
      </w:r>
      <w:r w:rsidR="00FB21C3" w:rsidRPr="00370540">
        <w:rPr>
          <w:color w:val="000000"/>
        </w:rPr>
        <w:t>Офертата</w:t>
      </w:r>
      <w:r w:rsidRPr="00370540">
        <w:rPr>
          <w:color w:val="000000"/>
        </w:rPr>
        <w:t xml:space="preserve"> за участие в проц</w:t>
      </w:r>
      <w:r w:rsidR="00FB21C3" w:rsidRPr="00370540">
        <w:rPr>
          <w:color w:val="000000"/>
        </w:rPr>
        <w:t>едурата следва да бъде изготвена</w:t>
      </w:r>
      <w:r w:rsidRPr="00370540">
        <w:rPr>
          <w:color w:val="000000"/>
        </w:rPr>
        <w:t xml:space="preserve"> на бълг</w:t>
      </w:r>
      <w:r w:rsidR="00FB21C3" w:rsidRPr="00370540">
        <w:rPr>
          <w:color w:val="000000"/>
        </w:rPr>
        <w:t>арски език и подписана</w:t>
      </w:r>
      <w:r w:rsidRPr="00370540">
        <w:rPr>
          <w:color w:val="000000"/>
        </w:rPr>
        <w:t xml:space="preserve"> от представляващия участника или от изрично упълномощено от него лице.</w:t>
      </w:r>
      <w:r w:rsidR="003834D3" w:rsidRPr="00370540">
        <w:rPr>
          <w:color w:val="000000"/>
        </w:rPr>
        <w:t xml:space="preserve"> В случай, че се подписват от пълномощник следва да се представи и документ за упълномощаване за изпълнение на такива функции.</w:t>
      </w:r>
    </w:p>
    <w:p w:rsidR="00B55D71" w:rsidRDefault="00A473A1" w:rsidP="00102577">
      <w:pPr>
        <w:spacing w:afterLines="40" w:after="96" w:line="276" w:lineRule="auto"/>
        <w:ind w:firstLine="708"/>
        <w:jc w:val="both"/>
        <w:rPr>
          <w:color w:val="000000"/>
        </w:rPr>
      </w:pPr>
      <w:r w:rsidRPr="00370540">
        <w:rPr>
          <w:b/>
          <w:bCs/>
          <w:color w:val="000000"/>
        </w:rPr>
        <w:t>2.3</w:t>
      </w:r>
      <w:r w:rsidR="007D164F" w:rsidRPr="00370540">
        <w:rPr>
          <w:b/>
          <w:bCs/>
          <w:color w:val="000000"/>
        </w:rPr>
        <w:t>.</w:t>
      </w:r>
      <w:r w:rsidR="007D164F" w:rsidRPr="00370540">
        <w:rPr>
          <w:color w:val="000000"/>
        </w:rPr>
        <w:t xml:space="preserve"> Ценовото предложение се представя в съответствие с приложения към документацията образец. </w:t>
      </w:r>
    </w:p>
    <w:p w:rsidR="00B55D71" w:rsidRDefault="00A473A1" w:rsidP="00102577">
      <w:pPr>
        <w:spacing w:afterLines="40" w:after="96" w:line="276" w:lineRule="auto"/>
        <w:ind w:firstLine="708"/>
        <w:jc w:val="both"/>
        <w:rPr>
          <w:color w:val="000000"/>
        </w:rPr>
      </w:pPr>
      <w:r w:rsidRPr="001A0998">
        <w:rPr>
          <w:b/>
          <w:color w:val="000000"/>
        </w:rPr>
        <w:t>2.4</w:t>
      </w:r>
      <w:r w:rsidR="007D164F" w:rsidRPr="001A0998">
        <w:rPr>
          <w:b/>
          <w:color w:val="000000"/>
        </w:rPr>
        <w:t>.</w:t>
      </w:r>
      <w:r w:rsidR="007D164F" w:rsidRPr="00370540">
        <w:rPr>
          <w:color w:val="000000"/>
        </w:rPr>
        <w:t xml:space="preserve"> При несъответствие с цифровата и изписаната с думи цена на </w:t>
      </w:r>
      <w:r w:rsidR="00AC5D2F" w:rsidRPr="00370540">
        <w:rPr>
          <w:color w:val="000000"/>
        </w:rPr>
        <w:t xml:space="preserve">ценовото </w:t>
      </w:r>
      <w:r w:rsidR="007D164F" w:rsidRPr="00370540">
        <w:rPr>
          <w:color w:val="000000"/>
        </w:rPr>
        <w:t>предложение ще се взема предвид изписаната словом.</w:t>
      </w:r>
    </w:p>
    <w:p w:rsidR="00B55D71" w:rsidRDefault="00B55D71" w:rsidP="00102577">
      <w:pPr>
        <w:spacing w:afterLines="40" w:after="96" w:line="240" w:lineRule="auto"/>
        <w:jc w:val="both"/>
        <w:rPr>
          <w:color w:val="000000"/>
        </w:rPr>
      </w:pPr>
    </w:p>
    <w:p w:rsidR="00B55D71" w:rsidRDefault="007D164F" w:rsidP="00102577">
      <w:pPr>
        <w:spacing w:afterLines="40" w:after="96" w:line="276" w:lineRule="auto"/>
        <w:ind w:firstLine="708"/>
        <w:jc w:val="both"/>
        <w:rPr>
          <w:b/>
          <w:color w:val="000000"/>
        </w:rPr>
      </w:pPr>
      <w:r w:rsidRPr="00370540">
        <w:rPr>
          <w:b/>
          <w:color w:val="000000"/>
        </w:rPr>
        <w:t>3.</w:t>
      </w:r>
      <w:r w:rsidRPr="00370540">
        <w:rPr>
          <w:color w:val="000000"/>
        </w:rPr>
        <w:t xml:space="preserve"> </w:t>
      </w:r>
      <w:r w:rsidRPr="00370540">
        <w:rPr>
          <w:b/>
          <w:color w:val="000000"/>
        </w:rPr>
        <w:t>Съдържание на офертите /съгласно Глава пета.</w:t>
      </w:r>
      <w:r w:rsidR="005B3BF6" w:rsidRPr="00370540">
        <w:rPr>
          <w:b/>
          <w:color w:val="000000"/>
        </w:rPr>
        <w:t xml:space="preserve"> „</w:t>
      </w:r>
      <w:r w:rsidRPr="00370540">
        <w:rPr>
          <w:b/>
          <w:color w:val="000000"/>
        </w:rPr>
        <w:t>ПОДГОТОВКА И ПРОВЕЖДАНЕ НА ПРОЦЕДУРИ ЗА ОБЩЕСТВЕНИ ПОРЪЧКИ</w:t>
      </w:r>
      <w:r w:rsidR="005B3BF6" w:rsidRPr="00370540">
        <w:rPr>
          <w:b/>
          <w:color w:val="000000"/>
        </w:rPr>
        <w:t>“</w:t>
      </w:r>
      <w:r w:rsidRPr="00370540">
        <w:rPr>
          <w:b/>
          <w:color w:val="000000"/>
        </w:rPr>
        <w:t>, раздел ІV. и V. от ППЗОП/.</w:t>
      </w:r>
    </w:p>
    <w:p w:rsidR="00B55D71" w:rsidRDefault="007D164F" w:rsidP="00102577">
      <w:pPr>
        <w:spacing w:afterLines="40" w:after="96" w:line="276" w:lineRule="auto"/>
        <w:ind w:firstLine="708"/>
        <w:jc w:val="both"/>
      </w:pPr>
      <w:r w:rsidRPr="00370540">
        <w:rPr>
          <w:color w:val="000000"/>
        </w:rPr>
        <w:t>Документите, свързани с участието в</w:t>
      </w:r>
      <w:r w:rsidRPr="00370540">
        <w:t xml:space="preserve">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w:t>
      </w:r>
      <w:r w:rsidR="00AF6071" w:rsidRPr="00370540">
        <w:t xml:space="preserve"> </w:t>
      </w:r>
      <w:r w:rsidRPr="00370540">
        <w:t>Документите се представят в запечатана непрозрачна опаковка, върху която се посочват:</w:t>
      </w:r>
    </w:p>
    <w:p w:rsidR="00B55D71" w:rsidRDefault="007D164F" w:rsidP="00102577">
      <w:pPr>
        <w:spacing w:afterLines="40" w:after="96" w:line="276" w:lineRule="auto"/>
        <w:ind w:firstLine="708"/>
        <w:jc w:val="both"/>
      </w:pPr>
      <w:r w:rsidRPr="00370540">
        <w:t xml:space="preserve">1. </w:t>
      </w:r>
      <w:r w:rsidR="001E3CEA" w:rsidRPr="00370540">
        <w:t>Н</w:t>
      </w:r>
      <w:r w:rsidRPr="00370540">
        <w:t>аименованието на участника, включително участниците в обединението</w:t>
      </w:r>
      <w:r w:rsidR="00A473A1" w:rsidRPr="00370540">
        <w:t>, когато е приложимо</w:t>
      </w:r>
      <w:r w:rsidRPr="00370540">
        <w:t>;</w:t>
      </w:r>
    </w:p>
    <w:p w:rsidR="00B55D71" w:rsidRDefault="007D164F" w:rsidP="00102577">
      <w:pPr>
        <w:spacing w:afterLines="40" w:after="96" w:line="276" w:lineRule="auto"/>
        <w:ind w:firstLine="708"/>
        <w:jc w:val="both"/>
      </w:pPr>
      <w:r w:rsidRPr="00370540">
        <w:t xml:space="preserve">2. </w:t>
      </w:r>
      <w:r w:rsidR="001E3CEA" w:rsidRPr="00370540">
        <w:t>А</w:t>
      </w:r>
      <w:r w:rsidRPr="00370540">
        <w:t>дрес за кореспонденция, телефон и по възможност - факс и електронен адрес;</w:t>
      </w:r>
    </w:p>
    <w:p w:rsidR="00B55D71" w:rsidRDefault="007D164F" w:rsidP="00102577">
      <w:pPr>
        <w:spacing w:afterLines="40" w:after="96" w:line="276" w:lineRule="auto"/>
        <w:ind w:firstLine="708"/>
        <w:jc w:val="both"/>
      </w:pPr>
      <w:r w:rsidRPr="00370540">
        <w:t>3. Наименованието на поръчката</w:t>
      </w:r>
      <w:r w:rsidR="00547533" w:rsidRPr="00370540">
        <w:t>, за която се подават документите.</w:t>
      </w:r>
      <w:r w:rsidRPr="00370540">
        <w:t xml:space="preserve"> </w:t>
      </w:r>
    </w:p>
    <w:p w:rsidR="00B55D71" w:rsidRPr="000E42CE" w:rsidRDefault="007D164F" w:rsidP="00102577">
      <w:pPr>
        <w:spacing w:afterLines="40" w:after="96" w:line="276" w:lineRule="auto"/>
        <w:ind w:firstLine="708"/>
        <w:jc w:val="both"/>
        <w:rPr>
          <w:color w:val="000000"/>
          <w:shd w:val="clear" w:color="auto" w:fill="FEFEFE"/>
        </w:rPr>
      </w:pPr>
      <w:r w:rsidRPr="00370540">
        <w:t xml:space="preserve">При </w:t>
      </w:r>
      <w:r w:rsidR="00240C0F" w:rsidRPr="00370540">
        <w:t>процедура</w:t>
      </w:r>
      <w:r w:rsidRPr="00370540">
        <w:t xml:space="preserve"> опаковката включва документите по чл. 39, ал. 2 и ал. 3, т. 1 от ППЗОП, опис на представените документи, както и отделен запеч</w:t>
      </w:r>
      <w:r w:rsidR="00547533" w:rsidRPr="00370540">
        <w:t>атан непрозрачен плик с надпис „Предлагани ценови параметри“</w:t>
      </w:r>
      <w:r w:rsidRPr="00370540">
        <w:t xml:space="preserve">, който съдържа ценовото предложение </w:t>
      </w:r>
      <w:r w:rsidR="004D1A5F" w:rsidRPr="00370540">
        <w:t>по чл. 39, ал. 3, т. 2 от ППЗОП</w:t>
      </w:r>
      <w:r w:rsidR="007616D7">
        <w:rPr>
          <w:lang w:val="en-US"/>
        </w:rPr>
        <w:t xml:space="preserve"> </w:t>
      </w:r>
      <w:r w:rsidR="00F20F8A">
        <w:t>/ т. 2.3 по-горе</w:t>
      </w:r>
      <w:r w:rsidR="00F20F8A">
        <w:rPr>
          <w:lang w:val="en-US"/>
        </w:rPr>
        <w:t>/</w:t>
      </w:r>
      <w:r w:rsidR="00547533" w:rsidRPr="00370540">
        <w:rPr>
          <w:color w:val="000000"/>
          <w:shd w:val="clear" w:color="auto" w:fill="FEFEFE"/>
        </w:rPr>
        <w:t>.</w:t>
      </w:r>
    </w:p>
    <w:p w:rsidR="00B55D71" w:rsidRDefault="007D164F" w:rsidP="00102577">
      <w:pPr>
        <w:spacing w:afterLines="40" w:after="96" w:line="276" w:lineRule="auto"/>
        <w:ind w:firstLine="708"/>
        <w:jc w:val="both"/>
      </w:pPr>
      <w:r w:rsidRPr="000E42CE">
        <w:rPr>
          <w:b/>
        </w:rPr>
        <w:lastRenderedPageBreak/>
        <w:t>Заявлението за участие</w:t>
      </w:r>
      <w:r w:rsidRPr="00370540">
        <w:t xml:space="preserve"> включва най-малко следните документи:</w:t>
      </w:r>
    </w:p>
    <w:p w:rsidR="00B55D71" w:rsidRDefault="007D164F" w:rsidP="00102577">
      <w:pPr>
        <w:spacing w:afterLines="40" w:after="96" w:line="276" w:lineRule="auto"/>
        <w:ind w:firstLine="708"/>
        <w:jc w:val="both"/>
      </w:pPr>
      <w:r w:rsidRPr="00370540">
        <w:t>1.</w:t>
      </w:r>
      <w:r w:rsidR="009B7F38">
        <w:t xml:space="preserve"> Електронен</w:t>
      </w:r>
      <w:r w:rsidRPr="00370540">
        <w:t xml:space="preserve"> </w:t>
      </w:r>
      <w:r w:rsidR="00C44FF6">
        <w:t>Е</w:t>
      </w:r>
      <w:r w:rsidRPr="00370540">
        <w:t>динен европейски документ за обществени поръчки (</w:t>
      </w:r>
      <w:proofErr w:type="spellStart"/>
      <w:r w:rsidR="009B7F38">
        <w:t>е</w:t>
      </w:r>
      <w:r w:rsidRPr="00370540">
        <w:t>ЕЕДОП</w:t>
      </w:r>
      <w:proofErr w:type="spellEnd"/>
      <w:r w:rsidRPr="00370540">
        <w:t xml:space="preserve">) за </w:t>
      </w:r>
      <w:r w:rsidR="00A473A1" w:rsidRPr="00370540">
        <w:t>участника</w:t>
      </w:r>
      <w:r w:rsidRPr="00370540">
        <w:t xml:space="preserve"> в съответствие с изискванията на закона и условията на възложителя, а когато е приложимо - </w:t>
      </w:r>
      <w:proofErr w:type="spellStart"/>
      <w:r w:rsidR="009B7F38">
        <w:t>е</w:t>
      </w:r>
      <w:r w:rsidRPr="00370540">
        <w:t>ЕЕДОП</w:t>
      </w:r>
      <w:proofErr w:type="spellEnd"/>
      <w:r w:rsidRPr="00370540">
        <w:t xml:space="preserve">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p>
    <w:p w:rsidR="00B55D71" w:rsidRDefault="007D164F" w:rsidP="00102577">
      <w:pPr>
        <w:spacing w:afterLines="40" w:after="96" w:line="276" w:lineRule="auto"/>
        <w:ind w:left="708"/>
        <w:jc w:val="both"/>
      </w:pPr>
      <w:r w:rsidRPr="00370540">
        <w:t xml:space="preserve">2. </w:t>
      </w:r>
      <w:r w:rsidR="00C44FF6">
        <w:t>Д</w:t>
      </w:r>
      <w:r w:rsidRPr="00370540">
        <w:t>окументи за доказване на предприетите мерки за надеждност, когато е приложимо;</w:t>
      </w:r>
    </w:p>
    <w:p w:rsidR="00B55D71" w:rsidRDefault="007D164F" w:rsidP="00102577">
      <w:pPr>
        <w:spacing w:afterLines="40" w:after="96" w:line="276" w:lineRule="auto"/>
        <w:ind w:firstLine="708"/>
        <w:jc w:val="both"/>
      </w:pPr>
      <w:r w:rsidRPr="00370540">
        <w:t xml:space="preserve">3. </w:t>
      </w:r>
      <w:r w:rsidR="00C44FF6">
        <w:t>Д</w:t>
      </w:r>
      <w:r w:rsidRPr="00370540">
        <w:t>окументите по чл. 37, ал. 4 от ППЗОП , когато е приложимо.</w:t>
      </w:r>
    </w:p>
    <w:p w:rsidR="00B55D71" w:rsidRDefault="00B55D71" w:rsidP="00102577">
      <w:pPr>
        <w:spacing w:afterLines="40" w:after="96" w:line="276" w:lineRule="auto"/>
        <w:jc w:val="both"/>
      </w:pPr>
    </w:p>
    <w:p w:rsidR="00B55D71" w:rsidRDefault="007D164F" w:rsidP="00102577">
      <w:pPr>
        <w:spacing w:afterLines="40" w:after="96" w:line="240" w:lineRule="auto"/>
        <w:ind w:firstLine="708"/>
        <w:jc w:val="both"/>
      </w:pPr>
      <w:r w:rsidRPr="000E42CE">
        <w:rPr>
          <w:b/>
        </w:rPr>
        <w:t>Офертата</w:t>
      </w:r>
      <w:r w:rsidRPr="00370540">
        <w:t xml:space="preserve"> включва:</w:t>
      </w:r>
    </w:p>
    <w:p w:rsidR="00B55D71" w:rsidRDefault="007D164F" w:rsidP="00102577">
      <w:pPr>
        <w:spacing w:afterLines="40" w:after="96" w:line="240" w:lineRule="auto"/>
        <w:ind w:firstLine="708"/>
        <w:jc w:val="both"/>
      </w:pPr>
      <w:r w:rsidRPr="00370540">
        <w:t>1. техническо предложение, съдържащо:</w:t>
      </w:r>
    </w:p>
    <w:p w:rsidR="00B55D71" w:rsidRDefault="007D164F" w:rsidP="00102577">
      <w:pPr>
        <w:spacing w:afterLines="40" w:after="96" w:line="240" w:lineRule="auto"/>
        <w:ind w:firstLine="708"/>
        <w:jc w:val="both"/>
      </w:pPr>
      <w:r w:rsidRPr="00370540">
        <w:t>а) документ за упълномощаване, когато лицето, което подава офертата, не е законният представител на участника;</w:t>
      </w:r>
    </w:p>
    <w:p w:rsidR="00B55D71" w:rsidRDefault="007D164F" w:rsidP="00102577">
      <w:pPr>
        <w:spacing w:afterLines="40" w:after="96" w:line="240" w:lineRule="auto"/>
        <w:ind w:firstLine="708"/>
        <w:jc w:val="both"/>
      </w:pPr>
      <w:r w:rsidRPr="00370540">
        <w:t xml:space="preserve">б) предложение за изпълнение на поръчката в съответствие с техническите спецификации и изискванията на </w:t>
      </w:r>
      <w:r w:rsidR="00295BC8">
        <w:t>В</w:t>
      </w:r>
      <w:r w:rsidRPr="00370540">
        <w:t>ъзложителя;</w:t>
      </w:r>
    </w:p>
    <w:p w:rsidR="00B55D71" w:rsidRDefault="007D164F" w:rsidP="00102577">
      <w:pPr>
        <w:spacing w:afterLines="40" w:after="96" w:line="240" w:lineRule="auto"/>
        <w:ind w:firstLine="708"/>
        <w:jc w:val="both"/>
      </w:pPr>
      <w:r w:rsidRPr="00370540">
        <w:t>в) декларация за съгласие с клаузите на приложения проект на договор;</w:t>
      </w:r>
    </w:p>
    <w:p w:rsidR="00B55D71" w:rsidRDefault="007D164F" w:rsidP="00102577">
      <w:pPr>
        <w:spacing w:afterLines="40" w:after="96" w:line="240" w:lineRule="auto"/>
        <w:ind w:firstLine="708"/>
        <w:jc w:val="both"/>
      </w:pPr>
      <w:r w:rsidRPr="00370540">
        <w:t>г) декларация за срока на валидност на офертата;</w:t>
      </w:r>
    </w:p>
    <w:p w:rsidR="00B55D71" w:rsidRDefault="007D164F" w:rsidP="00102577">
      <w:pPr>
        <w:spacing w:afterLines="40" w:after="96" w:line="240" w:lineRule="auto"/>
        <w:ind w:firstLine="708"/>
        <w:jc w:val="both"/>
      </w:pPr>
      <w:r w:rsidRPr="00370540">
        <w:t>д)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когато е приложимо;</w:t>
      </w:r>
    </w:p>
    <w:p w:rsidR="00B55D71" w:rsidRDefault="006C5B40" w:rsidP="00102577">
      <w:pPr>
        <w:spacing w:afterLines="40" w:after="96" w:line="240" w:lineRule="auto"/>
        <w:ind w:firstLine="708"/>
        <w:jc w:val="both"/>
      </w:pPr>
      <w:r w:rsidRPr="00370540">
        <w:t>е</w:t>
      </w:r>
      <w:r w:rsidR="007D164F" w:rsidRPr="00370540">
        <w:t>) друга информация и/или документи, изискани от възложителя, когато това се налага от предмета на поръчката;</w:t>
      </w:r>
    </w:p>
    <w:p w:rsidR="00B55D71" w:rsidRDefault="007D164F" w:rsidP="00102577">
      <w:pPr>
        <w:spacing w:afterLines="40" w:after="96" w:line="240" w:lineRule="auto"/>
        <w:ind w:firstLine="708"/>
        <w:jc w:val="both"/>
        <w:rPr>
          <w:b/>
          <w:bCs/>
          <w:color w:val="000000"/>
          <w:shd w:val="clear" w:color="auto" w:fill="FFFFFF"/>
        </w:rPr>
      </w:pPr>
      <w:r w:rsidRPr="00370540">
        <w:t xml:space="preserve">2. ценово предложение, съдържащо предложението на </w:t>
      </w:r>
      <w:r w:rsidRPr="00295BC8">
        <w:t>участника</w:t>
      </w:r>
      <w:r w:rsidR="00295BC8" w:rsidRPr="00295BC8">
        <w:rPr>
          <w:shd w:val="clear" w:color="auto" w:fill="FEFEFE"/>
        </w:rPr>
        <w:t xml:space="preserve"> относно цената за придобиване</w:t>
      </w:r>
      <w:r w:rsidRPr="00295BC8">
        <w:t>.</w:t>
      </w:r>
    </w:p>
    <w:p w:rsidR="00761732" w:rsidRDefault="006C5B40" w:rsidP="00102577">
      <w:pPr>
        <w:spacing w:afterLines="40" w:after="96" w:line="240" w:lineRule="auto"/>
        <w:ind w:firstLine="708"/>
        <w:jc w:val="both"/>
        <w:rPr>
          <w:b/>
          <w:bCs/>
          <w:color w:val="000000"/>
          <w:shd w:val="clear" w:color="auto" w:fill="FFFFFF"/>
        </w:rPr>
      </w:pPr>
      <w:r w:rsidRPr="00370540">
        <w:rPr>
          <w:b/>
          <w:bCs/>
          <w:color w:val="000000"/>
          <w:shd w:val="clear" w:color="auto" w:fill="FFFFFF"/>
        </w:rPr>
        <w:t>Когато предметът на обществена</w:t>
      </w:r>
      <w:r w:rsidR="00547533" w:rsidRPr="00370540">
        <w:rPr>
          <w:b/>
          <w:bCs/>
          <w:color w:val="000000"/>
          <w:shd w:val="clear" w:color="auto" w:fill="FFFFFF"/>
        </w:rPr>
        <w:t>та поръчка налага изпълнението ѝ</w:t>
      </w:r>
      <w:r w:rsidRPr="00370540">
        <w:rPr>
          <w:b/>
          <w:bCs/>
          <w:color w:val="000000"/>
          <w:shd w:val="clear" w:color="auto" w:fill="FFFFFF"/>
        </w:rPr>
        <w:t xml:space="preserve"> на етапи, в офертата се посочват конкретните етапи и сроковете за изпълнение на всеки етап.</w:t>
      </w:r>
    </w:p>
    <w:p w:rsidR="000E42CE" w:rsidRDefault="000E42CE" w:rsidP="00102577">
      <w:pPr>
        <w:spacing w:afterLines="40" w:after="96" w:line="240" w:lineRule="auto"/>
        <w:jc w:val="both"/>
        <w:rPr>
          <w:b/>
          <w:bCs/>
          <w:color w:val="000000"/>
          <w:shd w:val="clear" w:color="auto" w:fill="FFFFFF"/>
        </w:rPr>
      </w:pPr>
    </w:p>
    <w:p w:rsidR="00B55D71" w:rsidRPr="00C44FF6" w:rsidRDefault="0062224C" w:rsidP="00102577">
      <w:pPr>
        <w:spacing w:afterLines="40" w:after="96" w:line="240" w:lineRule="auto"/>
        <w:jc w:val="center"/>
        <w:rPr>
          <w:b/>
          <w:bCs/>
          <w:shd w:val="clear" w:color="auto" w:fill="FFFFFF"/>
        </w:rPr>
      </w:pPr>
      <w:r w:rsidRPr="00C44FF6">
        <w:rPr>
          <w:b/>
          <w:bCs/>
          <w:shd w:val="clear" w:color="auto" w:fill="FFFFFF"/>
        </w:rPr>
        <w:t>СЪДЪРЖАНИЕ НА ЗАПЕЧАТАНАТА НЕПРОЗРАЧНА ОПАКОВКА:</w:t>
      </w:r>
    </w:p>
    <w:p w:rsidR="00B55D71" w:rsidRPr="000E42CE" w:rsidRDefault="003D4C7B" w:rsidP="00102577">
      <w:pPr>
        <w:spacing w:afterLines="40" w:after="96" w:line="240" w:lineRule="auto"/>
        <w:jc w:val="both"/>
        <w:rPr>
          <w:bCs/>
          <w:shd w:val="clear" w:color="auto" w:fill="FFFFFF"/>
        </w:rPr>
      </w:pPr>
      <w:r w:rsidRPr="00370540">
        <w:rPr>
          <w:b/>
          <w:bCs/>
          <w:shd w:val="clear" w:color="auto" w:fill="FFFFFF"/>
        </w:rPr>
        <w:t xml:space="preserve">ВАЖНО! </w:t>
      </w:r>
      <w:r w:rsidRPr="000E42CE">
        <w:rPr>
          <w:bCs/>
          <w:shd w:val="clear" w:color="auto" w:fill="FFFFFF"/>
        </w:rPr>
        <w:t xml:space="preserve">Участниците задължително представят съдържанието на непрозрачната опаковка и сканирано на електронен носител (компактдиск) освен на хартиен носител. </w:t>
      </w:r>
    </w:p>
    <w:p w:rsidR="00C44FF6" w:rsidRDefault="00C44FF6" w:rsidP="00102577">
      <w:pPr>
        <w:spacing w:afterLines="40" w:after="96" w:line="240" w:lineRule="auto"/>
        <w:jc w:val="both"/>
        <w:rPr>
          <w:b/>
          <w:bCs/>
          <w:shd w:val="clear" w:color="auto" w:fill="FFFFFF"/>
        </w:rPr>
      </w:pPr>
    </w:p>
    <w:p w:rsidR="00B55D71" w:rsidRPr="00B55D71" w:rsidRDefault="007D164F" w:rsidP="00102577">
      <w:pPr>
        <w:spacing w:afterLines="40" w:after="96" w:line="240" w:lineRule="auto"/>
        <w:ind w:firstLine="708"/>
        <w:jc w:val="both"/>
        <w:rPr>
          <w:bCs/>
          <w:shd w:val="clear" w:color="auto" w:fill="FFFFFF"/>
        </w:rPr>
      </w:pPr>
      <w:r w:rsidRPr="00F20F8A">
        <w:rPr>
          <w:b/>
          <w:bCs/>
          <w:shd w:val="clear" w:color="auto" w:fill="FFFFFF"/>
        </w:rPr>
        <w:t>1.1</w:t>
      </w:r>
      <w:r w:rsidR="00AA23E7" w:rsidRPr="00F20F8A">
        <w:rPr>
          <w:b/>
          <w:bCs/>
          <w:shd w:val="clear" w:color="auto" w:fill="FFFFFF"/>
        </w:rPr>
        <w:t>.</w:t>
      </w:r>
      <w:r w:rsidR="00B55D71" w:rsidRPr="00B55D71">
        <w:rPr>
          <w:bCs/>
          <w:shd w:val="clear" w:color="auto" w:fill="FFFFFF"/>
        </w:rPr>
        <w:t xml:space="preserve"> Опис на представените към офертата документи</w:t>
      </w:r>
      <w:r w:rsidR="00F20F8A" w:rsidRPr="00F20F8A">
        <w:t xml:space="preserve"> по чл. 47, ал. 3 от ППЗОП</w:t>
      </w:r>
      <w:r w:rsidR="00B55D71" w:rsidRPr="00B55D71">
        <w:rPr>
          <w:bCs/>
          <w:shd w:val="clear" w:color="auto" w:fill="FFFFFF"/>
        </w:rPr>
        <w:t xml:space="preserve">, подписан от представляващия участника– </w:t>
      </w:r>
      <w:r w:rsidR="00B55D71" w:rsidRPr="005D154B">
        <w:rPr>
          <w:b/>
          <w:bCs/>
          <w:shd w:val="clear" w:color="auto" w:fill="FFFFFF"/>
        </w:rPr>
        <w:t>Приложение № 1</w:t>
      </w:r>
      <w:r w:rsidR="00B55D71" w:rsidRPr="00B55D71">
        <w:rPr>
          <w:bCs/>
          <w:shd w:val="clear" w:color="auto" w:fill="FFFFFF"/>
        </w:rPr>
        <w:t>.</w:t>
      </w:r>
    </w:p>
    <w:p w:rsidR="00B55D71" w:rsidRDefault="007D164F" w:rsidP="00102577">
      <w:pPr>
        <w:spacing w:afterLines="40" w:after="96" w:line="240" w:lineRule="auto"/>
        <w:ind w:firstLine="708"/>
        <w:jc w:val="both"/>
      </w:pPr>
      <w:r w:rsidRPr="00370540">
        <w:rPr>
          <w:b/>
          <w:bCs/>
        </w:rPr>
        <w:lastRenderedPageBreak/>
        <w:t>1.</w:t>
      </w:r>
      <w:r w:rsidR="00526372">
        <w:rPr>
          <w:b/>
          <w:bCs/>
          <w:lang w:val="en-US"/>
        </w:rPr>
        <w:t>2</w:t>
      </w:r>
      <w:r w:rsidRPr="00370540">
        <w:rPr>
          <w:b/>
          <w:bCs/>
        </w:rPr>
        <w:t>.</w:t>
      </w:r>
      <w:r w:rsidRPr="00370540">
        <w:t xml:space="preserve"> </w:t>
      </w:r>
      <w:r w:rsidR="003B517D">
        <w:t xml:space="preserve">Електронен </w:t>
      </w:r>
      <w:r w:rsidR="00793D68" w:rsidRPr="00370540">
        <w:t>Е</w:t>
      </w:r>
      <w:r w:rsidRPr="00370540">
        <w:t>динен европейски документ за обществени поръчки (</w:t>
      </w:r>
      <w:proofErr w:type="spellStart"/>
      <w:r w:rsidR="003B517D">
        <w:t>е</w:t>
      </w:r>
      <w:r w:rsidRPr="00370540">
        <w:t>ЕЕДОП</w:t>
      </w:r>
      <w:proofErr w:type="spellEnd"/>
      <w:r w:rsidRPr="00370540">
        <w:t>)</w:t>
      </w:r>
      <w:r w:rsidR="008230F0" w:rsidRPr="00370540">
        <w:t xml:space="preserve"> </w:t>
      </w:r>
      <w:r w:rsidR="008230F0" w:rsidRPr="00370540">
        <w:rPr>
          <w:b/>
        </w:rPr>
        <w:t>(Приложение № 2)</w:t>
      </w:r>
      <w:r w:rsidRPr="00370540">
        <w:t xml:space="preserve"> за </w:t>
      </w:r>
      <w:r w:rsidR="00C43A78" w:rsidRPr="00370540">
        <w:t>участника</w:t>
      </w:r>
      <w:r w:rsidRPr="00370540">
        <w:t xml:space="preserve"> в съответствие с изискванията на закона и условията на възложителя, а когато е приложимо - </w:t>
      </w:r>
      <w:proofErr w:type="spellStart"/>
      <w:r w:rsidR="004F3620">
        <w:t>е</w:t>
      </w:r>
      <w:r w:rsidRPr="00370540">
        <w:t>ЕЕДОП</w:t>
      </w:r>
      <w:proofErr w:type="spellEnd"/>
      <w:r w:rsidRPr="00370540">
        <w:t xml:space="preserve">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r w:rsidRPr="00370540">
        <w:rPr>
          <w:b/>
          <w:bCs/>
        </w:rPr>
        <w:t>.</w:t>
      </w:r>
    </w:p>
    <w:p w:rsidR="00B55D71" w:rsidRDefault="00B34CDC" w:rsidP="00102577">
      <w:pPr>
        <w:spacing w:afterLines="40" w:after="96" w:line="240" w:lineRule="auto"/>
        <w:ind w:firstLine="708"/>
        <w:jc w:val="both"/>
        <w:rPr>
          <w:bCs/>
          <w:i/>
        </w:rPr>
      </w:pPr>
      <w:r w:rsidRPr="00370540">
        <w:rPr>
          <w:bCs/>
          <w:i/>
        </w:rPr>
        <w:t xml:space="preserve">Когато изискванията по </w:t>
      </w:r>
      <w:r w:rsidR="00AA23E7" w:rsidRPr="00370540">
        <w:rPr>
          <w:bCs/>
          <w:i/>
        </w:rPr>
        <w:t>чл.</w:t>
      </w:r>
      <w:r w:rsidR="00AA23E7" w:rsidRPr="00370540">
        <w:rPr>
          <w:i/>
          <w:shd w:val="clear" w:color="auto" w:fill="FEFEFE"/>
        </w:rPr>
        <w:t>54, ал. 1, т. 1, 2 и 7 и чл. 55, ал. 1, т. 5 от ЗОП</w:t>
      </w:r>
      <w:r w:rsidRPr="00370540">
        <w:rPr>
          <w:bCs/>
          <w:i/>
        </w:rPr>
        <w:t xml:space="preserve"> се отнасят за повече от едно лице, всички лица подписват един и същ </w:t>
      </w:r>
      <w:proofErr w:type="spellStart"/>
      <w:r w:rsidR="00280792">
        <w:rPr>
          <w:bCs/>
          <w:i/>
        </w:rPr>
        <w:t>е</w:t>
      </w:r>
      <w:r w:rsidRPr="00370540">
        <w:rPr>
          <w:bCs/>
          <w:i/>
        </w:rPr>
        <w:t>ЕЕДОП</w:t>
      </w:r>
      <w:proofErr w:type="spellEnd"/>
      <w:r w:rsidRPr="00370540">
        <w:rPr>
          <w:bCs/>
          <w:i/>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w:t>
      </w:r>
      <w:r w:rsidR="00AA23E7" w:rsidRPr="00370540">
        <w:rPr>
          <w:bCs/>
          <w:i/>
        </w:rPr>
        <w:t>чл.</w:t>
      </w:r>
      <w:r w:rsidR="00AA23E7" w:rsidRPr="00370540">
        <w:rPr>
          <w:i/>
          <w:shd w:val="clear" w:color="auto" w:fill="FEFEFE"/>
        </w:rPr>
        <w:t>54, ал. 1, т. 1, 2 и 7 и чл. 55, ал. 1, т. 5 от ЗОП</w:t>
      </w:r>
      <w:r w:rsidR="00AA23E7" w:rsidRPr="00370540">
        <w:rPr>
          <w:bCs/>
          <w:i/>
        </w:rPr>
        <w:t xml:space="preserve"> </w:t>
      </w:r>
      <w:r w:rsidRPr="00370540">
        <w:rPr>
          <w:bCs/>
          <w:i/>
        </w:rPr>
        <w:t xml:space="preserve">се попълва в отделен </w:t>
      </w:r>
      <w:proofErr w:type="spellStart"/>
      <w:r w:rsidR="00D670B8">
        <w:rPr>
          <w:bCs/>
          <w:i/>
        </w:rPr>
        <w:t>е</w:t>
      </w:r>
      <w:r w:rsidRPr="00370540">
        <w:rPr>
          <w:bCs/>
          <w:i/>
        </w:rPr>
        <w:t>ЕЕДОП</w:t>
      </w:r>
      <w:proofErr w:type="spellEnd"/>
      <w:r w:rsidRPr="00370540">
        <w:rPr>
          <w:bCs/>
          <w:i/>
        </w:rPr>
        <w:t xml:space="preserve"> за всяко лице или за някои от лицата.</w:t>
      </w:r>
    </w:p>
    <w:p w:rsidR="00B55D71" w:rsidRDefault="00B34CDC" w:rsidP="00102577">
      <w:pPr>
        <w:spacing w:afterLines="40" w:after="96" w:line="240" w:lineRule="auto"/>
        <w:ind w:firstLine="708"/>
        <w:jc w:val="both"/>
        <w:rPr>
          <w:bCs/>
          <w:i/>
        </w:rPr>
      </w:pPr>
      <w:r w:rsidRPr="00370540">
        <w:rPr>
          <w:bCs/>
          <w:i/>
        </w:rPr>
        <w:t xml:space="preserve">В случаите по предходното изречение, когато се подава повече от един </w:t>
      </w:r>
      <w:proofErr w:type="spellStart"/>
      <w:r w:rsidR="00D670B8">
        <w:rPr>
          <w:bCs/>
          <w:i/>
        </w:rPr>
        <w:t>е</w:t>
      </w:r>
      <w:r w:rsidRPr="00370540">
        <w:rPr>
          <w:bCs/>
          <w:i/>
        </w:rPr>
        <w:t>ЕЕДОП</w:t>
      </w:r>
      <w:proofErr w:type="spellEnd"/>
      <w:r w:rsidRPr="00370540">
        <w:rPr>
          <w:bCs/>
          <w:i/>
        </w:rPr>
        <w:t xml:space="preserve">, обстоятелствата, свързани с критериите за подбор, се съдържат само в </w:t>
      </w:r>
      <w:proofErr w:type="spellStart"/>
      <w:r w:rsidR="00D670B8">
        <w:rPr>
          <w:bCs/>
          <w:i/>
        </w:rPr>
        <w:t>е</w:t>
      </w:r>
      <w:r w:rsidRPr="00370540">
        <w:rPr>
          <w:bCs/>
          <w:i/>
        </w:rPr>
        <w:t>ЕЕДОП</w:t>
      </w:r>
      <w:proofErr w:type="spellEnd"/>
      <w:r w:rsidRPr="00370540">
        <w:rPr>
          <w:bCs/>
          <w:i/>
        </w:rPr>
        <w:t>, подписан от лице, което може самостоятелно да представлява съответния стопански субект.</w:t>
      </w:r>
    </w:p>
    <w:p w:rsidR="00B55D71" w:rsidRDefault="00B34CDC" w:rsidP="00102577">
      <w:pPr>
        <w:spacing w:afterLines="40" w:after="96" w:line="240" w:lineRule="auto"/>
        <w:ind w:firstLine="708"/>
        <w:jc w:val="both"/>
        <w:rPr>
          <w:b/>
          <w:bCs/>
        </w:rPr>
      </w:pPr>
      <w:r w:rsidRPr="00370540">
        <w:rPr>
          <w:b/>
          <w:bCs/>
        </w:rPr>
        <w:t>1.</w:t>
      </w:r>
      <w:r w:rsidR="00526372">
        <w:rPr>
          <w:b/>
          <w:bCs/>
          <w:lang w:val="en-US"/>
        </w:rPr>
        <w:t>3</w:t>
      </w:r>
      <w:r w:rsidR="007A42FA" w:rsidRPr="00370540">
        <w:rPr>
          <w:b/>
          <w:bCs/>
        </w:rPr>
        <w:t xml:space="preserve">. </w:t>
      </w:r>
      <w:r w:rsidR="00191DA1">
        <w:rPr>
          <w:bCs/>
        </w:rPr>
        <w:t>Д</w:t>
      </w:r>
      <w:r w:rsidR="007A42FA" w:rsidRPr="00370540">
        <w:rPr>
          <w:bCs/>
        </w:rPr>
        <w:t>окументи за доказване на предприетите мерки за надеждност, когато е приложимо;</w:t>
      </w:r>
    </w:p>
    <w:p w:rsidR="00B55D71" w:rsidRPr="00C229AB" w:rsidRDefault="00526372" w:rsidP="00102577">
      <w:pPr>
        <w:spacing w:afterLines="40" w:after="96" w:line="240" w:lineRule="auto"/>
        <w:ind w:firstLine="708"/>
        <w:jc w:val="both"/>
        <w:rPr>
          <w:bCs/>
        </w:rPr>
      </w:pPr>
      <w:r>
        <w:rPr>
          <w:b/>
          <w:bCs/>
        </w:rPr>
        <w:t>1.</w:t>
      </w:r>
      <w:r>
        <w:rPr>
          <w:b/>
          <w:bCs/>
          <w:lang w:val="en-US"/>
        </w:rPr>
        <w:t>4</w:t>
      </w:r>
      <w:r w:rsidR="007A42FA" w:rsidRPr="00370540">
        <w:rPr>
          <w:b/>
          <w:bCs/>
        </w:rPr>
        <w:t xml:space="preserve">. </w:t>
      </w:r>
      <w:r w:rsidR="00191DA1">
        <w:rPr>
          <w:bCs/>
        </w:rPr>
        <w:t>Д</w:t>
      </w:r>
      <w:r w:rsidR="007A42FA" w:rsidRPr="00370540">
        <w:rPr>
          <w:bCs/>
        </w:rPr>
        <w:t>окументите по чл. 37, ал. 4 от ППЗОП , когато е приложимо.</w:t>
      </w:r>
    </w:p>
    <w:p w:rsidR="0017249A" w:rsidRDefault="00B34CDC" w:rsidP="00102577">
      <w:pPr>
        <w:spacing w:afterLines="40" w:after="96" w:line="240" w:lineRule="auto"/>
        <w:ind w:firstLine="708"/>
        <w:jc w:val="both"/>
        <w:rPr>
          <w:b/>
        </w:rPr>
      </w:pPr>
      <w:r w:rsidRPr="00370540">
        <w:rPr>
          <w:b/>
        </w:rPr>
        <w:t>1.</w:t>
      </w:r>
      <w:r w:rsidR="00526372">
        <w:rPr>
          <w:b/>
          <w:lang w:val="en-US"/>
        </w:rPr>
        <w:t>5</w:t>
      </w:r>
      <w:r w:rsidR="00AA23E7" w:rsidRPr="00370540">
        <w:rPr>
          <w:b/>
        </w:rPr>
        <w:t xml:space="preserve">. </w:t>
      </w:r>
      <w:r w:rsidR="0017249A" w:rsidRPr="00596562">
        <w:t xml:space="preserve">Декларация по чл. </w:t>
      </w:r>
      <w:r w:rsidR="00596562" w:rsidRPr="00596562">
        <w:t xml:space="preserve">6, ал. 2 от ЗМИП </w:t>
      </w:r>
      <w:r w:rsidR="00596562" w:rsidRPr="005D154B">
        <w:rPr>
          <w:b/>
        </w:rPr>
        <w:t>(Приложение 4)</w:t>
      </w:r>
    </w:p>
    <w:p w:rsidR="00B55D71" w:rsidRDefault="00526372" w:rsidP="00102577">
      <w:pPr>
        <w:spacing w:afterLines="40" w:after="96" w:line="240" w:lineRule="auto"/>
        <w:ind w:firstLine="708"/>
        <w:jc w:val="both"/>
        <w:rPr>
          <w:b/>
        </w:rPr>
      </w:pPr>
      <w:r>
        <w:rPr>
          <w:b/>
        </w:rPr>
        <w:t>1.</w:t>
      </w:r>
      <w:r>
        <w:rPr>
          <w:b/>
          <w:lang w:val="en-US"/>
        </w:rPr>
        <w:t>6</w:t>
      </w:r>
      <w:r w:rsidR="0017249A">
        <w:rPr>
          <w:b/>
        </w:rPr>
        <w:t xml:space="preserve">. </w:t>
      </w:r>
      <w:r w:rsidR="003C6FC3" w:rsidRPr="00370540">
        <w:t xml:space="preserve">Декларация </w:t>
      </w:r>
      <w:r w:rsidR="003C6FC3" w:rsidRPr="00370540">
        <w:rPr>
          <w:lang w:eastAsia="bg-BG"/>
        </w:rPr>
        <w:t>за запознаване с условията на процедурата и строителната площадка и за изпълнението на поръчката</w:t>
      </w:r>
      <w:r w:rsidR="003C6FC3" w:rsidRPr="00370540">
        <w:t xml:space="preserve">, при което изрично декларира, че запознаването, респективно незапознаването с мястото и условията за изпълнение е за негов риск при оценяването от комисията на техническото и ценовото предложение за изпълнение на поръчката и формирането на комплексната оценка – </w:t>
      </w:r>
      <w:r w:rsidR="003C6FC3" w:rsidRPr="005D154B">
        <w:rPr>
          <w:b/>
        </w:rPr>
        <w:t>Приложение №</w:t>
      </w:r>
      <w:r w:rsidR="005D154B">
        <w:t xml:space="preserve"> </w:t>
      </w:r>
      <w:r w:rsidR="00F754E7">
        <w:rPr>
          <w:b/>
        </w:rPr>
        <w:t>8</w:t>
      </w:r>
      <w:r w:rsidR="00AA23E7" w:rsidRPr="005D154B">
        <w:rPr>
          <w:b/>
        </w:rPr>
        <w:t>.</w:t>
      </w:r>
    </w:p>
    <w:p w:rsidR="00B55D71" w:rsidRDefault="00C229AB" w:rsidP="00102577">
      <w:pPr>
        <w:spacing w:afterLines="40" w:after="96" w:line="240" w:lineRule="auto"/>
        <w:ind w:firstLine="708"/>
        <w:jc w:val="both"/>
        <w:rPr>
          <w:b/>
        </w:rPr>
      </w:pPr>
      <w:r>
        <w:rPr>
          <w:b/>
        </w:rPr>
        <w:t>1.</w:t>
      </w:r>
      <w:r w:rsidR="00526372">
        <w:rPr>
          <w:b/>
          <w:lang w:val="en-US"/>
        </w:rPr>
        <w:t>7</w:t>
      </w:r>
      <w:r w:rsidR="00B34CDC" w:rsidRPr="00370540">
        <w:rPr>
          <w:b/>
        </w:rPr>
        <w:t>. Т</w:t>
      </w:r>
      <w:r w:rsidR="007A42FA" w:rsidRPr="00370540">
        <w:rPr>
          <w:b/>
        </w:rPr>
        <w:t>ехническо предложение</w:t>
      </w:r>
      <w:r w:rsidR="008230F0" w:rsidRPr="00370540">
        <w:rPr>
          <w:b/>
        </w:rPr>
        <w:t xml:space="preserve"> </w:t>
      </w:r>
      <w:r w:rsidR="008230F0" w:rsidRPr="005D154B">
        <w:rPr>
          <w:b/>
        </w:rPr>
        <w:t>(Приложение № 3)</w:t>
      </w:r>
      <w:r w:rsidR="007A42FA" w:rsidRPr="00370540">
        <w:rPr>
          <w:b/>
        </w:rPr>
        <w:t>, съдържащо:</w:t>
      </w:r>
    </w:p>
    <w:p w:rsidR="00B55D71" w:rsidRDefault="007A42FA" w:rsidP="00102577">
      <w:pPr>
        <w:spacing w:afterLines="40" w:after="96" w:line="240" w:lineRule="auto"/>
        <w:ind w:firstLine="708"/>
        <w:jc w:val="both"/>
      </w:pPr>
      <w:r w:rsidRPr="00370540">
        <w:t>а) документ за упълномощаване, когато лицето, което подава офертата, не е законният представител на участника;</w:t>
      </w:r>
    </w:p>
    <w:p w:rsidR="00B55D71" w:rsidRDefault="007A42FA" w:rsidP="00102577">
      <w:pPr>
        <w:spacing w:afterLines="40" w:after="96" w:line="240" w:lineRule="auto"/>
        <w:ind w:firstLine="708"/>
        <w:jc w:val="both"/>
      </w:pPr>
      <w:r w:rsidRPr="00370540">
        <w:t>б) предложение за изпълнение на поръчката в съответствие с техническите спецификации и изискванията на възложителя;</w:t>
      </w:r>
    </w:p>
    <w:p w:rsidR="00B55D71" w:rsidRDefault="007A42FA" w:rsidP="00102577">
      <w:pPr>
        <w:spacing w:afterLines="40" w:after="96" w:line="276" w:lineRule="auto"/>
        <w:ind w:firstLine="708"/>
        <w:jc w:val="both"/>
      </w:pPr>
      <w:r w:rsidRPr="00370540">
        <w:t>в) декларация за съгласие с клаузите на приложения проект на договор;</w:t>
      </w:r>
    </w:p>
    <w:p w:rsidR="00B55D71" w:rsidRDefault="007A42FA" w:rsidP="00102577">
      <w:pPr>
        <w:spacing w:afterLines="40" w:after="96" w:line="276" w:lineRule="auto"/>
        <w:ind w:firstLine="708"/>
        <w:jc w:val="both"/>
      </w:pPr>
      <w:r w:rsidRPr="00370540">
        <w:t>г) декларация за срока на валидност на офертата;</w:t>
      </w:r>
    </w:p>
    <w:p w:rsidR="00B55D71" w:rsidRDefault="007A42FA" w:rsidP="00102577">
      <w:pPr>
        <w:spacing w:afterLines="40" w:after="96" w:line="276" w:lineRule="auto"/>
        <w:ind w:firstLine="708"/>
        <w:jc w:val="both"/>
      </w:pPr>
      <w:r w:rsidRPr="00370540">
        <w:t>д)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когато е приложимо;</w:t>
      </w:r>
    </w:p>
    <w:p w:rsidR="0028751F" w:rsidRDefault="0028751F" w:rsidP="00102577">
      <w:pPr>
        <w:spacing w:afterLines="40" w:after="96" w:line="276" w:lineRule="auto"/>
        <w:ind w:firstLine="708"/>
        <w:jc w:val="both"/>
        <w:rPr>
          <w:bCs/>
        </w:rPr>
      </w:pPr>
      <w:r w:rsidRPr="0028751F">
        <w:rPr>
          <w:b/>
          <w:bCs/>
        </w:rPr>
        <w:t xml:space="preserve">1.8. </w:t>
      </w:r>
      <w:r w:rsidRPr="00D35B27">
        <w:t>Д</w:t>
      </w:r>
      <w:r w:rsidRPr="00D35B27">
        <w:rPr>
          <w:bCs/>
        </w:rPr>
        <w:t xml:space="preserve">екларация за </w:t>
      </w:r>
      <w:proofErr w:type="spellStart"/>
      <w:r w:rsidRPr="00D35B27">
        <w:rPr>
          <w:bCs/>
        </w:rPr>
        <w:t>конфиденциалност</w:t>
      </w:r>
      <w:proofErr w:type="spellEnd"/>
      <w:r w:rsidRPr="00D35B27">
        <w:rPr>
          <w:bCs/>
        </w:rPr>
        <w:t xml:space="preserve"> по чл. 102, ал. 1 от ЗОП – </w:t>
      </w:r>
      <w:r w:rsidRPr="00D35B27">
        <w:rPr>
          <w:b/>
          <w:bCs/>
        </w:rPr>
        <w:t xml:space="preserve">Приложение № 5, </w:t>
      </w:r>
      <w:r w:rsidRPr="00D35B27">
        <w:rPr>
          <w:bCs/>
        </w:rPr>
        <w:t>ако е приложимо.</w:t>
      </w:r>
      <w:r>
        <w:rPr>
          <w:bCs/>
        </w:rPr>
        <w:t xml:space="preserve"> </w:t>
      </w:r>
    </w:p>
    <w:p w:rsidR="0028751F" w:rsidRDefault="0028751F" w:rsidP="00102577">
      <w:pPr>
        <w:spacing w:afterLines="40" w:after="96" w:line="276" w:lineRule="auto"/>
        <w:ind w:firstLine="708"/>
        <w:jc w:val="both"/>
      </w:pPr>
      <w:r>
        <w:rPr>
          <w:bCs/>
        </w:rPr>
        <w:lastRenderedPageBreak/>
        <w:t>Участникът може да посочи в заявлението за участие или в офертата си информация, която смята за конфиденциална</w:t>
      </w:r>
      <w:r w:rsidR="00953189">
        <w:rPr>
          <w:bCs/>
        </w:rPr>
        <w:t xml:space="preserve"> </w:t>
      </w:r>
      <w:r>
        <w:rPr>
          <w:bCs/>
        </w:rPr>
        <w:t xml:space="preserve">във връзка с наличието на търговска тайна.  </w:t>
      </w:r>
    </w:p>
    <w:p w:rsidR="00B55D71" w:rsidRDefault="00C229AB" w:rsidP="00102577">
      <w:pPr>
        <w:spacing w:afterLines="40" w:after="96" w:line="276" w:lineRule="auto"/>
        <w:ind w:firstLine="708"/>
        <w:jc w:val="both"/>
      </w:pPr>
      <w:r>
        <w:rPr>
          <w:b/>
        </w:rPr>
        <w:t>1.</w:t>
      </w:r>
      <w:r w:rsidR="0028751F">
        <w:rPr>
          <w:b/>
        </w:rPr>
        <w:t>9</w:t>
      </w:r>
      <w:r w:rsidR="003C6FC3" w:rsidRPr="00370540">
        <w:rPr>
          <w:b/>
        </w:rPr>
        <w:t>.</w:t>
      </w:r>
      <w:r w:rsidR="007A42FA" w:rsidRPr="00370540">
        <w:t xml:space="preserve"> друга информация и/или документи, изискани от възложителя, когато това се налага от предмета на поръчката;</w:t>
      </w:r>
    </w:p>
    <w:p w:rsidR="00B55D71" w:rsidRDefault="00B34CDC" w:rsidP="00102577">
      <w:pPr>
        <w:spacing w:afterLines="40" w:after="96" w:line="276" w:lineRule="auto"/>
        <w:ind w:firstLine="708"/>
        <w:jc w:val="both"/>
      </w:pPr>
      <w:r w:rsidRPr="00370540">
        <w:rPr>
          <w:b/>
        </w:rPr>
        <w:t>1.</w:t>
      </w:r>
      <w:r w:rsidR="0028751F">
        <w:rPr>
          <w:b/>
        </w:rPr>
        <w:t>10</w:t>
      </w:r>
      <w:r w:rsidR="007D164F" w:rsidRPr="00370540">
        <w:rPr>
          <w:b/>
        </w:rPr>
        <w:t>.</w:t>
      </w:r>
      <w:r w:rsidR="007D164F" w:rsidRPr="00370540">
        <w:t xml:space="preserve"> </w:t>
      </w:r>
      <w:r w:rsidR="003D4C7B" w:rsidRPr="00370540">
        <w:t>Отделен запечатан и непрозрачен плик с наименование „</w:t>
      </w:r>
      <w:r w:rsidR="007D164F" w:rsidRPr="00370540">
        <w:t>Предлагани ценови параметри</w:t>
      </w:r>
      <w:r w:rsidR="003D4C7B" w:rsidRPr="00370540">
        <w:t>“</w:t>
      </w:r>
      <w:r w:rsidR="007D164F" w:rsidRPr="00370540">
        <w:t xml:space="preserve">, съдържащо </w:t>
      </w:r>
      <w:r w:rsidR="003D4C7B" w:rsidRPr="00370540">
        <w:t xml:space="preserve">ценовото </w:t>
      </w:r>
      <w:r w:rsidR="00191DA1">
        <w:t>предложение</w:t>
      </w:r>
      <w:r w:rsidR="007D164F" w:rsidRPr="00370540">
        <w:t xml:space="preserve"> на участника</w:t>
      </w:r>
      <w:r w:rsidR="00F01910" w:rsidRPr="00370540">
        <w:t xml:space="preserve"> – </w:t>
      </w:r>
      <w:r w:rsidR="00F01910" w:rsidRPr="005D154B">
        <w:rPr>
          <w:b/>
        </w:rPr>
        <w:t xml:space="preserve">Приложение № </w:t>
      </w:r>
      <w:r w:rsidR="005D154B">
        <w:rPr>
          <w:b/>
        </w:rPr>
        <w:t>6</w:t>
      </w:r>
      <w:r w:rsidR="007D164F" w:rsidRPr="00370540">
        <w:t>.</w:t>
      </w:r>
      <w:r w:rsidR="003D4C7B" w:rsidRPr="00370540">
        <w:t xml:space="preserve"> </w:t>
      </w:r>
    </w:p>
    <w:p w:rsidR="00C44FF6" w:rsidRDefault="00C44FF6" w:rsidP="00102577">
      <w:pPr>
        <w:spacing w:afterLines="40" w:after="96" w:line="276" w:lineRule="auto"/>
        <w:ind w:firstLine="708"/>
        <w:jc w:val="both"/>
      </w:pPr>
    </w:p>
    <w:p w:rsidR="00B55D71" w:rsidRDefault="003D4C7B" w:rsidP="00102577">
      <w:pPr>
        <w:spacing w:afterLines="40" w:after="96" w:line="276" w:lineRule="auto"/>
        <w:ind w:firstLine="708"/>
        <w:jc w:val="both"/>
        <w:rPr>
          <w:color w:val="000000"/>
          <w:highlight w:val="yellow"/>
        </w:rPr>
      </w:pPr>
      <w:r w:rsidRPr="00370540">
        <w:rPr>
          <w:b/>
          <w:i/>
        </w:rPr>
        <w:t xml:space="preserve">ВАЖНО! </w:t>
      </w:r>
      <w:r w:rsidRPr="000E42CE">
        <w:t>В отделния запечатан и непрозрачен плик с наименование „Предлагани ценови параметри“, участникът задължително прилага сканирано копие на ценовото си предложение на електронен носител (компактдиск) освен хартиеното копие.</w:t>
      </w:r>
      <w:r w:rsidR="00AA23E7" w:rsidRPr="000E42CE">
        <w:t xml:space="preserve"> Извън отделния запечатан и непрозрачен плик с наименование „Предлагани ценови параметри“ не трябва да са посочени ценови елементи и/или ценово предложение и/или други данни, водещи до възможност да се узнае ценовото предложение на участника, като в противен случай офертата ще бъде отстранена от участие.</w:t>
      </w:r>
    </w:p>
    <w:p w:rsidR="00B55D71" w:rsidRDefault="007D164F" w:rsidP="00102577">
      <w:pPr>
        <w:spacing w:afterLines="40" w:after="96" w:line="240" w:lineRule="auto"/>
        <w:ind w:firstLine="708"/>
        <w:jc w:val="both"/>
        <w:rPr>
          <w:color w:val="000000"/>
        </w:rPr>
      </w:pPr>
      <w:r w:rsidRPr="00370540">
        <w:rPr>
          <w:color w:val="000000"/>
        </w:rPr>
        <w:t>Разходите на участника, свързани с окомплектоването на офертата и предложението за участие в процедурата, както и заплатените такси за изготвяне на документацията са за негова сметка.</w:t>
      </w:r>
    </w:p>
    <w:p w:rsidR="000E42CE" w:rsidRDefault="007D164F" w:rsidP="00102577">
      <w:pPr>
        <w:spacing w:afterLines="40" w:after="96" w:line="240" w:lineRule="auto"/>
        <w:ind w:firstLine="708"/>
        <w:jc w:val="both"/>
        <w:rPr>
          <w:color w:val="000000"/>
        </w:rPr>
      </w:pPr>
      <w:r w:rsidRPr="00370540">
        <w:rPr>
          <w:color w:val="000000"/>
        </w:rPr>
        <w:t>Участникът не може да има претенции за направените от нег</w:t>
      </w:r>
      <w:r w:rsidR="006D0B1B" w:rsidRPr="00370540">
        <w:rPr>
          <w:color w:val="000000"/>
        </w:rPr>
        <w:t>о разходи, включително и при не</w:t>
      </w:r>
      <w:r w:rsidRPr="00370540">
        <w:rPr>
          <w:color w:val="000000"/>
        </w:rPr>
        <w:t>класиране.</w:t>
      </w:r>
    </w:p>
    <w:p w:rsidR="000E42CE" w:rsidRDefault="000E42CE" w:rsidP="00102577">
      <w:pPr>
        <w:spacing w:afterLines="40" w:after="96" w:line="240" w:lineRule="auto"/>
        <w:ind w:firstLine="708"/>
        <w:jc w:val="both"/>
        <w:rPr>
          <w:color w:val="000000"/>
        </w:rPr>
      </w:pPr>
    </w:p>
    <w:p w:rsidR="00B55D71" w:rsidRPr="000E42CE" w:rsidRDefault="00761732" w:rsidP="00102577">
      <w:pPr>
        <w:spacing w:afterLines="40" w:after="96" w:line="240" w:lineRule="auto"/>
        <w:ind w:firstLine="708"/>
        <w:jc w:val="both"/>
        <w:rPr>
          <w:color w:val="000000"/>
        </w:rPr>
      </w:pPr>
      <w:r w:rsidRPr="00C44FF6">
        <w:rPr>
          <w:b/>
          <w:bCs/>
          <w:color w:val="000000"/>
        </w:rPr>
        <w:t xml:space="preserve">РАЗДЕЛ </w:t>
      </w:r>
      <w:r w:rsidR="007D164F" w:rsidRPr="00C44FF6">
        <w:rPr>
          <w:b/>
          <w:bCs/>
          <w:color w:val="000000"/>
        </w:rPr>
        <w:t>V. СРОК ЗА ПРЕДСТАВЯНЕ НА ОФЕРТИТЕ</w:t>
      </w:r>
      <w:r w:rsidR="002751F5" w:rsidRPr="00C44FF6">
        <w:rPr>
          <w:b/>
          <w:bCs/>
          <w:color w:val="000000"/>
        </w:rPr>
        <w:t xml:space="preserve"> (ПОДАВАНЕ НА ОФЕРТАТА)</w:t>
      </w:r>
    </w:p>
    <w:p w:rsidR="00B55D71" w:rsidRDefault="00B55D71" w:rsidP="00102577">
      <w:pPr>
        <w:spacing w:afterLines="40" w:after="96" w:line="276" w:lineRule="auto"/>
        <w:jc w:val="both"/>
        <w:rPr>
          <w:color w:val="000000"/>
        </w:rPr>
      </w:pPr>
    </w:p>
    <w:p w:rsidR="00B55D71" w:rsidRDefault="00F97448" w:rsidP="00102577">
      <w:pPr>
        <w:spacing w:afterLines="40" w:after="96" w:line="276" w:lineRule="auto"/>
        <w:ind w:firstLine="708"/>
        <w:jc w:val="both"/>
        <w:rPr>
          <w:color w:val="000000"/>
        </w:rPr>
      </w:pPr>
      <w:r w:rsidRPr="00370540">
        <w:rPr>
          <w:color w:val="000000"/>
        </w:rPr>
        <w:t xml:space="preserve">Офертите </w:t>
      </w:r>
      <w:r w:rsidR="007D164F" w:rsidRPr="00370540">
        <w:rPr>
          <w:color w:val="000000"/>
        </w:rPr>
        <w:t>следва да бъдат получени при възложителя в срока, определен за подаване на офертите, посочен в обявлението.</w:t>
      </w:r>
    </w:p>
    <w:p w:rsidR="00B55D71" w:rsidRDefault="007D164F" w:rsidP="00102577">
      <w:pPr>
        <w:spacing w:afterLines="40" w:after="96" w:line="276" w:lineRule="auto"/>
        <w:ind w:firstLine="708"/>
        <w:jc w:val="both"/>
        <w:rPr>
          <w:color w:val="000000"/>
        </w:rPr>
      </w:pPr>
      <w:r w:rsidRPr="00370540">
        <w:rPr>
          <w:color w:val="000000"/>
        </w:rPr>
        <w:t>Възложителят не се ангажира да съдейства за пристигането на офертата на адреса и в срока, определен от него. Рискът от забава или загубване на офертата е за участника.</w:t>
      </w:r>
    </w:p>
    <w:p w:rsidR="00B55D71" w:rsidRDefault="007D164F" w:rsidP="00102577">
      <w:pPr>
        <w:spacing w:afterLines="40" w:after="96" w:line="276" w:lineRule="auto"/>
        <w:ind w:firstLine="708"/>
        <w:jc w:val="both"/>
        <w:rPr>
          <w:color w:val="000000"/>
        </w:rPr>
      </w:pPr>
      <w:r w:rsidRPr="00370540">
        <w:rPr>
          <w:color w:val="000000"/>
        </w:rPr>
        <w:t xml:space="preserve">Възложителят няма да приема за участие в процедурата и ще връща незабавно на участниците оферти, които са представени след изтичане на крайния срок за получаване или са представени в незапечатана или скъсана обща опаковка, като тези обстоятелства се отбелязват в регистъра за получени оферти за участие в настоящата обществена </w:t>
      </w:r>
      <w:r w:rsidRPr="00370540">
        <w:t>поръчка.</w:t>
      </w:r>
    </w:p>
    <w:p w:rsidR="00B55D71" w:rsidRDefault="00B55D71" w:rsidP="00102577">
      <w:pPr>
        <w:spacing w:afterLines="40" w:after="96" w:line="276" w:lineRule="auto"/>
        <w:ind w:firstLine="708"/>
        <w:jc w:val="both"/>
      </w:pPr>
      <w:r w:rsidRPr="00761732">
        <w:rPr>
          <w:color w:val="000000"/>
        </w:rPr>
        <w:lastRenderedPageBreak/>
        <w:t>При приемане на офертата върху опаковката се отбелязват поредният номер, датата и часът на получаването и посочените данни се записват във входящ регистър, за което на приносителя се издава документ.</w:t>
      </w:r>
    </w:p>
    <w:p w:rsidR="00B55D71" w:rsidRDefault="007D164F" w:rsidP="00102577">
      <w:pPr>
        <w:spacing w:afterLines="40" w:after="96" w:line="276" w:lineRule="auto"/>
        <w:ind w:firstLine="708"/>
        <w:jc w:val="both"/>
      </w:pPr>
      <w:r w:rsidRPr="00370540">
        <w:t>До изтичане на срока за подаване на офертите всеки участник в процедурата може да промени, допълни или оттегли офертата си.</w:t>
      </w:r>
    </w:p>
    <w:p w:rsidR="002751F5" w:rsidRPr="00152122" w:rsidRDefault="00C44FF6" w:rsidP="000E42CE">
      <w:pPr>
        <w:widowControl w:val="0"/>
        <w:tabs>
          <w:tab w:val="left" w:pos="709"/>
        </w:tabs>
        <w:spacing w:before="240" w:after="60" w:line="276" w:lineRule="auto"/>
        <w:jc w:val="both"/>
        <w:rPr>
          <w:rFonts w:eastAsia="Calibri"/>
        </w:rPr>
      </w:pPr>
      <w:r>
        <w:rPr>
          <w:rFonts w:eastAsia="Calibri"/>
          <w:b/>
        </w:rPr>
        <w:tab/>
      </w:r>
      <w:r w:rsidR="002751F5" w:rsidRPr="00152122">
        <w:rPr>
          <w:rFonts w:eastAsia="Calibri"/>
        </w:rPr>
        <w:t>1. Подаването на офертата задължава участниците да приемат напълно всички изисквания и условия, посочени в тази документация при спазване на Закона за обществените поръчки (ЗОП) и другите нормативни актове, свързани с изпълнението на предмета на поръчката. Поставянето на различни от тези условия и изисквания от страна на участника може да доведе до отстраняването му.</w:t>
      </w:r>
    </w:p>
    <w:p w:rsidR="002751F5" w:rsidRPr="00152122" w:rsidRDefault="00C44FF6" w:rsidP="000E42CE">
      <w:pPr>
        <w:widowControl w:val="0"/>
        <w:tabs>
          <w:tab w:val="left" w:pos="709"/>
        </w:tabs>
        <w:spacing w:before="60" w:after="60" w:line="276" w:lineRule="auto"/>
        <w:jc w:val="both"/>
        <w:rPr>
          <w:rFonts w:eastAsia="Calibri"/>
        </w:rPr>
      </w:pPr>
      <w:r w:rsidRPr="00152122">
        <w:rPr>
          <w:rFonts w:eastAsia="Calibri"/>
        </w:rPr>
        <w:tab/>
      </w:r>
      <w:r w:rsidR="002751F5" w:rsidRPr="00152122">
        <w:rPr>
          <w:rFonts w:eastAsia="Calibri"/>
        </w:rPr>
        <w:t>2. Офертата се представя в писмен вид, на хартиен и електронен носител.</w:t>
      </w:r>
    </w:p>
    <w:p w:rsidR="002751F5" w:rsidRPr="00152122" w:rsidRDefault="00C44FF6" w:rsidP="000E42CE">
      <w:pPr>
        <w:widowControl w:val="0"/>
        <w:tabs>
          <w:tab w:val="left" w:pos="709"/>
        </w:tabs>
        <w:spacing w:before="60" w:after="60" w:line="276" w:lineRule="auto"/>
        <w:jc w:val="both"/>
        <w:rPr>
          <w:rFonts w:eastAsia="Calibri"/>
        </w:rPr>
      </w:pPr>
      <w:r w:rsidRPr="00152122">
        <w:rPr>
          <w:rFonts w:eastAsia="Calibri"/>
        </w:rPr>
        <w:tab/>
      </w:r>
      <w:r w:rsidR="002751F5" w:rsidRPr="00152122">
        <w:rPr>
          <w:rFonts w:eastAsia="Calibri"/>
        </w:rPr>
        <w:t>3. Участниците предават офертите си в запечатана непрозрачна опаковка с надпис:</w:t>
      </w:r>
    </w:p>
    <w:p w:rsidR="00152122" w:rsidRDefault="00152122" w:rsidP="000E42CE">
      <w:pPr>
        <w:widowControl w:val="0"/>
        <w:tabs>
          <w:tab w:val="left" w:pos="709"/>
        </w:tabs>
        <w:spacing w:before="60" w:after="60" w:line="276" w:lineRule="auto"/>
        <w:jc w:val="both"/>
      </w:pPr>
    </w:p>
    <w:p w:rsidR="004D1CAC" w:rsidRDefault="004D1CAC" w:rsidP="000E42CE">
      <w:pPr>
        <w:widowControl w:val="0"/>
        <w:tabs>
          <w:tab w:val="left" w:pos="709"/>
        </w:tabs>
        <w:spacing w:before="60" w:after="60" w:line="276" w:lineRule="auto"/>
        <w:jc w:val="both"/>
      </w:pPr>
    </w:p>
    <w:p w:rsidR="004D1CAC" w:rsidRDefault="004D1CAC" w:rsidP="000E42CE">
      <w:pPr>
        <w:widowControl w:val="0"/>
        <w:tabs>
          <w:tab w:val="left" w:pos="709"/>
        </w:tabs>
        <w:spacing w:before="60" w:after="60" w:line="276" w:lineRule="auto"/>
        <w:jc w:val="both"/>
      </w:pPr>
    </w:p>
    <w:p w:rsidR="004D1CAC" w:rsidRPr="00152122" w:rsidRDefault="004D1CAC" w:rsidP="000E42CE">
      <w:pPr>
        <w:widowControl w:val="0"/>
        <w:tabs>
          <w:tab w:val="left" w:pos="709"/>
        </w:tabs>
        <w:spacing w:before="60" w:after="60" w:line="276" w:lineRule="auto"/>
        <w:jc w:val="both"/>
      </w:pPr>
    </w:p>
    <w:p w:rsidR="002751F5" w:rsidRPr="00152122" w:rsidRDefault="002751F5" w:rsidP="002751F5">
      <w:pPr>
        <w:jc w:val="both"/>
        <w:rPr>
          <w:rStyle w:val="Bodytext4"/>
          <w:rFonts w:eastAsia="Calibri"/>
          <w:b w:val="0"/>
          <w:bCs w:val="0"/>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7"/>
      </w:tblGrid>
      <w:tr w:rsidR="002751F5" w:rsidRPr="00370540" w:rsidTr="004D1CAC">
        <w:trPr>
          <w:trHeight w:val="7500"/>
        </w:trPr>
        <w:tc>
          <w:tcPr>
            <w:tcW w:w="10367" w:type="dxa"/>
            <w:shd w:val="clear" w:color="auto" w:fill="auto"/>
          </w:tcPr>
          <w:p w:rsidR="002751F5" w:rsidRPr="00370540" w:rsidRDefault="002751F5" w:rsidP="00D44992">
            <w:pPr>
              <w:jc w:val="both"/>
              <w:rPr>
                <w:rStyle w:val="Bodytext4"/>
                <w:rFonts w:eastAsia="Calibri"/>
                <w:b w:val="0"/>
                <w:bCs w:val="0"/>
                <w:lang w:val="bg-BG"/>
              </w:rPr>
            </w:pPr>
          </w:p>
          <w:p w:rsidR="002751F5" w:rsidRPr="00775D91" w:rsidRDefault="002751F5" w:rsidP="00D44992">
            <w:pPr>
              <w:spacing w:line="276" w:lineRule="auto"/>
              <w:jc w:val="both"/>
              <w:rPr>
                <w:rFonts w:ascii="Calibri" w:eastAsia="Calibri" w:hAnsi="Calibri"/>
              </w:rPr>
            </w:pPr>
            <w:r w:rsidRPr="00775D91">
              <w:rPr>
                <w:rStyle w:val="Bodytext4"/>
                <w:rFonts w:eastAsia="Calibri"/>
                <w:b w:val="0"/>
                <w:bCs w:val="0"/>
                <w:sz w:val="24"/>
                <w:szCs w:val="24"/>
                <w:lang w:val="bg-BG"/>
              </w:rPr>
              <w:t>ДО</w:t>
            </w:r>
          </w:p>
          <w:p w:rsidR="002751F5" w:rsidRPr="00152122" w:rsidRDefault="002751F5" w:rsidP="00D44992">
            <w:pPr>
              <w:spacing w:line="276" w:lineRule="auto"/>
              <w:jc w:val="both"/>
              <w:rPr>
                <w:rStyle w:val="Bodytext4"/>
                <w:rFonts w:eastAsia="Calibri"/>
                <w:b w:val="0"/>
                <w:bCs w:val="0"/>
                <w:sz w:val="24"/>
                <w:szCs w:val="24"/>
                <w:lang w:val="bg-BG"/>
              </w:rPr>
            </w:pPr>
            <w:r w:rsidRPr="00775D91">
              <w:rPr>
                <w:rStyle w:val="Bodytext4"/>
                <w:rFonts w:eastAsia="Calibri"/>
                <w:b w:val="0"/>
                <w:bCs w:val="0"/>
                <w:sz w:val="24"/>
                <w:szCs w:val="24"/>
                <w:lang w:val="bg-BG"/>
              </w:rPr>
              <w:t>Община</w:t>
            </w:r>
            <w:r w:rsidR="00152122">
              <w:rPr>
                <w:rStyle w:val="Bodytext4"/>
                <w:rFonts w:eastAsia="Calibri"/>
                <w:b w:val="0"/>
                <w:bCs w:val="0"/>
                <w:sz w:val="24"/>
                <w:szCs w:val="24"/>
              </w:rPr>
              <w:t xml:space="preserve"> </w:t>
            </w:r>
            <w:r w:rsidR="00152122">
              <w:rPr>
                <w:rStyle w:val="Bodytext4"/>
                <w:rFonts w:eastAsia="Calibri"/>
                <w:b w:val="0"/>
                <w:bCs w:val="0"/>
                <w:sz w:val="24"/>
                <w:szCs w:val="24"/>
                <w:lang w:val="bg-BG"/>
              </w:rPr>
              <w:t>Перник</w:t>
            </w:r>
          </w:p>
          <w:p w:rsidR="002751F5" w:rsidRPr="00775D91" w:rsidRDefault="00152122" w:rsidP="00D44992">
            <w:pPr>
              <w:spacing w:line="276" w:lineRule="auto"/>
              <w:jc w:val="both"/>
              <w:rPr>
                <w:rFonts w:eastAsia="Calibri"/>
              </w:rPr>
            </w:pPr>
            <w:r>
              <w:rPr>
                <w:rFonts w:eastAsia="Calibri"/>
              </w:rPr>
              <w:t>г</w:t>
            </w:r>
            <w:r w:rsidR="002751F5" w:rsidRPr="00775D91">
              <w:rPr>
                <w:rFonts w:eastAsia="Calibri"/>
              </w:rPr>
              <w:t xml:space="preserve">р. </w:t>
            </w:r>
            <w:r>
              <w:rPr>
                <w:rFonts w:eastAsia="Calibri"/>
              </w:rPr>
              <w:t>Перник</w:t>
            </w:r>
            <w:r w:rsidR="002751F5" w:rsidRPr="00775D91">
              <w:rPr>
                <w:rFonts w:eastAsia="Calibri"/>
              </w:rPr>
              <w:t>.</w:t>
            </w:r>
          </w:p>
          <w:p w:rsidR="00152122" w:rsidRDefault="00152122" w:rsidP="00152122">
            <w:pPr>
              <w:spacing w:line="276" w:lineRule="auto"/>
              <w:jc w:val="both"/>
              <w:rPr>
                <w:rStyle w:val="Bodytext5"/>
                <w:rFonts w:eastAsia="Calibri"/>
                <w:bCs w:val="0"/>
                <w:sz w:val="24"/>
                <w:szCs w:val="24"/>
              </w:rPr>
            </w:pPr>
            <w:r>
              <w:rPr>
                <w:color w:val="000000"/>
                <w:lang w:eastAsia="bg-BG"/>
              </w:rPr>
              <w:t>пл. „Св. Иван Рил</w:t>
            </w:r>
            <w:r w:rsidR="004D1CAC">
              <w:rPr>
                <w:color w:val="000000"/>
                <w:lang w:eastAsia="bg-BG"/>
              </w:rPr>
              <w:t>с</w:t>
            </w:r>
            <w:r>
              <w:rPr>
                <w:color w:val="000000"/>
                <w:lang w:eastAsia="bg-BG"/>
              </w:rPr>
              <w:t xml:space="preserve">ки” </w:t>
            </w:r>
            <w:r w:rsidRPr="009971E6">
              <w:rPr>
                <w:color w:val="000000"/>
                <w:lang w:eastAsia="bg-BG"/>
              </w:rPr>
              <w:t xml:space="preserve"> №</w:t>
            </w:r>
            <w:r>
              <w:rPr>
                <w:color w:val="000000"/>
                <w:lang w:eastAsia="bg-BG"/>
              </w:rPr>
              <w:t xml:space="preserve"> 1а</w:t>
            </w:r>
            <w:r w:rsidRPr="00152122">
              <w:rPr>
                <w:rStyle w:val="Bodytext5"/>
                <w:rFonts w:eastAsia="Calibri"/>
                <w:bCs w:val="0"/>
                <w:sz w:val="24"/>
                <w:szCs w:val="24"/>
              </w:rPr>
              <w:t xml:space="preserve"> </w:t>
            </w:r>
          </w:p>
          <w:p w:rsidR="00152122" w:rsidRDefault="00152122" w:rsidP="00152122">
            <w:pPr>
              <w:spacing w:line="276" w:lineRule="auto"/>
              <w:jc w:val="both"/>
              <w:rPr>
                <w:rStyle w:val="Bodytext5"/>
                <w:rFonts w:eastAsia="Calibri"/>
                <w:bCs w:val="0"/>
                <w:sz w:val="24"/>
                <w:szCs w:val="24"/>
              </w:rPr>
            </w:pPr>
          </w:p>
          <w:p w:rsidR="002751F5" w:rsidRPr="00152122" w:rsidRDefault="002751F5" w:rsidP="00152122">
            <w:pPr>
              <w:spacing w:line="276" w:lineRule="auto"/>
              <w:jc w:val="center"/>
              <w:rPr>
                <w:rFonts w:ascii="Calibri" w:eastAsia="Calibri" w:hAnsi="Calibri"/>
              </w:rPr>
            </w:pPr>
            <w:r w:rsidRPr="00152122">
              <w:rPr>
                <w:rStyle w:val="Bodytext5"/>
                <w:rFonts w:eastAsia="Calibri"/>
                <w:bCs w:val="0"/>
                <w:sz w:val="24"/>
                <w:szCs w:val="24"/>
              </w:rPr>
              <w:t>ОФЕРТА</w:t>
            </w:r>
          </w:p>
          <w:p w:rsidR="00152122" w:rsidRDefault="002751F5" w:rsidP="00152122">
            <w:pPr>
              <w:spacing w:line="276" w:lineRule="auto"/>
              <w:jc w:val="center"/>
              <w:rPr>
                <w:rStyle w:val="Bodytext4"/>
                <w:rFonts w:eastAsia="Calibri"/>
                <w:bCs w:val="0"/>
                <w:sz w:val="24"/>
                <w:szCs w:val="24"/>
                <w:lang w:val="bg-BG" w:eastAsia="bg-BG" w:bidi="bg-BG"/>
              </w:rPr>
            </w:pPr>
            <w:r w:rsidRPr="00152122">
              <w:rPr>
                <w:rStyle w:val="Bodytext4"/>
                <w:rFonts w:eastAsia="Calibri"/>
                <w:bCs w:val="0"/>
                <w:sz w:val="24"/>
                <w:szCs w:val="24"/>
                <w:lang w:val="bg-BG" w:eastAsia="bg-BG" w:bidi="bg-BG"/>
              </w:rPr>
              <w:t xml:space="preserve">ЗА </w:t>
            </w:r>
            <w:r w:rsidR="00152122">
              <w:rPr>
                <w:rStyle w:val="Bodytext4"/>
                <w:rFonts w:eastAsia="Calibri"/>
                <w:bCs w:val="0"/>
                <w:sz w:val="24"/>
                <w:szCs w:val="24"/>
                <w:lang w:val="bg-BG" w:eastAsia="bg-BG" w:bidi="bg-BG"/>
              </w:rPr>
              <w:t xml:space="preserve">УЧАСТИЕ В </w:t>
            </w:r>
            <w:r w:rsidRPr="00152122">
              <w:rPr>
                <w:rStyle w:val="Bodytext4"/>
                <w:rFonts w:eastAsia="Calibri"/>
                <w:bCs w:val="0"/>
                <w:sz w:val="24"/>
                <w:szCs w:val="24"/>
                <w:lang w:val="bg-BG" w:eastAsia="bg-BG" w:bidi="bg-BG"/>
              </w:rPr>
              <w:t>ОБЩЕСТВЕНА ПОРЪЧКА С ПРЕДМЕТ:</w:t>
            </w:r>
          </w:p>
          <w:p w:rsidR="00152122" w:rsidRPr="00152122" w:rsidRDefault="00152122" w:rsidP="00152122">
            <w:pPr>
              <w:spacing w:line="276" w:lineRule="auto"/>
              <w:jc w:val="center"/>
              <w:rPr>
                <w:rFonts w:eastAsiaTheme="minorHAnsi"/>
                <w:bCs/>
                <w:color w:val="000000"/>
                <w:lang w:eastAsia="en-US"/>
              </w:rPr>
            </w:pPr>
          </w:p>
          <w:p w:rsidR="00923551" w:rsidRPr="00923551" w:rsidRDefault="00923551" w:rsidP="00923551">
            <w:pPr>
              <w:spacing w:line="276" w:lineRule="auto"/>
              <w:jc w:val="center"/>
              <w:rPr>
                <w:rFonts w:eastAsiaTheme="minorHAnsi"/>
                <w:b/>
                <w:bCs/>
                <w:color w:val="000000"/>
                <w:lang w:eastAsia="en-US"/>
              </w:rPr>
            </w:pPr>
            <w:r w:rsidRPr="00923551">
              <w:rPr>
                <w:rFonts w:eastAsiaTheme="minorHAnsi"/>
                <w:b/>
                <w:bCs/>
                <w:color w:val="000000"/>
                <w:lang w:eastAsia="en-US"/>
              </w:rPr>
              <w:t xml:space="preserve">„Инженеринг (проектиране, авторски надзор и строителство) в изпълнение на </w:t>
            </w:r>
            <w:r w:rsidRPr="00923551">
              <w:rPr>
                <w:rFonts w:eastAsiaTheme="minorHAnsi"/>
                <w:b/>
                <w:bCs/>
                <w:color w:val="000000"/>
                <w:lang w:val="ru-RU" w:eastAsia="en-US"/>
              </w:rPr>
              <w:t xml:space="preserve">проект </w:t>
            </w:r>
            <w:r w:rsidRPr="00923551">
              <w:rPr>
                <w:rFonts w:eastAsiaTheme="minorHAnsi"/>
                <w:b/>
                <w:bCs/>
                <w:color w:val="000000"/>
                <w:lang w:eastAsia="en-US"/>
              </w:rPr>
              <w:t>№ BG16RFOP001-1.018-0003 „Изграждане на социални жилища в кв. "</w:t>
            </w:r>
            <w:proofErr w:type="spellStart"/>
            <w:r w:rsidRPr="00923551">
              <w:rPr>
                <w:rFonts w:eastAsiaTheme="minorHAnsi"/>
                <w:b/>
                <w:bCs/>
                <w:color w:val="000000"/>
                <w:lang w:eastAsia="en-US"/>
              </w:rPr>
              <w:t>Тева</w:t>
            </w:r>
            <w:proofErr w:type="spellEnd"/>
            <w:r w:rsidRPr="00923551">
              <w:rPr>
                <w:rFonts w:eastAsiaTheme="minorHAnsi"/>
                <w:b/>
                <w:bCs/>
                <w:color w:val="000000"/>
                <w:lang w:eastAsia="en-US"/>
              </w:rPr>
              <w:t>" - Общинска сграда с капацитет 100 души“</w:t>
            </w:r>
            <w:r w:rsidRPr="00923551">
              <w:rPr>
                <w:rFonts w:eastAsiaTheme="minorHAnsi"/>
                <w:b/>
                <w:bCs/>
                <w:color w:val="000000"/>
                <w:lang w:val="ru-RU" w:eastAsia="en-US"/>
              </w:rPr>
              <w:t xml:space="preserve">, Договор за БФП № </w:t>
            </w:r>
            <w:r w:rsidRPr="00923551">
              <w:rPr>
                <w:rFonts w:eastAsiaTheme="minorHAnsi"/>
                <w:b/>
                <w:bCs/>
                <w:color w:val="000000"/>
                <w:lang w:val="en-GB" w:eastAsia="en-US"/>
              </w:rPr>
              <w:t>BG</w:t>
            </w:r>
            <w:r w:rsidRPr="00923551">
              <w:rPr>
                <w:rFonts w:eastAsiaTheme="minorHAnsi"/>
                <w:b/>
                <w:bCs/>
                <w:color w:val="000000"/>
                <w:lang w:val="ru-RU" w:eastAsia="en-US"/>
              </w:rPr>
              <w:t>16</w:t>
            </w:r>
            <w:r w:rsidRPr="00923551">
              <w:rPr>
                <w:rFonts w:eastAsiaTheme="minorHAnsi"/>
                <w:b/>
                <w:bCs/>
                <w:color w:val="000000"/>
                <w:lang w:val="en-GB" w:eastAsia="en-US"/>
              </w:rPr>
              <w:t>RFOP</w:t>
            </w:r>
            <w:r w:rsidRPr="00923551">
              <w:rPr>
                <w:rFonts w:eastAsiaTheme="minorHAnsi"/>
                <w:b/>
                <w:bCs/>
                <w:color w:val="000000"/>
                <w:lang w:val="ru-RU" w:eastAsia="en-US"/>
              </w:rPr>
              <w:t xml:space="preserve">001-1.018-0003-С01, </w:t>
            </w:r>
            <w:r w:rsidRPr="00923551">
              <w:rPr>
                <w:rFonts w:eastAsiaTheme="minorHAnsi"/>
                <w:b/>
                <w:bCs/>
                <w:color w:val="000000"/>
                <w:lang w:eastAsia="en-US"/>
              </w:rPr>
              <w:t>изпълняван от Община Перник</w:t>
            </w:r>
            <w:r w:rsidRPr="00923551">
              <w:rPr>
                <w:rFonts w:eastAsiaTheme="minorHAnsi"/>
                <w:b/>
                <w:bCs/>
                <w:color w:val="000000"/>
                <w:lang w:val="ru-RU" w:eastAsia="en-US"/>
              </w:rPr>
              <w:t xml:space="preserve">, по Процедура </w:t>
            </w:r>
            <w:r w:rsidRPr="00923551">
              <w:rPr>
                <w:rFonts w:eastAsiaTheme="minorHAnsi"/>
                <w:b/>
                <w:bCs/>
                <w:color w:val="000000"/>
                <w:lang w:val="en-GB" w:eastAsia="en-US"/>
              </w:rPr>
              <w:t>BG</w:t>
            </w:r>
            <w:r w:rsidRPr="00923551">
              <w:rPr>
                <w:rFonts w:eastAsiaTheme="minorHAnsi"/>
                <w:b/>
                <w:bCs/>
                <w:color w:val="000000"/>
                <w:lang w:val="ru-RU" w:eastAsia="en-US"/>
              </w:rPr>
              <w:t>16</w:t>
            </w:r>
            <w:r w:rsidRPr="00923551">
              <w:rPr>
                <w:rFonts w:eastAsiaTheme="minorHAnsi"/>
                <w:b/>
                <w:bCs/>
                <w:color w:val="000000"/>
                <w:lang w:val="en-GB" w:eastAsia="en-US"/>
              </w:rPr>
              <w:t>RFOP</w:t>
            </w:r>
            <w:r w:rsidRPr="00923551">
              <w:rPr>
                <w:rFonts w:eastAsiaTheme="minorHAnsi"/>
                <w:b/>
                <w:bCs/>
                <w:color w:val="000000"/>
                <w:lang w:val="ru-RU" w:eastAsia="en-US"/>
              </w:rPr>
              <w:t xml:space="preserve">001-1.001-039 </w:t>
            </w:r>
            <w:r w:rsidRPr="00923551">
              <w:rPr>
                <w:rFonts w:eastAsiaTheme="minorHAnsi"/>
                <w:b/>
                <w:bCs/>
                <w:color w:val="000000"/>
                <w:lang w:eastAsia="en-US"/>
              </w:rPr>
              <w:t>„</w:t>
            </w:r>
            <w:proofErr w:type="spellStart"/>
            <w:r w:rsidRPr="00923551">
              <w:rPr>
                <w:rFonts w:eastAsiaTheme="minorHAnsi"/>
                <w:b/>
                <w:bCs/>
                <w:color w:val="000000"/>
                <w:lang w:val="ru-RU" w:eastAsia="en-US"/>
              </w:rPr>
              <w:t>Изпълнение</w:t>
            </w:r>
            <w:proofErr w:type="spellEnd"/>
            <w:r w:rsidRPr="00923551">
              <w:rPr>
                <w:rFonts w:eastAsiaTheme="minorHAnsi"/>
                <w:b/>
                <w:bCs/>
                <w:color w:val="000000"/>
                <w:lang w:val="ru-RU" w:eastAsia="en-US"/>
              </w:rPr>
              <w:t xml:space="preserve"> на </w:t>
            </w:r>
            <w:proofErr w:type="spellStart"/>
            <w:r w:rsidRPr="00923551">
              <w:rPr>
                <w:rFonts w:eastAsiaTheme="minorHAnsi"/>
                <w:b/>
                <w:bCs/>
                <w:color w:val="000000"/>
                <w:lang w:val="ru-RU" w:eastAsia="en-US"/>
              </w:rPr>
              <w:t>интегрирани</w:t>
            </w:r>
            <w:proofErr w:type="spellEnd"/>
            <w:r w:rsidRPr="00923551">
              <w:rPr>
                <w:rFonts w:eastAsiaTheme="minorHAnsi"/>
                <w:b/>
                <w:bCs/>
                <w:color w:val="000000"/>
                <w:lang w:val="ru-RU" w:eastAsia="en-US"/>
              </w:rPr>
              <w:t xml:space="preserve"> </w:t>
            </w:r>
            <w:proofErr w:type="spellStart"/>
            <w:r w:rsidRPr="00923551">
              <w:rPr>
                <w:rFonts w:eastAsiaTheme="minorHAnsi"/>
                <w:b/>
                <w:bCs/>
                <w:color w:val="000000"/>
                <w:lang w:val="ru-RU" w:eastAsia="en-US"/>
              </w:rPr>
              <w:t>планове</w:t>
            </w:r>
            <w:proofErr w:type="spellEnd"/>
            <w:r w:rsidRPr="00923551">
              <w:rPr>
                <w:rFonts w:eastAsiaTheme="minorHAnsi"/>
                <w:b/>
                <w:bCs/>
                <w:color w:val="000000"/>
                <w:lang w:val="ru-RU" w:eastAsia="en-US"/>
              </w:rPr>
              <w:t xml:space="preserve"> за </w:t>
            </w:r>
            <w:proofErr w:type="spellStart"/>
            <w:r w:rsidRPr="00923551">
              <w:rPr>
                <w:rFonts w:eastAsiaTheme="minorHAnsi"/>
                <w:b/>
                <w:bCs/>
                <w:color w:val="000000"/>
                <w:lang w:val="ru-RU" w:eastAsia="en-US"/>
              </w:rPr>
              <w:t>градско</w:t>
            </w:r>
            <w:proofErr w:type="spellEnd"/>
            <w:r w:rsidRPr="00923551">
              <w:rPr>
                <w:rFonts w:eastAsiaTheme="minorHAnsi"/>
                <w:b/>
                <w:bCs/>
                <w:color w:val="000000"/>
                <w:lang w:val="ru-RU" w:eastAsia="en-US"/>
              </w:rPr>
              <w:t xml:space="preserve"> </w:t>
            </w:r>
            <w:proofErr w:type="spellStart"/>
            <w:r w:rsidRPr="00923551">
              <w:rPr>
                <w:rFonts w:eastAsiaTheme="minorHAnsi"/>
                <w:b/>
                <w:bCs/>
                <w:color w:val="000000"/>
                <w:lang w:val="ru-RU" w:eastAsia="en-US"/>
              </w:rPr>
              <w:t>възстановяване</w:t>
            </w:r>
            <w:proofErr w:type="spellEnd"/>
            <w:r w:rsidRPr="00923551">
              <w:rPr>
                <w:rFonts w:eastAsiaTheme="minorHAnsi"/>
                <w:b/>
                <w:bCs/>
                <w:color w:val="000000"/>
                <w:lang w:val="ru-RU" w:eastAsia="en-US"/>
              </w:rPr>
              <w:t xml:space="preserve"> и развитие 2014-2020” Приоритетна ос 1 „Устойчиво и </w:t>
            </w:r>
            <w:proofErr w:type="spellStart"/>
            <w:r w:rsidRPr="00923551">
              <w:rPr>
                <w:rFonts w:eastAsiaTheme="minorHAnsi"/>
                <w:b/>
                <w:bCs/>
                <w:color w:val="000000"/>
                <w:lang w:val="ru-RU" w:eastAsia="en-US"/>
              </w:rPr>
              <w:t>интегрирано</w:t>
            </w:r>
            <w:proofErr w:type="spellEnd"/>
            <w:r w:rsidRPr="00923551">
              <w:rPr>
                <w:rFonts w:eastAsiaTheme="minorHAnsi"/>
                <w:b/>
                <w:bCs/>
                <w:color w:val="000000"/>
                <w:lang w:val="ru-RU" w:eastAsia="en-US"/>
              </w:rPr>
              <w:t xml:space="preserve"> </w:t>
            </w:r>
            <w:proofErr w:type="spellStart"/>
            <w:r w:rsidRPr="00923551">
              <w:rPr>
                <w:rFonts w:eastAsiaTheme="minorHAnsi"/>
                <w:b/>
                <w:bCs/>
                <w:color w:val="000000"/>
                <w:lang w:val="ru-RU" w:eastAsia="en-US"/>
              </w:rPr>
              <w:t>градско</w:t>
            </w:r>
            <w:proofErr w:type="spellEnd"/>
            <w:r w:rsidRPr="00923551">
              <w:rPr>
                <w:rFonts w:eastAsiaTheme="minorHAnsi"/>
                <w:b/>
                <w:bCs/>
                <w:color w:val="000000"/>
                <w:lang w:val="ru-RU" w:eastAsia="en-US"/>
              </w:rPr>
              <w:t xml:space="preserve"> развитие“ по Оперативна </w:t>
            </w:r>
            <w:proofErr w:type="spellStart"/>
            <w:r w:rsidRPr="00923551">
              <w:rPr>
                <w:rFonts w:eastAsiaTheme="minorHAnsi"/>
                <w:b/>
                <w:bCs/>
                <w:color w:val="000000"/>
                <w:lang w:val="ru-RU" w:eastAsia="en-US"/>
              </w:rPr>
              <w:t>програма</w:t>
            </w:r>
            <w:proofErr w:type="spellEnd"/>
            <w:r w:rsidRPr="00923551">
              <w:rPr>
                <w:rFonts w:eastAsiaTheme="minorHAnsi"/>
                <w:b/>
                <w:bCs/>
                <w:color w:val="000000"/>
                <w:lang w:val="ru-RU" w:eastAsia="en-US"/>
              </w:rPr>
              <w:t xml:space="preserve"> „</w:t>
            </w:r>
            <w:proofErr w:type="spellStart"/>
            <w:r w:rsidRPr="00923551">
              <w:rPr>
                <w:rFonts w:eastAsiaTheme="minorHAnsi"/>
                <w:b/>
                <w:bCs/>
                <w:color w:val="000000"/>
                <w:lang w:val="ru-RU" w:eastAsia="en-US"/>
              </w:rPr>
              <w:t>Региони</w:t>
            </w:r>
            <w:proofErr w:type="spellEnd"/>
            <w:r w:rsidRPr="00923551">
              <w:rPr>
                <w:rFonts w:eastAsiaTheme="minorHAnsi"/>
                <w:b/>
                <w:bCs/>
                <w:color w:val="000000"/>
                <w:lang w:val="ru-RU" w:eastAsia="en-US"/>
              </w:rPr>
              <w:t xml:space="preserve"> в </w:t>
            </w:r>
            <w:proofErr w:type="spellStart"/>
            <w:r w:rsidRPr="00923551">
              <w:rPr>
                <w:rFonts w:eastAsiaTheme="minorHAnsi"/>
                <w:b/>
                <w:bCs/>
                <w:color w:val="000000"/>
                <w:lang w:val="ru-RU" w:eastAsia="en-US"/>
              </w:rPr>
              <w:t>растеж</w:t>
            </w:r>
            <w:proofErr w:type="spellEnd"/>
            <w:r w:rsidRPr="00923551">
              <w:rPr>
                <w:rFonts w:eastAsiaTheme="minorHAnsi"/>
                <w:b/>
                <w:bCs/>
                <w:color w:val="000000"/>
                <w:lang w:val="ru-RU" w:eastAsia="en-US"/>
              </w:rPr>
              <w:t>“ 2014-2020 г.</w:t>
            </w:r>
            <w:r w:rsidRPr="00923551">
              <w:rPr>
                <w:rFonts w:eastAsiaTheme="minorHAnsi"/>
                <w:b/>
                <w:bCs/>
                <w:color w:val="000000"/>
                <w:lang w:eastAsia="en-US"/>
              </w:rPr>
              <w:t>”</w:t>
            </w:r>
          </w:p>
          <w:p w:rsidR="00152122" w:rsidRDefault="00152122" w:rsidP="00D44992">
            <w:pPr>
              <w:tabs>
                <w:tab w:val="left" w:leader="dot" w:pos="5486"/>
              </w:tabs>
              <w:spacing w:line="276" w:lineRule="auto"/>
              <w:ind w:firstLine="760"/>
              <w:jc w:val="both"/>
              <w:rPr>
                <w:rFonts w:eastAsia="Calibri"/>
              </w:rPr>
            </w:pPr>
          </w:p>
          <w:p w:rsidR="00152122" w:rsidRDefault="00152122" w:rsidP="00D44992">
            <w:pPr>
              <w:tabs>
                <w:tab w:val="left" w:leader="dot" w:pos="5486"/>
              </w:tabs>
              <w:spacing w:line="276" w:lineRule="auto"/>
              <w:ind w:firstLine="760"/>
              <w:jc w:val="both"/>
              <w:rPr>
                <w:rFonts w:eastAsia="Calibri"/>
              </w:rPr>
            </w:pPr>
          </w:p>
          <w:p w:rsidR="002751F5" w:rsidRPr="00775D91" w:rsidRDefault="002751F5" w:rsidP="00D44992">
            <w:pPr>
              <w:tabs>
                <w:tab w:val="left" w:leader="dot" w:pos="5486"/>
              </w:tabs>
              <w:spacing w:line="276" w:lineRule="auto"/>
              <w:ind w:firstLine="760"/>
              <w:jc w:val="both"/>
              <w:rPr>
                <w:rFonts w:eastAsia="Calibri"/>
              </w:rPr>
            </w:pPr>
            <w:r w:rsidRPr="00775D91">
              <w:rPr>
                <w:rFonts w:eastAsia="Calibri"/>
              </w:rPr>
              <w:t>Наименование на участника:</w:t>
            </w:r>
            <w:r w:rsidRPr="00775D91">
              <w:rPr>
                <w:rFonts w:eastAsia="Calibri"/>
              </w:rPr>
              <w:tab/>
            </w:r>
          </w:p>
          <w:p w:rsidR="002751F5" w:rsidRPr="00775D91" w:rsidRDefault="002751F5" w:rsidP="00D44992">
            <w:pPr>
              <w:spacing w:line="276" w:lineRule="auto"/>
              <w:ind w:firstLine="760"/>
              <w:jc w:val="both"/>
              <w:rPr>
                <w:rFonts w:eastAsia="Calibri"/>
              </w:rPr>
            </w:pPr>
            <w:r w:rsidRPr="00775D91">
              <w:rPr>
                <w:rFonts w:eastAsia="Calibri"/>
              </w:rPr>
              <w:t xml:space="preserve">Участници в обединението </w:t>
            </w:r>
            <w:r w:rsidRPr="00152122">
              <w:rPr>
                <w:rFonts w:eastAsia="Calibri"/>
                <w:i/>
              </w:rPr>
              <w:t>(когато е приложимо):</w:t>
            </w:r>
          </w:p>
          <w:p w:rsidR="002751F5" w:rsidRPr="00775D91" w:rsidRDefault="002751F5" w:rsidP="00D44992">
            <w:pPr>
              <w:tabs>
                <w:tab w:val="left" w:leader="dot" w:pos="5486"/>
              </w:tabs>
              <w:spacing w:line="276" w:lineRule="auto"/>
              <w:ind w:firstLine="760"/>
              <w:jc w:val="both"/>
              <w:rPr>
                <w:rFonts w:eastAsia="Calibri"/>
              </w:rPr>
            </w:pPr>
            <w:r w:rsidRPr="00775D91">
              <w:rPr>
                <w:rFonts w:eastAsia="Calibri"/>
              </w:rPr>
              <w:t>Адрес за кореспонденция, телефон:</w:t>
            </w:r>
            <w:r w:rsidRPr="00775D91">
              <w:rPr>
                <w:rFonts w:eastAsia="Calibri"/>
              </w:rPr>
              <w:tab/>
            </w:r>
          </w:p>
          <w:p w:rsidR="002751F5" w:rsidRPr="00370540" w:rsidRDefault="00775D91" w:rsidP="00D44992">
            <w:pPr>
              <w:jc w:val="both"/>
              <w:rPr>
                <w:rStyle w:val="Bodytext4"/>
                <w:rFonts w:eastAsia="Calibri"/>
                <w:b w:val="0"/>
                <w:bCs w:val="0"/>
                <w:lang w:val="bg-BG"/>
              </w:rPr>
            </w:pPr>
            <w:r>
              <w:rPr>
                <w:rFonts w:eastAsia="Calibri"/>
              </w:rPr>
              <w:t xml:space="preserve">            </w:t>
            </w:r>
            <w:r>
              <w:rPr>
                <w:rFonts w:eastAsia="Calibri"/>
                <w:lang w:val="en-US"/>
              </w:rPr>
              <w:t xml:space="preserve"> </w:t>
            </w:r>
            <w:r w:rsidR="002751F5" w:rsidRPr="00775D91">
              <w:rPr>
                <w:rFonts w:eastAsia="Calibri"/>
              </w:rPr>
              <w:t>Факс и електронен адрес (по възможност): …………………………….</w:t>
            </w:r>
          </w:p>
          <w:p w:rsidR="002751F5" w:rsidRPr="00370540" w:rsidRDefault="002751F5" w:rsidP="00D44992">
            <w:pPr>
              <w:jc w:val="both"/>
              <w:rPr>
                <w:rStyle w:val="Bodytext4"/>
                <w:rFonts w:eastAsia="Calibri"/>
                <w:b w:val="0"/>
                <w:bCs w:val="0"/>
                <w:lang w:val="bg-BG"/>
              </w:rPr>
            </w:pPr>
          </w:p>
        </w:tc>
      </w:tr>
    </w:tbl>
    <w:p w:rsidR="002751F5" w:rsidRPr="00370540" w:rsidRDefault="002751F5" w:rsidP="002751F5">
      <w:pPr>
        <w:jc w:val="both"/>
        <w:rPr>
          <w:rFonts w:eastAsia="Calibri"/>
        </w:rPr>
      </w:pPr>
    </w:p>
    <w:p w:rsidR="002751F5" w:rsidRPr="00152122" w:rsidRDefault="002751F5" w:rsidP="00152122">
      <w:pPr>
        <w:spacing w:line="276" w:lineRule="auto"/>
        <w:ind w:firstLine="708"/>
        <w:jc w:val="both"/>
        <w:rPr>
          <w:rFonts w:eastAsia="Calibri"/>
        </w:rPr>
      </w:pPr>
      <w:r w:rsidRPr="00152122">
        <w:rPr>
          <w:rFonts w:eastAsia="Calibri"/>
        </w:rPr>
        <w:t xml:space="preserve">4. Желаещите да участват в процедурата за възлагане на обществената поръчка подават лично или чрез упълномощено лице или по поща/куриерска служба офертите в Община </w:t>
      </w:r>
      <w:r w:rsidR="001D279D" w:rsidRPr="00152122">
        <w:rPr>
          <w:rFonts w:eastAsia="Calibri"/>
        </w:rPr>
        <w:t>П</w:t>
      </w:r>
      <w:r w:rsidR="00761732" w:rsidRPr="00152122">
        <w:rPr>
          <w:rFonts w:eastAsia="Calibri"/>
        </w:rPr>
        <w:t>ерник,</w:t>
      </w:r>
      <w:r w:rsidR="0001750A" w:rsidRPr="00152122">
        <w:rPr>
          <w:color w:val="000000"/>
          <w:lang w:eastAsia="bg-BG"/>
        </w:rPr>
        <w:t xml:space="preserve"> гр.Перник, п.к. 2300, пл. „Св. Иван Рил</w:t>
      </w:r>
      <w:r w:rsidR="004D1CAC">
        <w:rPr>
          <w:color w:val="000000"/>
          <w:lang w:eastAsia="bg-BG"/>
        </w:rPr>
        <w:t>с</w:t>
      </w:r>
      <w:r w:rsidR="0001750A" w:rsidRPr="00152122">
        <w:rPr>
          <w:color w:val="000000"/>
          <w:lang w:eastAsia="bg-BG"/>
        </w:rPr>
        <w:t>ки”, № 1а</w:t>
      </w:r>
      <w:r w:rsidRPr="00152122">
        <w:rPr>
          <w:rFonts w:eastAsia="Calibri"/>
        </w:rPr>
        <w:t xml:space="preserve"> в установеното работно време, но не по-късно от крайната дата и час, указани в Обявлението за процедурата и/или съгласно обявлението за изменение (ако има такова).</w:t>
      </w:r>
    </w:p>
    <w:p w:rsidR="002751F5" w:rsidRPr="00152122" w:rsidRDefault="002751F5" w:rsidP="00152122">
      <w:pPr>
        <w:spacing w:line="276" w:lineRule="auto"/>
        <w:ind w:firstLine="708"/>
        <w:jc w:val="both"/>
        <w:rPr>
          <w:rFonts w:eastAsia="Calibri"/>
        </w:rPr>
      </w:pPr>
      <w:r w:rsidRPr="00152122">
        <w:rPr>
          <w:rFonts w:eastAsia="Calibri"/>
        </w:rPr>
        <w:t>5. При получаване на офертата върху опаковката се отбелязват поредният номер, датата и часът на получаването, за което на приносителя се издава документ.</w:t>
      </w:r>
    </w:p>
    <w:p w:rsidR="002751F5" w:rsidRPr="00152122" w:rsidRDefault="002751F5" w:rsidP="00152122">
      <w:pPr>
        <w:spacing w:line="276" w:lineRule="auto"/>
        <w:ind w:firstLine="708"/>
        <w:jc w:val="both"/>
        <w:rPr>
          <w:rFonts w:eastAsia="Calibri"/>
        </w:rPr>
      </w:pPr>
      <w:r w:rsidRPr="00152122">
        <w:rPr>
          <w:rFonts w:eastAsia="Calibri"/>
        </w:rPr>
        <w:t>6. Не се приемат оферти, които са представени след изтичане на крайния срок за получаване или са в незапечатана опаковка или в опаковка с нарушена цялост.</w:t>
      </w:r>
    </w:p>
    <w:p w:rsidR="002751F5" w:rsidRPr="00370540" w:rsidRDefault="002751F5" w:rsidP="00152122">
      <w:pPr>
        <w:spacing w:line="276" w:lineRule="auto"/>
        <w:ind w:firstLine="708"/>
        <w:jc w:val="both"/>
        <w:rPr>
          <w:rFonts w:eastAsia="Calibri"/>
        </w:rPr>
      </w:pPr>
      <w:r w:rsidRPr="00152122">
        <w:rPr>
          <w:rFonts w:eastAsia="Calibri"/>
        </w:rPr>
        <w:t>7. Когато към момента на изтичане на крайния срок за получаване на офертите пред мястото, определено за тяхното</w:t>
      </w:r>
      <w:r w:rsidRPr="005D7F3B">
        <w:rPr>
          <w:rFonts w:eastAsia="Calibri"/>
        </w:rPr>
        <w:t xml:space="preserve"> подаване, все още има чакащи лица, те се включват в списък, който се</w:t>
      </w:r>
      <w:r w:rsidRPr="00370540">
        <w:rPr>
          <w:rFonts w:eastAsia="Calibri"/>
        </w:rPr>
        <w:t xml:space="preserve"> </w:t>
      </w:r>
      <w:r w:rsidRPr="00370540">
        <w:rPr>
          <w:rFonts w:eastAsia="Calibri"/>
        </w:rPr>
        <w:lastRenderedPageBreak/>
        <w:t>подписва от представител на възложителя и от присъстващите лица. Офертите на лицата от списъка се завеждат в регистъра.</w:t>
      </w:r>
      <w:r w:rsidR="00775D91">
        <w:rPr>
          <w:shd w:val="clear" w:color="auto" w:fill="FEFEFE"/>
          <w:lang w:eastAsia="bg-BG"/>
        </w:rPr>
        <w:t xml:space="preserve"> </w:t>
      </w:r>
      <w:r w:rsidR="00F20F8A" w:rsidRPr="004E6CF4">
        <w:rPr>
          <w:shd w:val="clear" w:color="auto" w:fill="FEFEFE"/>
          <w:lang w:eastAsia="bg-BG"/>
        </w:rPr>
        <w:t>Не се допуска приемане на заявления за участие или оферти от лица, които не са включени в списъка.</w:t>
      </w:r>
    </w:p>
    <w:p w:rsidR="002751F5" w:rsidRPr="00370540" w:rsidRDefault="00152122" w:rsidP="00152122">
      <w:pPr>
        <w:spacing w:line="276" w:lineRule="auto"/>
        <w:jc w:val="both"/>
        <w:rPr>
          <w:rFonts w:eastAsia="Calibri"/>
        </w:rPr>
      </w:pPr>
      <w:r w:rsidRPr="00152122">
        <w:rPr>
          <w:rFonts w:eastAsia="Calibri"/>
        </w:rPr>
        <w:t xml:space="preserve">         </w:t>
      </w:r>
      <w:r w:rsidR="002751F5" w:rsidRPr="00152122">
        <w:rPr>
          <w:rFonts w:eastAsia="Calibri"/>
        </w:rPr>
        <w:t>8.</w:t>
      </w:r>
      <w:r w:rsidR="002751F5" w:rsidRPr="00370540">
        <w:rPr>
          <w:rFonts w:eastAsia="Calibri"/>
          <w:b/>
        </w:rPr>
        <w:t xml:space="preserve"> </w:t>
      </w:r>
      <w:r w:rsidR="002751F5" w:rsidRPr="00370540">
        <w:rPr>
          <w:rFonts w:eastAsia="Calibri"/>
        </w:rPr>
        <w:t>Получените оферти се предават на председателя на комисията, за което се съставя протокол, съдържащ данни за подателя на офертата, номер, дата и час на получаването й и причините за връщане на офертата, когато е приложимо.</w:t>
      </w:r>
      <w:r w:rsidR="00775D91">
        <w:rPr>
          <w:shd w:val="clear" w:color="auto" w:fill="FEFEFE"/>
        </w:rPr>
        <w:t xml:space="preserve"> </w:t>
      </w:r>
      <w:r w:rsidR="00F20F8A" w:rsidRPr="004E6CF4">
        <w:rPr>
          <w:shd w:val="clear" w:color="auto" w:fill="FEFEFE"/>
        </w:rPr>
        <w:t>Протоколът се подписва от предаващото лице и от председателя на комисията</w:t>
      </w:r>
      <w:r w:rsidR="00F20F8A">
        <w:rPr>
          <w:shd w:val="clear" w:color="auto" w:fill="FEFEFE"/>
        </w:rPr>
        <w:t>.</w:t>
      </w:r>
    </w:p>
    <w:p w:rsidR="00152122" w:rsidRDefault="00152122" w:rsidP="00102577">
      <w:pPr>
        <w:spacing w:afterLines="40" w:after="96" w:line="276" w:lineRule="auto"/>
        <w:jc w:val="both"/>
      </w:pPr>
    </w:p>
    <w:p w:rsidR="007D164F" w:rsidRPr="00152122" w:rsidRDefault="007D164F" w:rsidP="00102577">
      <w:pPr>
        <w:spacing w:afterLines="40" w:after="96" w:line="276" w:lineRule="auto"/>
        <w:jc w:val="center"/>
        <w:rPr>
          <w:b/>
        </w:rPr>
      </w:pPr>
      <w:r w:rsidRPr="00152122">
        <w:rPr>
          <w:b/>
          <w:bCs/>
          <w:color w:val="000000"/>
        </w:rPr>
        <w:t>РАЗДЕЛ V</w:t>
      </w:r>
      <w:r w:rsidR="00775D91" w:rsidRPr="00152122">
        <w:rPr>
          <w:b/>
          <w:bCs/>
          <w:color w:val="000000"/>
          <w:lang w:val="en-US"/>
        </w:rPr>
        <w:t>I</w:t>
      </w:r>
      <w:r w:rsidRPr="00152122">
        <w:rPr>
          <w:b/>
          <w:bCs/>
          <w:color w:val="000000"/>
        </w:rPr>
        <w:t>. ПРОЦЕДУРА ПО РАЗГЛЕЖДАНЕ, ОЦЕНЯВАНЕ И КЛАСИРАНЕ НА ОФЕРТИТЕ</w:t>
      </w:r>
      <w:r w:rsidR="009C4569" w:rsidRPr="00152122">
        <w:rPr>
          <w:b/>
          <w:bCs/>
          <w:color w:val="000000"/>
        </w:rPr>
        <w:t xml:space="preserve">  И СКЛЮЧВАНЕ НА ДОГОВОР</w:t>
      </w:r>
    </w:p>
    <w:p w:rsidR="00B55D71" w:rsidRDefault="00FF57A0" w:rsidP="00102577">
      <w:pPr>
        <w:spacing w:afterLines="40" w:after="96" w:line="276" w:lineRule="auto"/>
        <w:ind w:firstLine="708"/>
        <w:jc w:val="both"/>
        <w:rPr>
          <w:b/>
          <w:bCs/>
          <w:color w:val="000000"/>
        </w:rPr>
      </w:pPr>
      <w:r w:rsidRPr="00370540">
        <w:rPr>
          <w:b/>
          <w:bCs/>
          <w:color w:val="000000"/>
        </w:rPr>
        <w:t>1. Публични заседания на комисията</w:t>
      </w:r>
    </w:p>
    <w:p w:rsidR="00B55D71" w:rsidRDefault="00FF57A0" w:rsidP="00102577">
      <w:pPr>
        <w:spacing w:afterLines="40" w:after="96" w:line="276" w:lineRule="auto"/>
        <w:ind w:firstLine="708"/>
        <w:jc w:val="both"/>
        <w:rPr>
          <w:bCs/>
          <w:color w:val="000000"/>
        </w:rPr>
      </w:pPr>
      <w:r w:rsidRPr="00370540">
        <w:rPr>
          <w:bCs/>
          <w:color w:val="000000"/>
        </w:rPr>
        <w:t>Първо публично заседание - Мястото и датата на отварянето на офертите с</w:t>
      </w:r>
      <w:r w:rsidR="0074610C" w:rsidRPr="00370540">
        <w:rPr>
          <w:bCs/>
          <w:color w:val="000000"/>
        </w:rPr>
        <w:t xml:space="preserve">а съгласно посочените в раздел </w:t>
      </w:r>
      <w:r w:rsidR="00C273AE" w:rsidRPr="00370540">
        <w:rPr>
          <w:bCs/>
          <w:color w:val="000000"/>
        </w:rPr>
        <w:t>I</w:t>
      </w:r>
      <w:r w:rsidRPr="00370540">
        <w:rPr>
          <w:bCs/>
          <w:color w:val="000000"/>
        </w:rPr>
        <w:t>V.2.7) „Условия за отваряне на офертите” от Обявлението за поръчка. Заседанието по отваряне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B55D71" w:rsidRDefault="00FF57A0" w:rsidP="00102577">
      <w:pPr>
        <w:spacing w:afterLines="40" w:after="96" w:line="276" w:lineRule="auto"/>
        <w:ind w:firstLine="708"/>
        <w:jc w:val="both"/>
        <w:rPr>
          <w:bCs/>
          <w:color w:val="000000"/>
        </w:rPr>
      </w:pPr>
      <w:r w:rsidRPr="00370540">
        <w:rPr>
          <w:bCs/>
          <w:color w:val="000000"/>
        </w:rPr>
        <w:t>Второ публично заседание - 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участниците в процедурата или техни упълномощени представители, както и представители на средствата за масово осведомяване. Комисията обявява резултатите от оценяването на офертите по другите показатели, отваря ценовите предложения и ги оповестява.</w:t>
      </w:r>
    </w:p>
    <w:p w:rsidR="00B55D71" w:rsidRDefault="009165D3" w:rsidP="00102577">
      <w:pPr>
        <w:spacing w:afterLines="40" w:after="96" w:line="276" w:lineRule="auto"/>
        <w:ind w:firstLine="708"/>
        <w:jc w:val="both"/>
        <w:rPr>
          <w:b/>
          <w:bCs/>
          <w:color w:val="000000"/>
        </w:rPr>
      </w:pPr>
      <w:r w:rsidRPr="00370540">
        <w:rPr>
          <w:b/>
          <w:bCs/>
          <w:color w:val="000000"/>
        </w:rPr>
        <w:t>2. Разглеждане на офертите за участие</w:t>
      </w:r>
    </w:p>
    <w:p w:rsidR="00B55D71" w:rsidRDefault="009165D3" w:rsidP="00102577">
      <w:pPr>
        <w:spacing w:afterLines="40" w:after="96" w:line="276" w:lineRule="auto"/>
        <w:ind w:firstLine="708"/>
        <w:jc w:val="both"/>
        <w:rPr>
          <w:bCs/>
          <w:color w:val="000000"/>
        </w:rPr>
      </w:pPr>
      <w:r w:rsidRPr="00370540">
        <w:rPr>
          <w:bCs/>
          <w:color w:val="000000"/>
        </w:rPr>
        <w:t>Извършването на подбор на участниците, разглеждането и оценката на офертите се осъществява от назначена от Възложителя комисия.</w:t>
      </w:r>
    </w:p>
    <w:p w:rsidR="00B55D71" w:rsidRDefault="009165D3" w:rsidP="00102577">
      <w:pPr>
        <w:spacing w:afterLines="40" w:after="96" w:line="276" w:lineRule="auto"/>
        <w:ind w:firstLine="708"/>
        <w:jc w:val="both"/>
        <w:rPr>
          <w:bCs/>
          <w:color w:val="000000"/>
        </w:rPr>
      </w:pPr>
      <w:r w:rsidRPr="00370540">
        <w:rPr>
          <w:bCs/>
          <w:color w:val="000000"/>
        </w:rPr>
        <w:t>Комисията спазва регламентирания ред за работа в чл. 104, ал. 1, ал.4-6 от ЗОП, чл. 53 - чл. 60 от ППЗОП и другите разпоредби на ЗОП и ППЗОП.</w:t>
      </w:r>
    </w:p>
    <w:p w:rsidR="00775D91" w:rsidRDefault="00BE4E43" w:rsidP="00102577">
      <w:pPr>
        <w:spacing w:afterLines="40" w:after="96" w:line="276" w:lineRule="auto"/>
        <w:ind w:firstLine="708"/>
        <w:jc w:val="both"/>
        <w:rPr>
          <w:bCs/>
          <w:color w:val="000000"/>
          <w:lang w:val="en-US"/>
        </w:rPr>
      </w:pPr>
      <w:r w:rsidRPr="00370540">
        <w:rPr>
          <w:b/>
          <w:bCs/>
          <w:color w:val="000000"/>
        </w:rPr>
        <w:t xml:space="preserve">3. </w:t>
      </w:r>
      <w:r w:rsidR="0074610C" w:rsidRPr="00370540">
        <w:rPr>
          <w:bCs/>
          <w:color w:val="000000"/>
        </w:rPr>
        <w:t>Обществената поръчка се възлага въз основа на Икономически най-изгодната оферта, определена по критерий за възлагане Оптимално съотношение качество/цена</w:t>
      </w:r>
      <w:r w:rsidR="00775D91">
        <w:rPr>
          <w:bCs/>
          <w:color w:val="000000"/>
          <w:lang w:val="en-US"/>
        </w:rPr>
        <w:t>.</w:t>
      </w:r>
      <w:r w:rsidR="0074610C" w:rsidRPr="00370540">
        <w:rPr>
          <w:bCs/>
          <w:color w:val="000000"/>
        </w:rPr>
        <w:t xml:space="preserve"> </w:t>
      </w:r>
    </w:p>
    <w:p w:rsidR="00B55D71" w:rsidRDefault="00BE4E43" w:rsidP="00102577">
      <w:pPr>
        <w:spacing w:afterLines="40" w:after="96" w:line="276" w:lineRule="auto"/>
        <w:ind w:firstLine="708"/>
        <w:jc w:val="both"/>
        <w:rPr>
          <w:bCs/>
          <w:color w:val="000000"/>
        </w:rPr>
      </w:pPr>
      <w:r w:rsidRPr="00370540">
        <w:rPr>
          <w:b/>
          <w:bCs/>
          <w:color w:val="000000"/>
        </w:rPr>
        <w:t xml:space="preserve">4. </w:t>
      </w:r>
      <w:r w:rsidR="0074610C" w:rsidRPr="00370540">
        <w:rPr>
          <w:bCs/>
          <w:color w:val="000000"/>
        </w:rPr>
        <w:t xml:space="preserve">За </w:t>
      </w:r>
      <w:proofErr w:type="spellStart"/>
      <w:r w:rsidR="0074610C" w:rsidRPr="00370540">
        <w:rPr>
          <w:bCs/>
          <w:color w:val="000000"/>
        </w:rPr>
        <w:t>обяваването</w:t>
      </w:r>
      <w:proofErr w:type="spellEnd"/>
      <w:r w:rsidR="0074610C" w:rsidRPr="00370540">
        <w:rPr>
          <w:bCs/>
          <w:color w:val="000000"/>
        </w:rPr>
        <w:t xml:space="preserve"> на резултатите от работата на комисията, основанията за прекратяване на процедурата, процедурата за обжалване, сключването на договор, комуникацията между</w:t>
      </w:r>
      <w:r w:rsidR="00553769" w:rsidRPr="00370540">
        <w:rPr>
          <w:bCs/>
          <w:color w:val="000000"/>
        </w:rPr>
        <w:t xml:space="preserve"> </w:t>
      </w:r>
      <w:r w:rsidR="0074610C" w:rsidRPr="00370540">
        <w:rPr>
          <w:bCs/>
          <w:color w:val="000000"/>
        </w:rPr>
        <w:lastRenderedPageBreak/>
        <w:t>възложителя и участниците и за всички други неуредени въпроси се прилагат разпоредбите на ЗОП и ППЗОП.</w:t>
      </w:r>
    </w:p>
    <w:p w:rsidR="00B55D71" w:rsidRPr="00152122" w:rsidRDefault="0074610C" w:rsidP="00102577">
      <w:pPr>
        <w:spacing w:afterLines="40" w:after="96" w:line="276" w:lineRule="auto"/>
        <w:ind w:firstLine="708"/>
        <w:jc w:val="both"/>
        <w:rPr>
          <w:bCs/>
          <w:color w:val="000000"/>
        </w:rPr>
      </w:pPr>
      <w:r w:rsidRPr="00152122">
        <w:rPr>
          <w:bCs/>
          <w:color w:val="000000"/>
        </w:rPr>
        <w:t xml:space="preserve">В случай на идентифициране на несъответствия между Документация, Обявление и Решение за откриване на обществена поръчка и приложени образци, да се прилага с приоритет както следва: Обявление, Решение, Документация (Указания за подготовка на офертите, </w:t>
      </w:r>
      <w:proofErr w:type="spellStart"/>
      <w:r w:rsidRPr="00152122">
        <w:rPr>
          <w:bCs/>
          <w:color w:val="000000"/>
        </w:rPr>
        <w:t>Т</w:t>
      </w:r>
      <w:r w:rsidR="00775D91" w:rsidRPr="00152122">
        <w:rPr>
          <w:bCs/>
          <w:color w:val="000000"/>
        </w:rPr>
        <w:t>ехническ</w:t>
      </w:r>
      <w:proofErr w:type="spellEnd"/>
      <w:r w:rsidR="00775D91" w:rsidRPr="00152122">
        <w:rPr>
          <w:bCs/>
          <w:color w:val="000000"/>
          <w:lang w:val="en-US"/>
        </w:rPr>
        <w:t>a</w:t>
      </w:r>
      <w:r w:rsidRPr="00152122">
        <w:rPr>
          <w:bCs/>
          <w:color w:val="000000"/>
        </w:rPr>
        <w:t xml:space="preserve"> спецификаци</w:t>
      </w:r>
      <w:r w:rsidR="00775D91" w:rsidRPr="00152122">
        <w:rPr>
          <w:bCs/>
          <w:color w:val="000000"/>
        </w:rPr>
        <w:t>я</w:t>
      </w:r>
      <w:r w:rsidRPr="00152122">
        <w:rPr>
          <w:bCs/>
          <w:color w:val="000000"/>
        </w:rPr>
        <w:t>, Проект на договор, Методика за оценка на офертите, Образци на документи и Указания за попълване на образците на документи).</w:t>
      </w:r>
    </w:p>
    <w:p w:rsidR="00B55D71" w:rsidRDefault="00B55D71" w:rsidP="00102577">
      <w:pPr>
        <w:spacing w:afterLines="40" w:after="96" w:line="276" w:lineRule="auto"/>
        <w:jc w:val="both"/>
        <w:rPr>
          <w:b/>
          <w:bCs/>
          <w:color w:val="000000"/>
        </w:rPr>
      </w:pPr>
    </w:p>
    <w:p w:rsidR="00B55D71" w:rsidRDefault="00BE4E43" w:rsidP="00102577">
      <w:pPr>
        <w:autoSpaceDE w:val="0"/>
        <w:autoSpaceDN w:val="0"/>
        <w:adjustRightInd w:val="0"/>
        <w:spacing w:afterLines="40" w:after="96" w:line="276" w:lineRule="auto"/>
        <w:ind w:firstLine="708"/>
        <w:jc w:val="both"/>
        <w:rPr>
          <w:b/>
        </w:rPr>
      </w:pPr>
      <w:r w:rsidRPr="00370540">
        <w:rPr>
          <w:b/>
          <w:bCs/>
          <w:iCs/>
          <w:color w:val="000000"/>
        </w:rPr>
        <w:t>5</w:t>
      </w:r>
      <w:r w:rsidR="00954717" w:rsidRPr="00370540">
        <w:rPr>
          <w:b/>
          <w:bCs/>
          <w:iCs/>
          <w:color w:val="000000"/>
        </w:rPr>
        <w:t xml:space="preserve">.  </w:t>
      </w:r>
      <w:r w:rsidR="00954717" w:rsidRPr="00370540">
        <w:rPr>
          <w:b/>
        </w:rPr>
        <w:t>Допълнителна информация, свързана с участие в процедурата за възлагане на обществената поръчка:</w:t>
      </w:r>
    </w:p>
    <w:p w:rsidR="00B55D71" w:rsidRDefault="00954717" w:rsidP="00102577">
      <w:pPr>
        <w:spacing w:afterLines="40" w:after="96" w:line="276" w:lineRule="auto"/>
        <w:ind w:firstLine="708"/>
        <w:rPr>
          <w:lang w:eastAsia="bg-BG"/>
        </w:rPr>
      </w:pPr>
      <w:r w:rsidRPr="00370540">
        <w:rPr>
          <w:bCs/>
          <w:iCs/>
          <w:lang w:eastAsia="bg-BG"/>
        </w:rPr>
        <w:t>Информация за задълженията, свързани с данъци и осигуровки, опазване на околната среда, закрила на заетостта и условията на труд.</w:t>
      </w:r>
    </w:p>
    <w:p w:rsidR="00B55D71" w:rsidRDefault="00954717" w:rsidP="00102577">
      <w:pPr>
        <w:spacing w:afterLines="40" w:after="96" w:line="276" w:lineRule="auto"/>
        <w:ind w:firstLine="708"/>
        <w:jc w:val="both"/>
        <w:rPr>
          <w:lang w:eastAsia="bg-BG"/>
        </w:rPr>
      </w:pPr>
      <w:r w:rsidRPr="00370540">
        <w:rPr>
          <w:lang w:eastAsia="bg-BG"/>
        </w:rPr>
        <w:t xml:space="preserve">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w:t>
      </w:r>
      <w:proofErr w:type="spellStart"/>
      <w:r w:rsidRPr="00370540">
        <w:rPr>
          <w:lang w:eastAsia="bg-BG"/>
        </w:rPr>
        <w:t>относими</w:t>
      </w:r>
      <w:proofErr w:type="spellEnd"/>
      <w:r w:rsidRPr="00370540">
        <w:rPr>
          <w:lang w:eastAsia="bg-BG"/>
        </w:rPr>
        <w:t xml:space="preserve"> към услугите</w:t>
      </w:r>
      <w:r w:rsidR="00FA7AAF" w:rsidRPr="00370540">
        <w:rPr>
          <w:lang w:eastAsia="bg-BG"/>
        </w:rPr>
        <w:t xml:space="preserve"> и строителството</w:t>
      </w:r>
      <w:r w:rsidRPr="00370540">
        <w:rPr>
          <w:lang w:eastAsia="bg-BG"/>
        </w:rPr>
        <w:t>, предмет на поръчката, както следва:</w:t>
      </w:r>
    </w:p>
    <w:p w:rsidR="00B55D71" w:rsidRDefault="00152122" w:rsidP="00102577">
      <w:pPr>
        <w:tabs>
          <w:tab w:val="left" w:pos="567"/>
        </w:tabs>
        <w:spacing w:afterLines="40" w:after="96" w:line="276" w:lineRule="auto"/>
        <w:jc w:val="both"/>
        <w:rPr>
          <w:lang w:eastAsia="bg-BG"/>
        </w:rPr>
      </w:pPr>
      <w:r>
        <w:rPr>
          <w:b/>
          <w:bCs/>
          <w:lang w:eastAsia="bg-BG"/>
        </w:rPr>
        <w:tab/>
      </w:r>
      <w:r w:rsidR="00BE4E43" w:rsidRPr="00370540">
        <w:rPr>
          <w:b/>
          <w:bCs/>
          <w:lang w:eastAsia="bg-BG"/>
        </w:rPr>
        <w:t>5</w:t>
      </w:r>
      <w:r w:rsidR="00954717" w:rsidRPr="00370540">
        <w:rPr>
          <w:b/>
          <w:bCs/>
          <w:lang w:eastAsia="bg-BG"/>
        </w:rPr>
        <w:t>.1.</w:t>
      </w:r>
      <w:r w:rsidR="00775D91">
        <w:rPr>
          <w:b/>
          <w:bCs/>
          <w:lang w:eastAsia="bg-BG"/>
        </w:rPr>
        <w:t>1.</w:t>
      </w:r>
      <w:r w:rsidR="00954717" w:rsidRPr="00370540">
        <w:rPr>
          <w:bCs/>
          <w:lang w:eastAsia="bg-BG"/>
        </w:rPr>
        <w:t xml:space="preserve"> Относно задълженията, свързани с данъци и осигуровки:</w:t>
      </w:r>
    </w:p>
    <w:p w:rsidR="00B55D71" w:rsidRDefault="00152122" w:rsidP="00102577">
      <w:pPr>
        <w:tabs>
          <w:tab w:val="left" w:pos="57"/>
        </w:tabs>
        <w:spacing w:afterLines="40" w:after="96" w:line="276" w:lineRule="auto"/>
        <w:jc w:val="both"/>
        <w:rPr>
          <w:lang w:eastAsia="bg-BG"/>
        </w:rPr>
      </w:pPr>
      <w:r>
        <w:rPr>
          <w:lang w:eastAsia="bg-BG"/>
        </w:rPr>
        <w:tab/>
      </w:r>
      <w:r>
        <w:rPr>
          <w:lang w:eastAsia="bg-BG"/>
        </w:rPr>
        <w:tab/>
      </w:r>
      <w:r w:rsidR="00954717" w:rsidRPr="00370540">
        <w:rPr>
          <w:lang w:eastAsia="bg-BG"/>
        </w:rPr>
        <w:t>Национална агенция по приходите:</w:t>
      </w:r>
    </w:p>
    <w:p w:rsidR="00B55D71" w:rsidRDefault="00152122" w:rsidP="00102577">
      <w:pPr>
        <w:tabs>
          <w:tab w:val="left" w:pos="284"/>
        </w:tabs>
        <w:spacing w:afterLines="40" w:after="96" w:line="276" w:lineRule="auto"/>
        <w:rPr>
          <w:lang w:eastAsia="bg-BG"/>
        </w:rPr>
      </w:pPr>
      <w:r>
        <w:rPr>
          <w:lang w:eastAsia="bg-BG"/>
        </w:rPr>
        <w:tab/>
      </w:r>
      <w:r>
        <w:rPr>
          <w:lang w:eastAsia="bg-BG"/>
        </w:rPr>
        <w:tab/>
      </w:r>
      <w:r w:rsidR="00954717" w:rsidRPr="00370540">
        <w:rPr>
          <w:lang w:eastAsia="bg-BG"/>
        </w:rPr>
        <w:t xml:space="preserve">-        Информационен телефон на НАП - 0700 18 700; </w:t>
      </w:r>
    </w:p>
    <w:p w:rsidR="00B55D71" w:rsidRDefault="00152122" w:rsidP="00102577">
      <w:pPr>
        <w:tabs>
          <w:tab w:val="left" w:pos="284"/>
        </w:tabs>
        <w:spacing w:afterLines="40" w:after="96" w:line="276" w:lineRule="auto"/>
        <w:rPr>
          <w:lang w:eastAsia="bg-BG"/>
        </w:rPr>
      </w:pPr>
      <w:r>
        <w:rPr>
          <w:lang w:eastAsia="bg-BG"/>
        </w:rPr>
        <w:tab/>
      </w:r>
      <w:r>
        <w:rPr>
          <w:lang w:eastAsia="bg-BG"/>
        </w:rPr>
        <w:tab/>
      </w:r>
      <w:r w:rsidR="00954717" w:rsidRPr="00370540">
        <w:rPr>
          <w:lang w:eastAsia="bg-BG"/>
        </w:rPr>
        <w:t xml:space="preserve">-        интернет адрес: </w:t>
      </w:r>
      <w:hyperlink r:id="rId10" w:history="1">
        <w:r w:rsidR="00775D91" w:rsidRPr="00240AC7">
          <w:rPr>
            <w:rStyle w:val="a4"/>
            <w:lang w:eastAsia="bg-BG"/>
          </w:rPr>
          <w:t>http://www.nap.bg/</w:t>
        </w:r>
      </w:hyperlink>
    </w:p>
    <w:p w:rsidR="00775D91" w:rsidRDefault="00152122" w:rsidP="00102577">
      <w:pPr>
        <w:tabs>
          <w:tab w:val="left" w:pos="284"/>
        </w:tabs>
        <w:spacing w:afterLines="40" w:after="96" w:line="276" w:lineRule="auto"/>
        <w:rPr>
          <w:lang w:eastAsia="bg-BG"/>
        </w:rPr>
      </w:pPr>
      <w:r>
        <w:rPr>
          <w:b/>
          <w:bCs/>
          <w:lang w:eastAsia="bg-BG"/>
        </w:rPr>
        <w:tab/>
      </w:r>
      <w:r w:rsidR="00191DA1">
        <w:rPr>
          <w:b/>
          <w:bCs/>
          <w:lang w:eastAsia="bg-BG"/>
        </w:rPr>
        <w:t xml:space="preserve">     </w:t>
      </w:r>
      <w:r w:rsidR="00775D91" w:rsidRPr="00370540">
        <w:rPr>
          <w:b/>
          <w:bCs/>
          <w:lang w:eastAsia="bg-BG"/>
        </w:rPr>
        <w:t>5.1.</w:t>
      </w:r>
      <w:r w:rsidR="0072461A">
        <w:rPr>
          <w:b/>
          <w:bCs/>
          <w:lang w:val="en-US" w:eastAsia="bg-BG"/>
        </w:rPr>
        <w:t>2</w:t>
      </w:r>
      <w:r w:rsidR="00775D91">
        <w:rPr>
          <w:b/>
          <w:bCs/>
          <w:lang w:eastAsia="bg-BG"/>
        </w:rPr>
        <w:t>.</w:t>
      </w:r>
      <w:r w:rsidR="00775D91" w:rsidRPr="00370540">
        <w:rPr>
          <w:bCs/>
          <w:lang w:eastAsia="bg-BG"/>
        </w:rPr>
        <w:t xml:space="preserve"> Относно задълженията, свързани с </w:t>
      </w:r>
      <w:r w:rsidR="00775D91">
        <w:rPr>
          <w:bCs/>
          <w:lang w:eastAsia="bg-BG"/>
        </w:rPr>
        <w:t>акцизи и мита</w:t>
      </w:r>
      <w:r w:rsidR="00775D91" w:rsidRPr="00370540">
        <w:rPr>
          <w:bCs/>
          <w:lang w:eastAsia="bg-BG"/>
        </w:rPr>
        <w:t>:</w:t>
      </w:r>
    </w:p>
    <w:p w:rsidR="00775D91" w:rsidRDefault="00152122" w:rsidP="00102577">
      <w:pPr>
        <w:tabs>
          <w:tab w:val="left" w:pos="284"/>
        </w:tabs>
        <w:spacing w:afterLines="40" w:after="96" w:line="276" w:lineRule="auto"/>
        <w:rPr>
          <w:lang w:eastAsia="bg-BG"/>
        </w:rPr>
      </w:pPr>
      <w:r>
        <w:rPr>
          <w:lang w:eastAsia="bg-BG"/>
        </w:rPr>
        <w:tab/>
      </w:r>
      <w:r w:rsidR="00191DA1">
        <w:rPr>
          <w:lang w:eastAsia="bg-BG"/>
        </w:rPr>
        <w:t xml:space="preserve">    </w:t>
      </w:r>
      <w:r w:rsidR="00775D91">
        <w:rPr>
          <w:lang w:eastAsia="bg-BG"/>
        </w:rPr>
        <w:t xml:space="preserve">Агенция „Митници”: </w:t>
      </w:r>
    </w:p>
    <w:p w:rsidR="00775D91" w:rsidRDefault="00152122" w:rsidP="00102577">
      <w:pPr>
        <w:tabs>
          <w:tab w:val="left" w:pos="284"/>
        </w:tabs>
        <w:spacing w:afterLines="40" w:after="96" w:line="276" w:lineRule="auto"/>
      </w:pPr>
      <w:r>
        <w:rPr>
          <w:lang w:eastAsia="bg-BG"/>
        </w:rPr>
        <w:tab/>
      </w:r>
      <w:r>
        <w:rPr>
          <w:lang w:eastAsia="bg-BG"/>
        </w:rPr>
        <w:tab/>
      </w:r>
      <w:r w:rsidR="00775D91">
        <w:rPr>
          <w:lang w:eastAsia="bg-BG"/>
        </w:rPr>
        <w:t>-        Информационен телефон на АМ - +</w:t>
      </w:r>
      <w:r w:rsidR="00775D91" w:rsidRPr="00775D91">
        <w:rPr>
          <w:lang w:eastAsia="bg-BG"/>
        </w:rPr>
        <w:t>3592</w:t>
      </w:r>
      <w:r w:rsidR="00775D91">
        <w:t>9859</w:t>
      </w:r>
      <w:r w:rsidR="00775D91" w:rsidRPr="00775D91">
        <w:t>4980</w:t>
      </w:r>
      <w:r w:rsidR="00775D91">
        <w:t>;</w:t>
      </w:r>
    </w:p>
    <w:p w:rsidR="00775D91" w:rsidRPr="00775D91" w:rsidRDefault="00152122" w:rsidP="00102577">
      <w:pPr>
        <w:tabs>
          <w:tab w:val="left" w:pos="284"/>
        </w:tabs>
        <w:spacing w:afterLines="40" w:after="96" w:line="276" w:lineRule="auto"/>
        <w:rPr>
          <w:lang w:val="en-US" w:eastAsia="bg-BG"/>
        </w:rPr>
      </w:pPr>
      <w:r>
        <w:tab/>
      </w:r>
      <w:r>
        <w:tab/>
      </w:r>
      <w:r w:rsidR="00775D91">
        <w:t xml:space="preserve">-        интернет адрес: </w:t>
      </w:r>
      <w:r w:rsidR="00775D91">
        <w:rPr>
          <w:lang w:val="en-US"/>
        </w:rPr>
        <w:t xml:space="preserve">http: </w:t>
      </w:r>
      <w:hyperlink r:id="rId11" w:history="1">
        <w:r w:rsidR="00775D91" w:rsidRPr="00240AC7">
          <w:rPr>
            <w:rStyle w:val="a4"/>
            <w:lang w:val="en-US"/>
          </w:rPr>
          <w:t>www.customs.bg</w:t>
        </w:r>
      </w:hyperlink>
      <w:r w:rsidR="00775D91">
        <w:rPr>
          <w:lang w:val="en-US"/>
        </w:rPr>
        <w:t xml:space="preserve">; </w:t>
      </w:r>
    </w:p>
    <w:p w:rsidR="00B55D71" w:rsidRDefault="00152122" w:rsidP="00102577">
      <w:pPr>
        <w:tabs>
          <w:tab w:val="left" w:pos="284"/>
        </w:tabs>
        <w:spacing w:afterLines="40" w:after="96" w:line="276" w:lineRule="auto"/>
        <w:rPr>
          <w:lang w:eastAsia="bg-BG"/>
        </w:rPr>
      </w:pPr>
      <w:r>
        <w:rPr>
          <w:b/>
          <w:lang w:eastAsia="bg-BG"/>
        </w:rPr>
        <w:tab/>
      </w:r>
      <w:r>
        <w:rPr>
          <w:b/>
          <w:lang w:eastAsia="bg-BG"/>
        </w:rPr>
        <w:tab/>
      </w:r>
      <w:r w:rsidR="00BE4E43" w:rsidRPr="00370540">
        <w:rPr>
          <w:b/>
          <w:lang w:eastAsia="bg-BG"/>
        </w:rPr>
        <w:t>5</w:t>
      </w:r>
      <w:r w:rsidR="00954717" w:rsidRPr="00370540">
        <w:rPr>
          <w:b/>
          <w:bCs/>
          <w:lang w:eastAsia="bg-BG"/>
        </w:rPr>
        <w:t>.2.</w:t>
      </w:r>
      <w:r w:rsidR="00954717" w:rsidRPr="00370540">
        <w:rPr>
          <w:bCs/>
          <w:lang w:eastAsia="bg-BG"/>
        </w:rPr>
        <w:t xml:space="preserve"> Относно задълженията, опазване на околната среда:</w:t>
      </w:r>
    </w:p>
    <w:p w:rsidR="00B55D71" w:rsidRDefault="00152122" w:rsidP="00102577">
      <w:pPr>
        <w:tabs>
          <w:tab w:val="left" w:pos="57"/>
          <w:tab w:val="left" w:pos="284"/>
        </w:tabs>
        <w:spacing w:afterLines="40" w:after="96" w:line="276" w:lineRule="auto"/>
        <w:jc w:val="both"/>
        <w:rPr>
          <w:lang w:eastAsia="bg-BG"/>
        </w:rPr>
      </w:pPr>
      <w:r>
        <w:rPr>
          <w:lang w:eastAsia="bg-BG"/>
        </w:rPr>
        <w:tab/>
      </w:r>
      <w:r>
        <w:rPr>
          <w:lang w:eastAsia="bg-BG"/>
        </w:rPr>
        <w:tab/>
      </w:r>
      <w:r>
        <w:rPr>
          <w:lang w:eastAsia="bg-BG"/>
        </w:rPr>
        <w:tab/>
      </w:r>
      <w:r w:rsidR="00954717" w:rsidRPr="00370540">
        <w:rPr>
          <w:lang w:eastAsia="bg-BG"/>
        </w:rPr>
        <w:t>Министерство на околната среда и водите:</w:t>
      </w:r>
    </w:p>
    <w:p w:rsidR="00B55D71" w:rsidRDefault="00152122" w:rsidP="00102577">
      <w:pPr>
        <w:tabs>
          <w:tab w:val="left" w:pos="57"/>
          <w:tab w:val="left" w:pos="284"/>
        </w:tabs>
        <w:spacing w:afterLines="40" w:after="96" w:line="276" w:lineRule="auto"/>
        <w:jc w:val="both"/>
        <w:rPr>
          <w:lang w:eastAsia="bg-BG"/>
        </w:rPr>
      </w:pPr>
      <w:r>
        <w:rPr>
          <w:lang w:eastAsia="bg-BG"/>
        </w:rPr>
        <w:tab/>
      </w:r>
      <w:r>
        <w:rPr>
          <w:lang w:eastAsia="bg-BG"/>
        </w:rPr>
        <w:tab/>
      </w:r>
      <w:r>
        <w:rPr>
          <w:lang w:eastAsia="bg-BG"/>
        </w:rPr>
        <w:tab/>
      </w:r>
      <w:r w:rsidR="00954717" w:rsidRPr="00370540">
        <w:rPr>
          <w:lang w:eastAsia="bg-BG"/>
        </w:rPr>
        <w:t>-        Информационен център на МОСВ; работи за посетители всеки работен ден от 14 до 17 ч.;</w:t>
      </w:r>
    </w:p>
    <w:p w:rsidR="00B55D71" w:rsidRDefault="00152122" w:rsidP="00102577">
      <w:pPr>
        <w:tabs>
          <w:tab w:val="left" w:pos="57"/>
          <w:tab w:val="left" w:pos="284"/>
        </w:tabs>
        <w:spacing w:afterLines="40" w:after="96" w:line="276" w:lineRule="auto"/>
        <w:jc w:val="both"/>
        <w:rPr>
          <w:lang w:eastAsia="bg-BG"/>
        </w:rPr>
      </w:pPr>
      <w:r>
        <w:rPr>
          <w:lang w:eastAsia="bg-BG"/>
        </w:rPr>
        <w:tab/>
      </w:r>
      <w:r>
        <w:rPr>
          <w:lang w:eastAsia="bg-BG"/>
        </w:rPr>
        <w:tab/>
      </w:r>
      <w:r>
        <w:rPr>
          <w:lang w:eastAsia="bg-BG"/>
        </w:rPr>
        <w:tab/>
      </w:r>
      <w:r w:rsidR="00954717" w:rsidRPr="00370540">
        <w:rPr>
          <w:lang w:eastAsia="bg-BG"/>
        </w:rPr>
        <w:t>-         София</w:t>
      </w:r>
      <w:r w:rsidR="00A906EB" w:rsidRPr="00370540">
        <w:rPr>
          <w:lang w:eastAsia="bg-BG"/>
        </w:rPr>
        <w:t xml:space="preserve"> </w:t>
      </w:r>
      <w:r w:rsidR="00954717" w:rsidRPr="00370540">
        <w:rPr>
          <w:lang w:eastAsia="bg-BG"/>
        </w:rPr>
        <w:t xml:space="preserve">1000, ул. "У. </w:t>
      </w:r>
      <w:proofErr w:type="spellStart"/>
      <w:r w:rsidR="00954717" w:rsidRPr="00370540">
        <w:rPr>
          <w:lang w:eastAsia="bg-BG"/>
        </w:rPr>
        <w:t>Гладстон</w:t>
      </w:r>
      <w:proofErr w:type="spellEnd"/>
      <w:r w:rsidR="00954717" w:rsidRPr="00370540">
        <w:rPr>
          <w:lang w:eastAsia="bg-BG"/>
        </w:rPr>
        <w:t>" № 67,Телефон: 02/ 940 6331;</w:t>
      </w:r>
    </w:p>
    <w:p w:rsidR="00B55D71" w:rsidRDefault="00152122" w:rsidP="00102577">
      <w:pPr>
        <w:tabs>
          <w:tab w:val="left" w:pos="57"/>
          <w:tab w:val="left" w:pos="284"/>
        </w:tabs>
        <w:spacing w:afterLines="40" w:after="96" w:line="276" w:lineRule="auto"/>
        <w:jc w:val="both"/>
        <w:rPr>
          <w:lang w:eastAsia="bg-BG"/>
        </w:rPr>
      </w:pPr>
      <w:r>
        <w:rPr>
          <w:lang w:eastAsia="bg-BG"/>
        </w:rPr>
        <w:tab/>
      </w:r>
      <w:r>
        <w:rPr>
          <w:lang w:eastAsia="bg-BG"/>
        </w:rPr>
        <w:tab/>
      </w:r>
      <w:r>
        <w:rPr>
          <w:lang w:eastAsia="bg-BG"/>
        </w:rPr>
        <w:tab/>
      </w:r>
      <w:r w:rsidR="00954717" w:rsidRPr="00370540">
        <w:rPr>
          <w:lang w:eastAsia="bg-BG"/>
        </w:rPr>
        <w:t xml:space="preserve">-        Интернет адрес: </w:t>
      </w:r>
      <w:r w:rsidR="00954717" w:rsidRPr="00370540">
        <w:rPr>
          <w:u w:val="single"/>
          <w:lang w:eastAsia="bg-BG"/>
        </w:rPr>
        <w:t> http://www3.moew.government.bg/</w:t>
      </w:r>
    </w:p>
    <w:p w:rsidR="00B55D71" w:rsidRDefault="00152122" w:rsidP="00102577">
      <w:pPr>
        <w:tabs>
          <w:tab w:val="left" w:pos="57"/>
          <w:tab w:val="left" w:pos="284"/>
        </w:tabs>
        <w:spacing w:afterLines="40" w:after="96" w:line="276" w:lineRule="auto"/>
        <w:rPr>
          <w:lang w:eastAsia="bg-BG"/>
        </w:rPr>
      </w:pPr>
      <w:r>
        <w:rPr>
          <w:b/>
          <w:lang w:eastAsia="bg-BG"/>
        </w:rPr>
        <w:lastRenderedPageBreak/>
        <w:tab/>
      </w:r>
      <w:r>
        <w:rPr>
          <w:b/>
          <w:lang w:eastAsia="bg-BG"/>
        </w:rPr>
        <w:tab/>
      </w:r>
      <w:r>
        <w:rPr>
          <w:b/>
          <w:lang w:eastAsia="bg-BG"/>
        </w:rPr>
        <w:tab/>
      </w:r>
      <w:r w:rsidR="00BE4E43" w:rsidRPr="00370540">
        <w:rPr>
          <w:b/>
          <w:lang w:eastAsia="bg-BG"/>
        </w:rPr>
        <w:t>5</w:t>
      </w:r>
      <w:r w:rsidR="00954717" w:rsidRPr="00370540">
        <w:rPr>
          <w:b/>
          <w:lang w:eastAsia="bg-BG"/>
        </w:rPr>
        <w:t>.3.</w:t>
      </w:r>
      <w:r w:rsidR="007D7AFC" w:rsidRPr="00370540">
        <w:rPr>
          <w:b/>
          <w:lang w:eastAsia="bg-BG"/>
        </w:rPr>
        <w:t xml:space="preserve"> </w:t>
      </w:r>
      <w:r w:rsidR="00954717" w:rsidRPr="00370540">
        <w:rPr>
          <w:bCs/>
          <w:lang w:eastAsia="bg-BG"/>
        </w:rPr>
        <w:t>Относно задълженията, закрила на заетостта и условията на труд:</w:t>
      </w:r>
    </w:p>
    <w:p w:rsidR="00B55D71" w:rsidRDefault="00152122" w:rsidP="00102577">
      <w:pPr>
        <w:tabs>
          <w:tab w:val="left" w:pos="57"/>
          <w:tab w:val="left" w:pos="284"/>
        </w:tabs>
        <w:spacing w:afterLines="40" w:after="96" w:line="276" w:lineRule="auto"/>
        <w:jc w:val="both"/>
        <w:rPr>
          <w:lang w:eastAsia="bg-BG"/>
        </w:rPr>
      </w:pPr>
      <w:r>
        <w:rPr>
          <w:lang w:eastAsia="bg-BG"/>
        </w:rPr>
        <w:tab/>
      </w:r>
      <w:r>
        <w:rPr>
          <w:lang w:eastAsia="bg-BG"/>
        </w:rPr>
        <w:tab/>
      </w:r>
      <w:r>
        <w:rPr>
          <w:lang w:eastAsia="bg-BG"/>
        </w:rPr>
        <w:tab/>
      </w:r>
      <w:r w:rsidR="00954717" w:rsidRPr="00370540">
        <w:rPr>
          <w:lang w:eastAsia="bg-BG"/>
        </w:rPr>
        <w:t>Министерство на труда и социалната политика:</w:t>
      </w:r>
    </w:p>
    <w:p w:rsidR="00B55D71" w:rsidRDefault="00152122" w:rsidP="00102577">
      <w:pPr>
        <w:tabs>
          <w:tab w:val="left" w:pos="284"/>
          <w:tab w:val="left" w:pos="627"/>
        </w:tabs>
        <w:spacing w:afterLines="40" w:after="96" w:line="276" w:lineRule="auto"/>
        <w:jc w:val="both"/>
        <w:rPr>
          <w:color w:val="0000FF"/>
          <w:u w:val="single"/>
          <w:lang w:eastAsia="bg-BG"/>
        </w:rPr>
      </w:pPr>
      <w:r>
        <w:rPr>
          <w:lang w:eastAsia="bg-BG"/>
        </w:rPr>
        <w:tab/>
      </w:r>
      <w:r>
        <w:rPr>
          <w:lang w:eastAsia="bg-BG"/>
        </w:rPr>
        <w:tab/>
      </w:r>
      <w:r w:rsidR="00954717" w:rsidRPr="00370540">
        <w:rPr>
          <w:lang w:eastAsia="bg-BG"/>
        </w:rPr>
        <w:t xml:space="preserve">-        Интернет адрес:  </w:t>
      </w:r>
      <w:r w:rsidR="00954717" w:rsidRPr="00370540">
        <w:rPr>
          <w:u w:val="single"/>
          <w:lang w:eastAsia="bg-BG"/>
        </w:rPr>
        <w:t>http://www.mlsp.government.bg</w:t>
      </w:r>
    </w:p>
    <w:p w:rsidR="00B55D71" w:rsidRDefault="00152122" w:rsidP="00102577">
      <w:pPr>
        <w:tabs>
          <w:tab w:val="left" w:pos="284"/>
          <w:tab w:val="left" w:pos="627"/>
        </w:tabs>
        <w:spacing w:afterLines="40" w:after="96" w:line="276" w:lineRule="auto"/>
        <w:jc w:val="both"/>
        <w:rPr>
          <w:lang w:eastAsia="bg-BG"/>
        </w:rPr>
      </w:pPr>
      <w:r>
        <w:rPr>
          <w:lang w:eastAsia="bg-BG"/>
        </w:rPr>
        <w:tab/>
      </w:r>
      <w:r>
        <w:rPr>
          <w:lang w:eastAsia="bg-BG"/>
        </w:rPr>
        <w:tab/>
      </w:r>
      <w:r w:rsidR="00954717" w:rsidRPr="00370540">
        <w:rPr>
          <w:lang w:eastAsia="bg-BG"/>
        </w:rPr>
        <w:t>-        София 1051, ул. Триадица №</w:t>
      </w:r>
      <w:r w:rsidR="007D7AFC" w:rsidRPr="00370540">
        <w:rPr>
          <w:lang w:eastAsia="bg-BG"/>
        </w:rPr>
        <w:t xml:space="preserve"> </w:t>
      </w:r>
      <w:r w:rsidR="00954717" w:rsidRPr="00370540">
        <w:rPr>
          <w:lang w:eastAsia="bg-BG"/>
        </w:rPr>
        <w:t>2, Телефон: 8119 443</w:t>
      </w:r>
    </w:p>
    <w:p w:rsidR="00B55D71" w:rsidRDefault="00B55D71" w:rsidP="00102577">
      <w:pPr>
        <w:spacing w:afterLines="40" w:after="96" w:line="276" w:lineRule="auto"/>
        <w:jc w:val="both"/>
        <w:rPr>
          <w:color w:val="000000"/>
        </w:rPr>
      </w:pPr>
    </w:p>
    <w:p w:rsidR="00B55D71" w:rsidRDefault="00BE4E43" w:rsidP="00102577">
      <w:pPr>
        <w:widowControl w:val="0"/>
        <w:spacing w:afterLines="40" w:after="96" w:line="276" w:lineRule="auto"/>
        <w:ind w:firstLine="708"/>
        <w:jc w:val="both"/>
        <w:rPr>
          <w:b/>
          <w:iCs/>
        </w:rPr>
      </w:pPr>
      <w:r w:rsidRPr="00370540">
        <w:rPr>
          <w:b/>
          <w:iCs/>
        </w:rPr>
        <w:t>6</w:t>
      </w:r>
      <w:r w:rsidR="004A0B7A" w:rsidRPr="00370540">
        <w:rPr>
          <w:b/>
          <w:iCs/>
        </w:rPr>
        <w:t>. Комуникация между Възложител и участниците</w:t>
      </w:r>
    </w:p>
    <w:p w:rsidR="00B55D71" w:rsidRDefault="0062224C" w:rsidP="00102577">
      <w:pPr>
        <w:shd w:val="clear" w:color="auto" w:fill="FFFFFF"/>
        <w:spacing w:afterLines="40" w:after="96" w:line="276" w:lineRule="auto"/>
        <w:ind w:right="-143" w:firstLine="708"/>
        <w:jc w:val="both"/>
        <w:rPr>
          <w:spacing w:val="-1"/>
        </w:rPr>
      </w:pPr>
      <w:r w:rsidRPr="00370540">
        <w:rPr>
          <w:spacing w:val="-1"/>
        </w:rPr>
        <w:t xml:space="preserve">Всички комуникации и действия между Възложителя и участниците, свързани с настоящата процедура са в писмен вид и само на </w:t>
      </w:r>
      <w:r w:rsidRPr="00370540">
        <w:rPr>
          <w:b/>
          <w:spacing w:val="-1"/>
        </w:rPr>
        <w:t>Български език</w:t>
      </w:r>
      <w:r w:rsidRPr="00370540">
        <w:rPr>
          <w:spacing w:val="-1"/>
        </w:rPr>
        <w:t xml:space="preserve">. Писма/кореспонденция представени на чужд език се представят задължително в превод на </w:t>
      </w:r>
      <w:r w:rsidRPr="00370540">
        <w:rPr>
          <w:b/>
          <w:spacing w:val="-1"/>
        </w:rPr>
        <w:t>Български език</w:t>
      </w:r>
      <w:r w:rsidRPr="00370540">
        <w:rPr>
          <w:spacing w:val="-1"/>
        </w:rPr>
        <w:t xml:space="preserve">. Работния език за изпълнение на поръчката е български.  </w:t>
      </w:r>
    </w:p>
    <w:p w:rsidR="00B55D71" w:rsidRDefault="0062224C" w:rsidP="00102577">
      <w:pPr>
        <w:shd w:val="clear" w:color="auto" w:fill="FFFFFF"/>
        <w:suppressAutoHyphens w:val="0"/>
        <w:spacing w:afterLines="40" w:after="96" w:line="276" w:lineRule="auto"/>
        <w:ind w:right="-143" w:firstLine="708"/>
        <w:jc w:val="both"/>
        <w:rPr>
          <w:spacing w:val="-1"/>
        </w:rPr>
      </w:pPr>
      <w:r w:rsidRPr="00370540">
        <w:rPr>
          <w:spacing w:val="-1"/>
        </w:rPr>
        <w:t>Обменът на информация между Възложителя и участника може да се извършва по един от следните допустими начини:</w:t>
      </w:r>
    </w:p>
    <w:p w:rsidR="00B55D71" w:rsidRDefault="0062224C" w:rsidP="00102577">
      <w:pPr>
        <w:shd w:val="clear" w:color="auto" w:fill="FFFFFF"/>
        <w:spacing w:afterLines="40" w:after="96" w:line="276" w:lineRule="auto"/>
        <w:ind w:right="-143"/>
        <w:jc w:val="both"/>
        <w:rPr>
          <w:spacing w:val="-1"/>
        </w:rPr>
      </w:pPr>
      <w:r w:rsidRPr="00370540">
        <w:rPr>
          <w:spacing w:val="-1"/>
        </w:rPr>
        <w:tab/>
      </w:r>
      <w:r w:rsidRPr="00370540">
        <w:rPr>
          <w:b/>
          <w:spacing w:val="-1"/>
        </w:rPr>
        <w:t>а)</w:t>
      </w:r>
      <w:r w:rsidRPr="00370540">
        <w:rPr>
          <w:spacing w:val="-1"/>
        </w:rPr>
        <w:t xml:space="preserve"> лично – срещу подпис;</w:t>
      </w:r>
    </w:p>
    <w:p w:rsidR="00B55D71" w:rsidRDefault="0062224C" w:rsidP="00102577">
      <w:pPr>
        <w:shd w:val="clear" w:color="auto" w:fill="FFFFFF"/>
        <w:spacing w:afterLines="40" w:after="96" w:line="276" w:lineRule="auto"/>
        <w:ind w:right="-143"/>
        <w:jc w:val="both"/>
        <w:rPr>
          <w:spacing w:val="-1"/>
        </w:rPr>
      </w:pPr>
      <w:r w:rsidRPr="00370540">
        <w:rPr>
          <w:spacing w:val="-1"/>
        </w:rPr>
        <w:tab/>
      </w:r>
      <w:r w:rsidRPr="00370540">
        <w:rPr>
          <w:b/>
          <w:spacing w:val="-1"/>
        </w:rPr>
        <w:t>б)</w:t>
      </w:r>
      <w:r w:rsidRPr="00370540">
        <w:rPr>
          <w:spacing w:val="-1"/>
        </w:rPr>
        <w:t xml:space="preserve"> по пощата - чрез препоръчано писмо с обратна разписка, изпратено на посочения от участника адрес;</w:t>
      </w:r>
    </w:p>
    <w:p w:rsidR="00B55D71" w:rsidRDefault="0062224C" w:rsidP="00102577">
      <w:pPr>
        <w:shd w:val="clear" w:color="auto" w:fill="FFFFFF"/>
        <w:spacing w:afterLines="40" w:after="96" w:line="276" w:lineRule="auto"/>
        <w:ind w:right="-143"/>
        <w:jc w:val="both"/>
        <w:rPr>
          <w:spacing w:val="-1"/>
        </w:rPr>
      </w:pPr>
      <w:r w:rsidRPr="00370540">
        <w:rPr>
          <w:spacing w:val="-1"/>
        </w:rPr>
        <w:tab/>
      </w:r>
      <w:r w:rsidRPr="00370540">
        <w:rPr>
          <w:b/>
          <w:spacing w:val="-1"/>
        </w:rPr>
        <w:t>в)</w:t>
      </w:r>
      <w:r w:rsidRPr="00370540">
        <w:rPr>
          <w:spacing w:val="-1"/>
        </w:rPr>
        <w:t xml:space="preserve"> чрез куриерска служба;</w:t>
      </w:r>
    </w:p>
    <w:p w:rsidR="00B55D71" w:rsidRDefault="0062224C" w:rsidP="00102577">
      <w:pPr>
        <w:shd w:val="clear" w:color="auto" w:fill="FFFFFF"/>
        <w:spacing w:afterLines="40" w:after="96" w:line="276" w:lineRule="auto"/>
        <w:ind w:right="-143"/>
        <w:jc w:val="both"/>
        <w:rPr>
          <w:spacing w:val="-1"/>
        </w:rPr>
      </w:pPr>
      <w:r w:rsidRPr="00370540">
        <w:rPr>
          <w:spacing w:val="-1"/>
        </w:rPr>
        <w:tab/>
      </w:r>
      <w:r w:rsidRPr="00370540">
        <w:rPr>
          <w:b/>
          <w:spacing w:val="-1"/>
        </w:rPr>
        <w:t>г)</w:t>
      </w:r>
      <w:r w:rsidRPr="00370540">
        <w:rPr>
          <w:spacing w:val="-1"/>
        </w:rPr>
        <w:t xml:space="preserve"> по факс</w:t>
      </w:r>
      <w:r w:rsidR="0020537F" w:rsidRPr="00370540">
        <w:rPr>
          <w:spacing w:val="-1"/>
        </w:rPr>
        <w:t xml:space="preserve"> – посочен от страните в процедурата</w:t>
      </w:r>
      <w:r w:rsidRPr="00370540">
        <w:rPr>
          <w:spacing w:val="-1"/>
        </w:rPr>
        <w:t>;</w:t>
      </w:r>
    </w:p>
    <w:p w:rsidR="00B55D71" w:rsidRDefault="0062224C" w:rsidP="00102577">
      <w:pPr>
        <w:shd w:val="clear" w:color="auto" w:fill="FFFFFF"/>
        <w:spacing w:afterLines="40" w:after="96" w:line="276" w:lineRule="auto"/>
        <w:ind w:right="-143"/>
        <w:jc w:val="both"/>
      </w:pPr>
      <w:r w:rsidRPr="00370540">
        <w:rPr>
          <w:spacing w:val="-1"/>
        </w:rPr>
        <w:tab/>
      </w:r>
      <w:r w:rsidRPr="00370540">
        <w:rPr>
          <w:b/>
          <w:spacing w:val="-1"/>
        </w:rPr>
        <w:t>д)</w:t>
      </w:r>
      <w:r w:rsidRPr="00370540">
        <w:rPr>
          <w:spacing w:val="-1"/>
        </w:rPr>
        <w:t xml:space="preserve"> по електронен път – по електронна поща. </w:t>
      </w:r>
      <w:r w:rsidRPr="00370540">
        <w:t>В с</w:t>
      </w:r>
      <w:r w:rsidRPr="00370540">
        <w:rPr>
          <w:spacing w:val="-1"/>
        </w:rPr>
        <w:t>л</w:t>
      </w:r>
      <w:r w:rsidRPr="00370540">
        <w:t>учай,</w:t>
      </w:r>
      <w:r w:rsidRPr="00370540">
        <w:rPr>
          <w:spacing w:val="14"/>
        </w:rPr>
        <w:t xml:space="preserve"> </w:t>
      </w:r>
      <w:r w:rsidRPr="00370540">
        <w:t>при</w:t>
      </w:r>
      <w:r w:rsidRPr="00370540">
        <w:rPr>
          <w:spacing w:val="12"/>
        </w:rPr>
        <w:t xml:space="preserve"> </w:t>
      </w:r>
      <w:r w:rsidRPr="00370540">
        <w:rPr>
          <w:spacing w:val="2"/>
        </w:rPr>
        <w:t>у</w:t>
      </w:r>
      <w:r w:rsidRPr="00370540">
        <w:rPr>
          <w:spacing w:val="-1"/>
        </w:rPr>
        <w:t>в</w:t>
      </w:r>
      <w:r w:rsidRPr="00370540">
        <w:t>ед</w:t>
      </w:r>
      <w:r w:rsidRPr="00370540">
        <w:rPr>
          <w:spacing w:val="-1"/>
        </w:rPr>
        <w:t>о</w:t>
      </w:r>
      <w:r w:rsidRPr="00370540">
        <w:t>мяване</w:t>
      </w:r>
      <w:r w:rsidRPr="00370540">
        <w:rPr>
          <w:spacing w:val="15"/>
        </w:rPr>
        <w:t xml:space="preserve"> </w:t>
      </w:r>
      <w:r w:rsidRPr="00370540">
        <w:t>по</w:t>
      </w:r>
      <w:r w:rsidRPr="00370540">
        <w:rPr>
          <w:spacing w:val="14"/>
        </w:rPr>
        <w:t xml:space="preserve"> </w:t>
      </w:r>
      <w:r w:rsidRPr="00370540">
        <w:t>електронна</w:t>
      </w:r>
      <w:r w:rsidRPr="00370540">
        <w:rPr>
          <w:spacing w:val="15"/>
        </w:rPr>
        <w:t xml:space="preserve"> </w:t>
      </w:r>
      <w:r w:rsidRPr="00370540">
        <w:t>поща</w:t>
      </w:r>
      <w:r w:rsidRPr="00370540">
        <w:rPr>
          <w:spacing w:val="15"/>
        </w:rPr>
        <w:t xml:space="preserve"> </w:t>
      </w:r>
      <w:r w:rsidRPr="00370540">
        <w:t>(вкл.</w:t>
      </w:r>
      <w:r w:rsidRPr="00370540">
        <w:rPr>
          <w:spacing w:val="14"/>
        </w:rPr>
        <w:t xml:space="preserve"> </w:t>
      </w:r>
      <w:r w:rsidRPr="00370540">
        <w:t>и</w:t>
      </w:r>
      <w:r w:rsidRPr="00370540">
        <w:rPr>
          <w:spacing w:val="14"/>
        </w:rPr>
        <w:t xml:space="preserve"> </w:t>
      </w:r>
      <w:r w:rsidRPr="00370540">
        <w:t>такава</w:t>
      </w:r>
      <w:r w:rsidRPr="00370540">
        <w:rPr>
          <w:spacing w:val="15"/>
        </w:rPr>
        <w:t xml:space="preserve"> </w:t>
      </w:r>
      <w:r w:rsidRPr="00370540">
        <w:t>посочена</w:t>
      </w:r>
      <w:r w:rsidRPr="00370540">
        <w:rPr>
          <w:spacing w:val="15"/>
        </w:rPr>
        <w:t xml:space="preserve"> </w:t>
      </w:r>
      <w:r w:rsidRPr="00370540">
        <w:t>на</w:t>
      </w:r>
      <w:r w:rsidRPr="00370540">
        <w:rPr>
          <w:spacing w:val="15"/>
        </w:rPr>
        <w:t xml:space="preserve"> </w:t>
      </w:r>
      <w:r w:rsidRPr="00370540">
        <w:t>официален</w:t>
      </w:r>
      <w:r w:rsidRPr="00370540">
        <w:rPr>
          <w:spacing w:val="13"/>
        </w:rPr>
        <w:t xml:space="preserve"> </w:t>
      </w:r>
      <w:r w:rsidRPr="00370540">
        <w:rPr>
          <w:spacing w:val="1"/>
        </w:rPr>
        <w:t>у</w:t>
      </w:r>
      <w:r w:rsidRPr="00370540">
        <w:t>ебсайт на</w:t>
      </w:r>
      <w:r w:rsidRPr="00370540">
        <w:rPr>
          <w:spacing w:val="21"/>
        </w:rPr>
        <w:t xml:space="preserve"> </w:t>
      </w:r>
      <w:r w:rsidRPr="00370540">
        <w:rPr>
          <w:spacing w:val="2"/>
        </w:rPr>
        <w:t>у</w:t>
      </w:r>
      <w:r w:rsidRPr="00370540">
        <w:rPr>
          <w:spacing w:val="-1"/>
        </w:rPr>
        <w:t>ч</w:t>
      </w:r>
      <w:r w:rsidRPr="00370540">
        <w:t>астника),</w:t>
      </w:r>
      <w:r w:rsidRPr="00370540">
        <w:rPr>
          <w:spacing w:val="22"/>
        </w:rPr>
        <w:t xml:space="preserve"> </w:t>
      </w:r>
      <w:r w:rsidRPr="00370540">
        <w:t>момен</w:t>
      </w:r>
      <w:r w:rsidRPr="00370540">
        <w:rPr>
          <w:spacing w:val="-2"/>
        </w:rPr>
        <w:t>т</w:t>
      </w:r>
      <w:r w:rsidRPr="00370540">
        <w:t>ът</w:t>
      </w:r>
      <w:r w:rsidRPr="00370540">
        <w:rPr>
          <w:spacing w:val="22"/>
        </w:rPr>
        <w:t xml:space="preserve"> </w:t>
      </w:r>
      <w:r w:rsidRPr="00370540">
        <w:t>на</w:t>
      </w:r>
      <w:r w:rsidRPr="00370540">
        <w:rPr>
          <w:spacing w:val="22"/>
        </w:rPr>
        <w:t xml:space="preserve"> </w:t>
      </w:r>
      <w:r w:rsidRPr="00370540">
        <w:t>пол</w:t>
      </w:r>
      <w:r w:rsidRPr="00370540">
        <w:rPr>
          <w:spacing w:val="1"/>
        </w:rPr>
        <w:t>у</w:t>
      </w:r>
      <w:r w:rsidRPr="00370540">
        <w:t>чаването</w:t>
      </w:r>
      <w:r w:rsidRPr="00370540">
        <w:rPr>
          <w:spacing w:val="22"/>
        </w:rPr>
        <w:t xml:space="preserve"> </w:t>
      </w:r>
      <w:r w:rsidRPr="00370540">
        <w:t>от</w:t>
      </w:r>
      <w:r w:rsidRPr="00370540">
        <w:rPr>
          <w:spacing w:val="20"/>
        </w:rPr>
        <w:t xml:space="preserve"> </w:t>
      </w:r>
      <w:r w:rsidRPr="00370540">
        <w:rPr>
          <w:spacing w:val="2"/>
        </w:rPr>
        <w:t>у</w:t>
      </w:r>
      <w:r w:rsidRPr="00370540">
        <w:rPr>
          <w:spacing w:val="1"/>
        </w:rPr>
        <w:t>ч</w:t>
      </w:r>
      <w:r w:rsidRPr="00370540">
        <w:t>астника</w:t>
      </w:r>
      <w:r w:rsidRPr="00370540">
        <w:rPr>
          <w:spacing w:val="-1"/>
        </w:rPr>
        <w:t>/</w:t>
      </w:r>
      <w:r w:rsidRPr="00370540">
        <w:t>заинтересовано</w:t>
      </w:r>
      <w:r w:rsidRPr="00370540">
        <w:rPr>
          <w:spacing w:val="21"/>
        </w:rPr>
        <w:t xml:space="preserve"> </w:t>
      </w:r>
      <w:r w:rsidRPr="00370540">
        <w:t>лице</w:t>
      </w:r>
      <w:r w:rsidRPr="00370540">
        <w:rPr>
          <w:spacing w:val="1"/>
        </w:rPr>
        <w:t>/</w:t>
      </w:r>
      <w:r w:rsidRPr="00370540">
        <w:t>изпълнител</w:t>
      </w:r>
      <w:r w:rsidRPr="00370540">
        <w:rPr>
          <w:spacing w:val="21"/>
        </w:rPr>
        <w:t xml:space="preserve"> </w:t>
      </w:r>
      <w:r w:rsidRPr="00370540">
        <w:t>ще се</w:t>
      </w:r>
      <w:r w:rsidRPr="00370540">
        <w:rPr>
          <w:spacing w:val="57"/>
        </w:rPr>
        <w:t xml:space="preserve"> </w:t>
      </w:r>
      <w:r w:rsidRPr="00370540">
        <w:t>счита</w:t>
      </w:r>
      <w:r w:rsidRPr="00370540">
        <w:rPr>
          <w:spacing w:val="57"/>
        </w:rPr>
        <w:t xml:space="preserve"> </w:t>
      </w:r>
      <w:r w:rsidRPr="00370540">
        <w:t xml:space="preserve">от датата на </w:t>
      </w:r>
      <w:r w:rsidRPr="00370540">
        <w:rPr>
          <w:spacing w:val="57"/>
        </w:rPr>
        <w:t xml:space="preserve"> </w:t>
      </w:r>
      <w:r w:rsidRPr="00370540">
        <w:t>пол</w:t>
      </w:r>
      <w:r w:rsidRPr="00370540">
        <w:rPr>
          <w:spacing w:val="2"/>
        </w:rPr>
        <w:t>у</w:t>
      </w:r>
      <w:r w:rsidRPr="00370540">
        <w:t>чено</w:t>
      </w:r>
      <w:r w:rsidRPr="00370540">
        <w:rPr>
          <w:spacing w:val="57"/>
        </w:rPr>
        <w:t xml:space="preserve"> </w:t>
      </w:r>
      <w:r w:rsidRPr="00370540">
        <w:t xml:space="preserve">при </w:t>
      </w:r>
      <w:r w:rsidRPr="00370540">
        <w:rPr>
          <w:spacing w:val="56"/>
        </w:rPr>
        <w:t xml:space="preserve"> </w:t>
      </w:r>
      <w:r w:rsidRPr="00370540">
        <w:t>Възложит</w:t>
      </w:r>
      <w:r w:rsidRPr="00370540">
        <w:rPr>
          <w:spacing w:val="1"/>
        </w:rPr>
        <w:t>е</w:t>
      </w:r>
      <w:r w:rsidRPr="00370540">
        <w:t xml:space="preserve">ля </w:t>
      </w:r>
      <w:r w:rsidRPr="00370540">
        <w:rPr>
          <w:spacing w:val="56"/>
        </w:rPr>
        <w:t xml:space="preserve"> </w:t>
      </w:r>
      <w:r w:rsidRPr="00370540">
        <w:t>потвъ</w:t>
      </w:r>
      <w:r w:rsidRPr="00370540">
        <w:rPr>
          <w:spacing w:val="1"/>
        </w:rPr>
        <w:t>р</w:t>
      </w:r>
      <w:r w:rsidRPr="00370540">
        <w:t>ждение от заинтересовано лице</w:t>
      </w:r>
      <w:r w:rsidRPr="00370540">
        <w:rPr>
          <w:spacing w:val="-1"/>
        </w:rPr>
        <w:t>/</w:t>
      </w:r>
      <w:r w:rsidRPr="00370540">
        <w:rPr>
          <w:spacing w:val="1"/>
        </w:rPr>
        <w:t>уч</w:t>
      </w:r>
      <w:r w:rsidRPr="00370540">
        <w:t>астник</w:t>
      </w:r>
      <w:r w:rsidRPr="00370540">
        <w:rPr>
          <w:spacing w:val="1"/>
        </w:rPr>
        <w:t>/</w:t>
      </w:r>
      <w:r w:rsidRPr="00370540">
        <w:t>изпълнител, за пол</w:t>
      </w:r>
      <w:r w:rsidRPr="00370540">
        <w:rPr>
          <w:spacing w:val="1"/>
        </w:rPr>
        <w:t>у</w:t>
      </w:r>
      <w:r w:rsidR="00490E5D" w:rsidRPr="00370540">
        <w:t xml:space="preserve">чено от </w:t>
      </w:r>
      <w:r w:rsidRPr="00370540">
        <w:t>Възложителя електронно известяване</w:t>
      </w:r>
      <w:r w:rsidRPr="00370540">
        <w:rPr>
          <w:spacing w:val="-1"/>
        </w:rPr>
        <w:t>/</w:t>
      </w:r>
      <w:r w:rsidRPr="00370540">
        <w:rPr>
          <w:spacing w:val="2"/>
        </w:rPr>
        <w:t>у</w:t>
      </w:r>
      <w:r w:rsidRPr="00370540">
        <w:rPr>
          <w:spacing w:val="-1"/>
        </w:rPr>
        <w:t>в</w:t>
      </w:r>
      <w:r w:rsidRPr="00370540">
        <w:t>ед</w:t>
      </w:r>
      <w:r w:rsidRPr="00370540">
        <w:rPr>
          <w:spacing w:val="-1"/>
        </w:rPr>
        <w:t>о</w:t>
      </w:r>
      <w:r w:rsidRPr="00370540">
        <w:t>мяване</w:t>
      </w:r>
      <w:r w:rsidRPr="00370540">
        <w:rPr>
          <w:spacing w:val="-1"/>
        </w:rPr>
        <w:t>;</w:t>
      </w:r>
    </w:p>
    <w:p w:rsidR="00B55D71" w:rsidRDefault="0062224C" w:rsidP="00102577">
      <w:pPr>
        <w:widowControl w:val="0"/>
        <w:spacing w:afterLines="40" w:after="96" w:line="276" w:lineRule="auto"/>
        <w:jc w:val="both"/>
        <w:rPr>
          <w:b/>
          <w:iCs/>
        </w:rPr>
      </w:pPr>
      <w:r w:rsidRPr="00370540">
        <w:rPr>
          <w:spacing w:val="-1"/>
        </w:rPr>
        <w:tab/>
      </w:r>
      <w:r w:rsidRPr="00370540">
        <w:rPr>
          <w:b/>
          <w:spacing w:val="-1"/>
        </w:rPr>
        <w:t>е)</w:t>
      </w:r>
      <w:r w:rsidRPr="00370540">
        <w:rPr>
          <w:spacing w:val="-1"/>
        </w:rPr>
        <w:t xml:space="preserve"> чрез комбинация от тези средства.</w:t>
      </w:r>
    </w:p>
    <w:p w:rsidR="00152122" w:rsidRDefault="00152122" w:rsidP="00102577">
      <w:pPr>
        <w:spacing w:afterLines="40" w:after="96" w:line="240" w:lineRule="auto"/>
        <w:rPr>
          <w:color w:val="000000"/>
        </w:rPr>
      </w:pPr>
    </w:p>
    <w:p w:rsidR="009A7074" w:rsidRDefault="009A7074" w:rsidP="00102577">
      <w:pPr>
        <w:spacing w:afterLines="40" w:after="96" w:line="240" w:lineRule="auto"/>
        <w:rPr>
          <w:b/>
          <w:color w:val="000000"/>
        </w:rPr>
      </w:pPr>
      <w:r w:rsidRPr="0001736E">
        <w:rPr>
          <w:b/>
          <w:color w:val="000000"/>
        </w:rPr>
        <w:t>7. Сключване на договор</w:t>
      </w:r>
    </w:p>
    <w:p w:rsidR="009A7074" w:rsidRPr="0001736E" w:rsidRDefault="009A7074" w:rsidP="00102577">
      <w:pPr>
        <w:spacing w:afterLines="40" w:after="96" w:line="240" w:lineRule="auto"/>
        <w:jc w:val="both"/>
        <w:rPr>
          <w:color w:val="000000"/>
        </w:rPr>
      </w:pPr>
      <w:r w:rsidRPr="0001736E">
        <w:rPr>
          <w:color w:val="000000"/>
        </w:rPr>
        <w:t>Възложителят сключва договор за изпълнение на обществената поръчката с участника в процедурата, определен за изпълнител.</w:t>
      </w:r>
    </w:p>
    <w:p w:rsidR="009A7074" w:rsidRPr="0001736E" w:rsidRDefault="009A7074" w:rsidP="00102577">
      <w:pPr>
        <w:spacing w:afterLines="40" w:after="96" w:line="240" w:lineRule="auto"/>
        <w:jc w:val="both"/>
        <w:rPr>
          <w:color w:val="000000"/>
        </w:rPr>
      </w:pPr>
      <w:r w:rsidRPr="0001736E">
        <w:rPr>
          <w:color w:val="000000"/>
        </w:rPr>
        <w:t>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rsidR="009A7074" w:rsidRPr="0001736E" w:rsidRDefault="009A7074" w:rsidP="00102577">
      <w:pPr>
        <w:spacing w:afterLines="40" w:after="96" w:line="240" w:lineRule="auto"/>
        <w:jc w:val="both"/>
        <w:rPr>
          <w:color w:val="000000"/>
        </w:rPr>
      </w:pPr>
      <w:r w:rsidRPr="0001736E">
        <w:rPr>
          <w:color w:val="000000"/>
        </w:rPr>
        <w:lastRenderedPageBreak/>
        <w:t>Договорът се сключва във формата и със съдържанието на проекта на договор, приложен в Документацията, допълнен с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чл. 116, ал. 1, т. 5 от ЗОП и са наложени от обстоятелства, настъпили по време или след провеждане на процедурата.</w:t>
      </w:r>
    </w:p>
    <w:p w:rsidR="009A7074" w:rsidRPr="0001736E" w:rsidRDefault="009A7074" w:rsidP="00102577">
      <w:pPr>
        <w:spacing w:afterLines="40" w:after="96" w:line="240" w:lineRule="auto"/>
        <w:jc w:val="both"/>
        <w:rPr>
          <w:color w:val="000000"/>
        </w:rPr>
      </w:pPr>
      <w:r w:rsidRPr="0001736E">
        <w:rPr>
          <w:color w:val="000000"/>
        </w:rPr>
        <w:t>Когато за изпълнител е определено обединение, участниците в обединението носят солидарна отговорност за изпълнение на договора за обществената поръчка.</w:t>
      </w:r>
    </w:p>
    <w:p w:rsidR="009A7074" w:rsidRPr="0001736E" w:rsidRDefault="009A7074" w:rsidP="00102577">
      <w:pPr>
        <w:spacing w:afterLines="40" w:after="96" w:line="240" w:lineRule="auto"/>
        <w:jc w:val="both"/>
        <w:rPr>
          <w:color w:val="000000"/>
        </w:rPr>
      </w:pPr>
      <w:r w:rsidRPr="0001736E">
        <w:rPr>
          <w:color w:val="000000"/>
        </w:rPr>
        <w:t>Договорът за обществената поръчка се сключва при условие, че участникът, определен за изпълнител:</w:t>
      </w:r>
    </w:p>
    <w:p w:rsidR="009A7074" w:rsidRPr="0001736E" w:rsidRDefault="009A7074" w:rsidP="00102577">
      <w:pPr>
        <w:spacing w:afterLines="40" w:after="96" w:line="240" w:lineRule="auto"/>
        <w:jc w:val="both"/>
        <w:rPr>
          <w:color w:val="000000"/>
        </w:rPr>
      </w:pPr>
      <w:r w:rsidRPr="0001736E">
        <w:rPr>
          <w:color w:val="000000"/>
        </w:rPr>
        <w:t>а)</w:t>
      </w:r>
      <w:r w:rsidRPr="0001736E">
        <w:rPr>
          <w:color w:val="000000"/>
        </w:rPr>
        <w:tab/>
        <w:t>представи документ за регистрация в съответствие с изискването по чл. 70 от ППЗОП;</w:t>
      </w:r>
    </w:p>
    <w:p w:rsidR="009A7074" w:rsidRPr="0001736E" w:rsidRDefault="009A7074" w:rsidP="00102577">
      <w:pPr>
        <w:spacing w:afterLines="40" w:after="96" w:line="240" w:lineRule="auto"/>
        <w:jc w:val="both"/>
        <w:rPr>
          <w:color w:val="000000"/>
        </w:rPr>
      </w:pPr>
      <w:r w:rsidRPr="0001736E">
        <w:rPr>
          <w:color w:val="000000"/>
        </w:rPr>
        <w:t>б)</w:t>
      </w:r>
      <w:r w:rsidRPr="0001736E">
        <w:rPr>
          <w:color w:val="000000"/>
        </w:rPr>
        <w:tab/>
        <w:t>изпълни задължението по чл. 67, ал. 6 от ЗОП;</w:t>
      </w:r>
    </w:p>
    <w:p w:rsidR="009A7074" w:rsidRPr="0001736E" w:rsidRDefault="009A7074" w:rsidP="00102577">
      <w:pPr>
        <w:spacing w:afterLines="40" w:after="96" w:line="240" w:lineRule="auto"/>
        <w:jc w:val="both"/>
        <w:rPr>
          <w:color w:val="000000"/>
        </w:rPr>
      </w:pPr>
      <w:r w:rsidRPr="0001736E">
        <w:rPr>
          <w:color w:val="000000"/>
        </w:rPr>
        <w:t>в)</w:t>
      </w:r>
      <w:r w:rsidRPr="0001736E">
        <w:rPr>
          <w:color w:val="000000"/>
        </w:rPr>
        <w:tab/>
        <w:t>представи определената гаранция за изпълнение на договора;</w:t>
      </w:r>
    </w:p>
    <w:p w:rsidR="009A7074" w:rsidRPr="0001736E" w:rsidRDefault="009A7074" w:rsidP="00102577">
      <w:pPr>
        <w:spacing w:afterLines="40" w:after="96" w:line="240" w:lineRule="auto"/>
        <w:jc w:val="both"/>
        <w:rPr>
          <w:color w:val="000000"/>
        </w:rPr>
      </w:pPr>
      <w:r w:rsidRPr="0001736E">
        <w:rPr>
          <w:color w:val="000000"/>
        </w:rPr>
        <w:t>г)</w:t>
      </w:r>
      <w:r w:rsidRPr="0001736E">
        <w:rPr>
          <w:color w:val="000000"/>
        </w:rPr>
        <w:tab/>
        <w:t>представи действащи договори (трудови, консултантски или др.) между участника и ключовите експерти от екипа за изпълнение на поръчката, от които се вижда, че тези лица са обвързани с участника за изпълнение на функциите им, предвидени в настоящата документация. Договорите по тази точка трябва да бъдат безсрочни или сключени за срока на изпълнение на задълженията им по договора за обществената поръчка.</w:t>
      </w:r>
    </w:p>
    <w:p w:rsidR="009A7074" w:rsidRPr="0001736E" w:rsidRDefault="009A7074" w:rsidP="00102577">
      <w:pPr>
        <w:spacing w:afterLines="40" w:after="96" w:line="240" w:lineRule="auto"/>
        <w:jc w:val="both"/>
        <w:rPr>
          <w:color w:val="000000"/>
        </w:rPr>
      </w:pPr>
      <w:r w:rsidRPr="0001736E">
        <w:rPr>
          <w:color w:val="000000"/>
        </w:rPr>
        <w:t>Възложителят не сключва договор, когато:</w:t>
      </w:r>
    </w:p>
    <w:p w:rsidR="009A7074" w:rsidRPr="0001736E" w:rsidRDefault="009A7074" w:rsidP="00102577">
      <w:pPr>
        <w:spacing w:afterLines="40" w:after="96" w:line="240" w:lineRule="auto"/>
        <w:jc w:val="both"/>
        <w:rPr>
          <w:color w:val="000000"/>
        </w:rPr>
      </w:pPr>
      <w:r w:rsidRPr="0001736E">
        <w:rPr>
          <w:color w:val="000000"/>
        </w:rPr>
        <w:t>а)</w:t>
      </w:r>
      <w:r w:rsidRPr="0001736E">
        <w:rPr>
          <w:color w:val="000000"/>
        </w:rPr>
        <w:tab/>
        <w:t>участникът, класиран на първо място откаже да сключи договор;</w:t>
      </w:r>
    </w:p>
    <w:p w:rsidR="009A7074" w:rsidRPr="0001736E" w:rsidRDefault="009A7074" w:rsidP="00102577">
      <w:pPr>
        <w:spacing w:afterLines="40" w:after="96" w:line="240" w:lineRule="auto"/>
        <w:jc w:val="both"/>
        <w:rPr>
          <w:color w:val="000000"/>
        </w:rPr>
      </w:pPr>
      <w:r w:rsidRPr="0001736E">
        <w:rPr>
          <w:color w:val="000000"/>
        </w:rPr>
        <w:t>б)</w:t>
      </w:r>
      <w:r w:rsidRPr="0001736E">
        <w:rPr>
          <w:color w:val="000000"/>
        </w:rPr>
        <w:tab/>
        <w:t>участникът, класиран на първо място не изпълни някое от условията по горния параграф, или</w:t>
      </w:r>
    </w:p>
    <w:p w:rsidR="009A7074" w:rsidRPr="0001736E" w:rsidRDefault="009A7074" w:rsidP="00102577">
      <w:pPr>
        <w:spacing w:afterLines="40" w:after="96" w:line="240" w:lineRule="auto"/>
        <w:jc w:val="both"/>
        <w:rPr>
          <w:color w:val="000000"/>
        </w:rPr>
      </w:pPr>
      <w:r w:rsidRPr="0001736E">
        <w:rPr>
          <w:color w:val="000000"/>
        </w:rPr>
        <w:t>в)</w:t>
      </w:r>
      <w:r w:rsidRPr="0001736E">
        <w:rPr>
          <w:color w:val="000000"/>
        </w:rPr>
        <w:tab/>
        <w:t>участникът, класиран на първо място не докаже, че не са налице основания за отстраняване от процедурата;</w:t>
      </w:r>
    </w:p>
    <w:p w:rsidR="009A7074" w:rsidRPr="0001736E" w:rsidRDefault="009A7074" w:rsidP="00102577">
      <w:pPr>
        <w:spacing w:afterLines="40" w:after="96" w:line="240" w:lineRule="auto"/>
        <w:jc w:val="both"/>
        <w:rPr>
          <w:color w:val="000000"/>
        </w:rPr>
      </w:pPr>
      <w:r w:rsidRPr="0001736E">
        <w:rPr>
          <w:color w:val="000000"/>
        </w:rPr>
        <w:t>г)</w:t>
      </w:r>
      <w:r w:rsidRPr="0001736E">
        <w:rPr>
          <w:color w:val="000000"/>
        </w:rPr>
        <w:tab/>
        <w:t>третото лице, на чийто капацитет се е позовал участникът, откаже да подпише договора в качеството му на поръчител.</w:t>
      </w:r>
    </w:p>
    <w:p w:rsidR="009A7074" w:rsidRPr="0001736E" w:rsidRDefault="009A7074" w:rsidP="00102577">
      <w:pPr>
        <w:spacing w:afterLines="40" w:after="96" w:line="240" w:lineRule="auto"/>
        <w:jc w:val="both"/>
        <w:rPr>
          <w:color w:val="000000"/>
        </w:rPr>
      </w:pPr>
      <w:r w:rsidRPr="0001736E">
        <w:rPr>
          <w:color w:val="000000"/>
        </w:rPr>
        <w:t xml:space="preserve">В случаите по предходния параграф Възложителят може да определи за изпълнител участника, класиран на второ място, или да прекрати процедурата. За отказ от сключване на договор се приема и неявяването на уговорената дата, освен ако неявяването е по обективни причини, за което Възложителят е уведомен своевременно. </w:t>
      </w:r>
    </w:p>
    <w:p w:rsidR="009A7074" w:rsidRPr="0001736E" w:rsidRDefault="009A7074" w:rsidP="00102577">
      <w:pPr>
        <w:spacing w:afterLines="40" w:after="96" w:line="240" w:lineRule="auto"/>
        <w:jc w:val="both"/>
        <w:rPr>
          <w:color w:val="000000"/>
        </w:rPr>
      </w:pPr>
      <w:r w:rsidRPr="0001736E">
        <w:rPr>
          <w:color w:val="000000"/>
        </w:rPr>
        <w:t>Ако след получена покана класираният на второ място участник откаже да подпише договора, Възложителят прекратява процедурата.</w:t>
      </w:r>
    </w:p>
    <w:p w:rsidR="009A7074" w:rsidRPr="0001736E" w:rsidRDefault="009A7074" w:rsidP="00102577">
      <w:pPr>
        <w:spacing w:afterLines="40" w:after="96" w:line="240" w:lineRule="auto"/>
        <w:jc w:val="both"/>
        <w:rPr>
          <w:color w:val="000000"/>
        </w:rPr>
      </w:pPr>
      <w:r w:rsidRPr="0001736E">
        <w:rPr>
          <w:color w:val="000000"/>
        </w:rPr>
        <w:t xml:space="preserve">Изпълнителят сключва договор за </w:t>
      </w:r>
      <w:proofErr w:type="spellStart"/>
      <w:r w:rsidRPr="0001736E">
        <w:rPr>
          <w:color w:val="000000"/>
        </w:rPr>
        <w:t>подизпълнение</w:t>
      </w:r>
      <w:proofErr w:type="spellEnd"/>
      <w:r w:rsidRPr="0001736E">
        <w:rPr>
          <w:color w:val="000000"/>
        </w:rPr>
        <w:t xml:space="preserve"> с подизпълнителите, посочени в офертата.</w:t>
      </w:r>
    </w:p>
    <w:p w:rsidR="009A7074" w:rsidRPr="0001736E" w:rsidRDefault="009A7074" w:rsidP="00102577">
      <w:pPr>
        <w:spacing w:afterLines="40" w:after="96" w:line="240" w:lineRule="auto"/>
        <w:jc w:val="both"/>
        <w:rPr>
          <w:color w:val="000000"/>
        </w:rPr>
      </w:pPr>
      <w:r w:rsidRPr="0001736E">
        <w:rPr>
          <w:color w:val="000000"/>
        </w:rPr>
        <w:t xml:space="preserve">В съответствие с чл. 75, ал. 2 от ППЗОП в срок до 3 дни от сключването на договор за </w:t>
      </w:r>
      <w:proofErr w:type="spellStart"/>
      <w:r w:rsidRPr="0001736E">
        <w:rPr>
          <w:color w:val="000000"/>
        </w:rPr>
        <w:t>подизпълнение</w:t>
      </w:r>
      <w:proofErr w:type="spellEnd"/>
      <w:r w:rsidRPr="0001736E">
        <w:rPr>
          <w:color w:val="000000"/>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163830" w:rsidRDefault="009A7074" w:rsidP="00102577">
      <w:pPr>
        <w:spacing w:afterLines="40" w:after="96" w:line="240" w:lineRule="auto"/>
        <w:jc w:val="both"/>
        <w:rPr>
          <w:color w:val="000000"/>
        </w:rPr>
      </w:pPr>
      <w:r w:rsidRPr="0001736E">
        <w:rPr>
          <w:color w:val="000000"/>
        </w:rPr>
        <w:lastRenderedPageBreak/>
        <w:t xml:space="preserve">Съгласно чл. 75, ал. 3 от ППЗОП подизпълнителите нямат право да </w:t>
      </w:r>
      <w:proofErr w:type="spellStart"/>
      <w:r w:rsidRPr="0001736E">
        <w:rPr>
          <w:color w:val="000000"/>
        </w:rPr>
        <w:t>превъзлагат</w:t>
      </w:r>
      <w:proofErr w:type="spellEnd"/>
      <w:r w:rsidRPr="0001736E">
        <w:rPr>
          <w:color w:val="000000"/>
        </w:rPr>
        <w:t xml:space="preserve"> една или повече от дейностите, които са включени в предмета на договора за </w:t>
      </w:r>
      <w:proofErr w:type="spellStart"/>
      <w:r w:rsidRPr="0001736E">
        <w:rPr>
          <w:color w:val="000000"/>
        </w:rPr>
        <w:t>подизпълнение</w:t>
      </w:r>
      <w:proofErr w:type="spellEnd"/>
      <w:r w:rsidRPr="0001736E">
        <w:rPr>
          <w:color w:val="000000"/>
        </w:rPr>
        <w:t xml:space="preserve">. Не е нарушение на забраната по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w:t>
      </w:r>
      <w:proofErr w:type="spellStart"/>
      <w:r w:rsidRPr="0001736E">
        <w:rPr>
          <w:color w:val="000000"/>
        </w:rPr>
        <w:t>подизпълнение</w:t>
      </w:r>
      <w:proofErr w:type="spellEnd"/>
      <w:r w:rsidRPr="0001736E">
        <w:rPr>
          <w:color w:val="000000"/>
        </w:rPr>
        <w:t>.</w:t>
      </w:r>
    </w:p>
    <w:p w:rsidR="000D650A" w:rsidRPr="000D650A" w:rsidRDefault="00BF5B48" w:rsidP="0010754F">
      <w:pPr>
        <w:pStyle w:val="37"/>
        <w:keepNext/>
        <w:keepLines/>
        <w:shd w:val="clear" w:color="auto" w:fill="auto"/>
        <w:spacing w:after="256" w:line="269" w:lineRule="exact"/>
        <w:ind w:firstLine="708"/>
        <w:jc w:val="left"/>
        <w:rPr>
          <w:rFonts w:ascii="Times New Roman" w:eastAsia="Times New Roman" w:hAnsi="Times New Roman" w:cs="Times New Roman"/>
          <w:b/>
          <w:bCs/>
          <w:color w:val="000000"/>
          <w:sz w:val="24"/>
          <w:szCs w:val="24"/>
          <w:lang w:eastAsia="bg-BG" w:bidi="bg-BG"/>
        </w:rPr>
      </w:pPr>
      <w:r w:rsidRPr="00F614AB">
        <w:rPr>
          <w:rFonts w:ascii="Times New Roman" w:hAnsi="Times New Roman" w:cs="Times New Roman"/>
          <w:b/>
          <w:bCs/>
          <w:color w:val="000000"/>
          <w:sz w:val="24"/>
          <w:szCs w:val="24"/>
        </w:rPr>
        <w:t>РАЗДЕЛ VІ</w:t>
      </w:r>
      <w:r w:rsidR="0072461A" w:rsidRPr="00F614AB">
        <w:rPr>
          <w:rFonts w:ascii="Times New Roman" w:hAnsi="Times New Roman" w:cs="Times New Roman"/>
          <w:b/>
          <w:bCs/>
          <w:color w:val="000000"/>
          <w:sz w:val="24"/>
          <w:szCs w:val="24"/>
          <w:lang w:val="en-US"/>
        </w:rPr>
        <w:t>I</w:t>
      </w:r>
      <w:r w:rsidRPr="00F614AB">
        <w:rPr>
          <w:rFonts w:ascii="Times New Roman" w:hAnsi="Times New Roman" w:cs="Times New Roman"/>
          <w:b/>
          <w:bCs/>
          <w:color w:val="000000"/>
          <w:sz w:val="24"/>
          <w:szCs w:val="24"/>
        </w:rPr>
        <w:t xml:space="preserve">. </w:t>
      </w:r>
      <w:r w:rsidR="000D650A" w:rsidRPr="00F614AB">
        <w:rPr>
          <w:rFonts w:ascii="Times New Roman" w:eastAsia="Times New Roman" w:hAnsi="Times New Roman" w:cs="Times New Roman"/>
          <w:b/>
          <w:bCs/>
          <w:color w:val="000000"/>
          <w:sz w:val="24"/>
          <w:szCs w:val="24"/>
          <w:lang w:eastAsia="bg-BG" w:bidi="bg-BG"/>
        </w:rPr>
        <w:t>КРИТЕРИЙ</w:t>
      </w:r>
      <w:r w:rsidR="000D650A" w:rsidRPr="000D650A">
        <w:rPr>
          <w:rFonts w:ascii="Times New Roman" w:eastAsia="Times New Roman" w:hAnsi="Times New Roman" w:cs="Times New Roman"/>
          <w:b/>
          <w:bCs/>
          <w:color w:val="000000"/>
          <w:sz w:val="24"/>
          <w:szCs w:val="24"/>
          <w:lang w:eastAsia="bg-BG" w:bidi="bg-BG"/>
        </w:rPr>
        <w:t xml:space="preserve"> ЗА ВЪЗЛАГАНЕ НА ПОРЪЧКАТА И МЕТОДИКА ЗА ОПРЕДЕЛЯНЕ НА КОМПЛЕКСНАТА ОЦЕНКА НА ОФЕРТАТА</w:t>
      </w:r>
    </w:p>
    <w:p w:rsidR="000D650A" w:rsidRPr="000D650A" w:rsidRDefault="000D650A" w:rsidP="008115A4">
      <w:pPr>
        <w:widowControl w:val="0"/>
        <w:suppressAutoHyphens w:val="0"/>
        <w:spacing w:line="250" w:lineRule="exact"/>
        <w:ind w:firstLine="708"/>
        <w:rPr>
          <w:color w:val="000000"/>
          <w:lang w:eastAsia="bg-BG" w:bidi="bg-BG"/>
        </w:rPr>
      </w:pPr>
      <w:r w:rsidRPr="000D650A">
        <w:rPr>
          <w:color w:val="000000"/>
          <w:lang w:eastAsia="bg-BG" w:bidi="bg-BG"/>
        </w:rPr>
        <w:t>Обществената поръчка се възлага въз основа на „икономически най-изгодната оферта”.</w:t>
      </w:r>
    </w:p>
    <w:p w:rsidR="000D650A" w:rsidRPr="000D650A" w:rsidRDefault="000D650A" w:rsidP="0072151C">
      <w:pPr>
        <w:widowControl w:val="0"/>
        <w:suppressAutoHyphens w:val="0"/>
        <w:spacing w:line="274" w:lineRule="exact"/>
        <w:ind w:firstLine="708"/>
        <w:rPr>
          <w:color w:val="000000"/>
          <w:lang w:eastAsia="bg-BG" w:bidi="bg-BG"/>
        </w:rPr>
      </w:pPr>
      <w:r w:rsidRPr="000D650A">
        <w:rPr>
          <w:color w:val="000000"/>
          <w:lang w:eastAsia="bg-BG" w:bidi="bg-BG"/>
        </w:rPr>
        <w:t>Икономически най-изгодната оферта се определя по критерий за възлагане „</w:t>
      </w:r>
      <w:r w:rsidR="008115A4">
        <w:rPr>
          <w:color w:val="000000"/>
          <w:lang w:eastAsia="bg-BG" w:bidi="bg-BG"/>
        </w:rPr>
        <w:t>оптимално съотношение качество/ц</w:t>
      </w:r>
      <w:r w:rsidRPr="000D650A">
        <w:rPr>
          <w:color w:val="000000"/>
          <w:lang w:eastAsia="bg-BG" w:bidi="bg-BG"/>
        </w:rPr>
        <w:t xml:space="preserve">ена, което се оценява въз основа на цената или нивото на </w:t>
      </w:r>
      <w:r w:rsidRPr="000D650A">
        <w:rPr>
          <w:color w:val="000000"/>
          <w:lang w:val="en-US" w:eastAsia="en-US" w:bidi="en-US"/>
        </w:rPr>
        <w:t xml:space="preserve"> </w:t>
      </w:r>
      <w:r w:rsidRPr="000D650A">
        <w:rPr>
          <w:color w:val="000000"/>
          <w:lang w:eastAsia="bg-BG" w:bidi="bg-BG"/>
        </w:rPr>
        <w:t>разходите, както и на показатели, включващи качествени, екологични и/или социални аспекти, свързани с предмета на обществената поръчк</w:t>
      </w:r>
      <w:r w:rsidR="0072151C">
        <w:rPr>
          <w:color w:val="000000"/>
          <w:lang w:eastAsia="bg-BG" w:bidi="bg-BG"/>
        </w:rPr>
        <w:t>а“ по чл. 70, ал. 2, т. 3 от ЗОП</w:t>
      </w:r>
      <w:r w:rsidRPr="000D650A">
        <w:rPr>
          <w:color w:val="000000"/>
          <w:lang w:eastAsia="bg-BG" w:bidi="bg-BG"/>
        </w:rPr>
        <w:t>.</w:t>
      </w:r>
    </w:p>
    <w:p w:rsidR="000D650A" w:rsidRPr="000D650A" w:rsidRDefault="000D650A" w:rsidP="009D5E74">
      <w:pPr>
        <w:widowControl w:val="0"/>
        <w:suppressAutoHyphens w:val="0"/>
        <w:spacing w:line="274" w:lineRule="exact"/>
        <w:ind w:firstLine="708"/>
        <w:jc w:val="both"/>
        <w:rPr>
          <w:color w:val="000000"/>
          <w:lang w:eastAsia="bg-BG" w:bidi="bg-BG"/>
        </w:rPr>
      </w:pPr>
      <w:r w:rsidRPr="000D650A">
        <w:rPr>
          <w:color w:val="000000"/>
          <w:lang w:eastAsia="bg-BG" w:bidi="bg-BG"/>
        </w:rPr>
        <w:t>В класирането участват само предложения, които съответстват на документацията за участие в процедурата. Класирането се извършва във възходящ ред. На първо място се класира участникът, получил най-висока комплексна оценка на офертата.</w:t>
      </w:r>
    </w:p>
    <w:p w:rsidR="000D650A" w:rsidRPr="000D650A" w:rsidRDefault="000D650A" w:rsidP="009D5E74">
      <w:pPr>
        <w:widowControl w:val="0"/>
        <w:suppressAutoHyphens w:val="0"/>
        <w:spacing w:line="274" w:lineRule="exact"/>
        <w:ind w:firstLine="708"/>
        <w:jc w:val="both"/>
        <w:rPr>
          <w:color w:val="000000"/>
          <w:lang w:eastAsia="bg-BG" w:bidi="bg-BG"/>
        </w:rPr>
      </w:pPr>
      <w:r w:rsidRPr="000D650A">
        <w:rPr>
          <w:color w:val="000000"/>
          <w:lang w:eastAsia="bg-BG" w:bidi="bg-BG"/>
        </w:rPr>
        <w:t>Комплексната оценка (КО) на всеки участник се получава като сума от оценките на офертата по следните показатели:</w:t>
      </w:r>
    </w:p>
    <w:p w:rsidR="000D650A" w:rsidRPr="000D650A" w:rsidRDefault="000D650A" w:rsidP="009D5E74">
      <w:pPr>
        <w:widowControl w:val="0"/>
        <w:suppressAutoHyphens w:val="0"/>
        <w:spacing w:line="274" w:lineRule="exact"/>
        <w:ind w:firstLine="708"/>
        <w:jc w:val="both"/>
        <w:rPr>
          <w:color w:val="000000"/>
          <w:lang w:eastAsia="bg-BG" w:bidi="bg-BG"/>
        </w:rPr>
      </w:pPr>
      <w:r w:rsidRPr="000D650A">
        <w:rPr>
          <w:color w:val="000000"/>
          <w:lang w:eastAsia="bg-BG" w:bidi="bg-BG"/>
        </w:rPr>
        <w:t>Показател „Срок за изготвяне на проекта“ (СП) с максимален брой точки 100 и относителна тежест в комплексната оценка - 10 % (0,10).</w:t>
      </w:r>
    </w:p>
    <w:p w:rsidR="000D650A" w:rsidRPr="000D650A" w:rsidRDefault="000D650A" w:rsidP="009D5E74">
      <w:pPr>
        <w:widowControl w:val="0"/>
        <w:suppressAutoHyphens w:val="0"/>
        <w:spacing w:line="274" w:lineRule="exact"/>
        <w:ind w:firstLine="708"/>
        <w:jc w:val="both"/>
        <w:rPr>
          <w:color w:val="000000"/>
          <w:lang w:eastAsia="bg-BG" w:bidi="bg-BG"/>
        </w:rPr>
      </w:pPr>
      <w:r w:rsidRPr="000D650A">
        <w:rPr>
          <w:color w:val="000000"/>
          <w:lang w:eastAsia="bg-BG" w:bidi="bg-BG"/>
        </w:rPr>
        <w:t xml:space="preserve">Показател „Срок за изпълнение на строителството“ (СС) с максимален брой точки 100 и относителна </w:t>
      </w:r>
      <w:r w:rsidR="009D5E74">
        <w:rPr>
          <w:color w:val="000000"/>
          <w:lang w:eastAsia="bg-BG" w:bidi="bg-BG"/>
        </w:rPr>
        <w:t>тежест в комплексната оценка - 10 % (0,1</w:t>
      </w:r>
      <w:r w:rsidRPr="000D650A">
        <w:rPr>
          <w:color w:val="000000"/>
          <w:lang w:eastAsia="bg-BG" w:bidi="bg-BG"/>
        </w:rPr>
        <w:t>0).</w:t>
      </w:r>
    </w:p>
    <w:p w:rsidR="000D650A" w:rsidRPr="000D650A" w:rsidRDefault="000D650A" w:rsidP="00273CCB">
      <w:pPr>
        <w:widowControl w:val="0"/>
        <w:suppressAutoHyphens w:val="0"/>
        <w:spacing w:line="274" w:lineRule="exact"/>
        <w:ind w:firstLine="708"/>
        <w:jc w:val="both"/>
        <w:rPr>
          <w:color w:val="000000"/>
          <w:lang w:eastAsia="bg-BG" w:bidi="bg-BG"/>
        </w:rPr>
      </w:pPr>
      <w:r w:rsidRPr="000D650A">
        <w:rPr>
          <w:color w:val="000000"/>
          <w:lang w:eastAsia="bg-BG" w:bidi="bg-BG"/>
        </w:rPr>
        <w:t>Показател „Организацията на работа при изпълнение на СМР” (</w:t>
      </w:r>
      <w:proofErr w:type="spellStart"/>
      <w:r w:rsidRPr="000D650A">
        <w:rPr>
          <w:color w:val="000000"/>
          <w:lang w:eastAsia="bg-BG" w:bidi="bg-BG"/>
        </w:rPr>
        <w:t>ОПсмр</w:t>
      </w:r>
      <w:proofErr w:type="spellEnd"/>
      <w:r w:rsidRPr="000D650A">
        <w:rPr>
          <w:color w:val="000000"/>
          <w:lang w:eastAsia="bg-BG" w:bidi="bg-BG"/>
        </w:rPr>
        <w:t>) с максимален брой точки 100 и относителна тежест в комплексната оценка - 10 % (0,10).</w:t>
      </w:r>
    </w:p>
    <w:p w:rsidR="000D650A" w:rsidRPr="000D650A" w:rsidRDefault="000D650A" w:rsidP="00273CCB">
      <w:pPr>
        <w:widowControl w:val="0"/>
        <w:suppressAutoHyphens w:val="0"/>
        <w:spacing w:after="267" w:line="274" w:lineRule="exact"/>
        <w:ind w:firstLine="708"/>
        <w:rPr>
          <w:color w:val="000000"/>
          <w:lang w:eastAsia="bg-BG" w:bidi="bg-BG"/>
        </w:rPr>
      </w:pPr>
      <w:r w:rsidRPr="000D650A">
        <w:rPr>
          <w:color w:val="000000"/>
          <w:lang w:eastAsia="bg-BG" w:bidi="bg-BG"/>
        </w:rPr>
        <w:t>Показател „Организация за изпълнение на проектирането и авторски надзор” (</w:t>
      </w:r>
      <w:proofErr w:type="spellStart"/>
      <w:r w:rsidRPr="000D650A">
        <w:rPr>
          <w:color w:val="000000"/>
          <w:lang w:eastAsia="bg-BG" w:bidi="bg-BG"/>
        </w:rPr>
        <w:t>ОПпроект</w:t>
      </w:r>
      <w:proofErr w:type="spellEnd"/>
      <w:r w:rsidRPr="000D650A">
        <w:rPr>
          <w:color w:val="000000"/>
          <w:lang w:eastAsia="bg-BG" w:bidi="bg-BG"/>
        </w:rPr>
        <w:t xml:space="preserve">.) с максимален брой точки 100 и относителна тежест в комплексната оценка - 10 % (0.10). Показател „Ценово предложение” (ЦП) с максимален брой точки 100 и относителна </w:t>
      </w:r>
      <w:r w:rsidR="00273CCB">
        <w:rPr>
          <w:color w:val="000000"/>
          <w:lang w:eastAsia="bg-BG" w:bidi="bg-BG"/>
        </w:rPr>
        <w:t>тежест в комплексната оценка - 60 % (0,6</w:t>
      </w:r>
      <w:r w:rsidRPr="000D650A">
        <w:rPr>
          <w:color w:val="000000"/>
          <w:lang w:eastAsia="bg-BG" w:bidi="bg-BG"/>
        </w:rPr>
        <w:t>0).</w:t>
      </w:r>
    </w:p>
    <w:p w:rsidR="000D650A" w:rsidRPr="000D650A" w:rsidRDefault="000D650A" w:rsidP="000D650A">
      <w:pPr>
        <w:widowControl w:val="0"/>
        <w:suppressAutoHyphens w:val="0"/>
        <w:spacing w:line="240" w:lineRule="exact"/>
        <w:ind w:left="940"/>
        <w:rPr>
          <w:color w:val="000000"/>
          <w:lang w:eastAsia="bg-BG" w:bidi="bg-BG"/>
        </w:rPr>
      </w:pPr>
      <w:r w:rsidRPr="000D650A">
        <w:rPr>
          <w:color w:val="000000"/>
          <w:lang w:eastAsia="bg-BG" w:bidi="bg-BG"/>
        </w:rPr>
        <w:t>Комплексната оценка на офертите се формира по следната формула:</w:t>
      </w:r>
    </w:p>
    <w:p w:rsidR="000D650A" w:rsidRPr="000D650A" w:rsidRDefault="000D650A" w:rsidP="000D650A">
      <w:pPr>
        <w:widowControl w:val="0"/>
        <w:suppressAutoHyphens w:val="0"/>
        <w:spacing w:after="208" w:line="240" w:lineRule="exact"/>
        <w:ind w:left="940"/>
        <w:rPr>
          <w:color w:val="000000"/>
          <w:lang w:eastAsia="bg-BG" w:bidi="bg-BG"/>
        </w:rPr>
      </w:pPr>
      <w:r w:rsidRPr="000D650A">
        <w:rPr>
          <w:color w:val="000000"/>
          <w:lang w:eastAsia="bg-BG" w:bidi="bg-BG"/>
        </w:rPr>
        <w:t xml:space="preserve">КО = 0,10 х СП + </w:t>
      </w:r>
      <w:r w:rsidR="00273CCB">
        <w:rPr>
          <w:color w:val="000000"/>
          <w:lang w:eastAsia="bg-BG" w:bidi="bg-BG"/>
        </w:rPr>
        <w:t>0,1</w:t>
      </w:r>
      <w:r w:rsidRPr="000D650A">
        <w:rPr>
          <w:color w:val="000000"/>
          <w:lang w:eastAsia="bg-BG" w:bidi="bg-BG"/>
        </w:rPr>
        <w:t xml:space="preserve">0 х СС + 0,10 х </w:t>
      </w:r>
      <w:proofErr w:type="spellStart"/>
      <w:r w:rsidRPr="000D650A">
        <w:rPr>
          <w:color w:val="000000"/>
          <w:lang w:eastAsia="bg-BG" w:bidi="bg-BG"/>
        </w:rPr>
        <w:t>ОПсмр</w:t>
      </w:r>
      <w:proofErr w:type="spellEnd"/>
      <w:r w:rsidRPr="000D650A">
        <w:rPr>
          <w:color w:val="000000"/>
          <w:lang w:eastAsia="bg-BG" w:bidi="bg-BG"/>
        </w:rPr>
        <w:t xml:space="preserve"> + 0,10 х </w:t>
      </w:r>
      <w:proofErr w:type="spellStart"/>
      <w:r w:rsidRPr="000D650A">
        <w:rPr>
          <w:color w:val="000000"/>
          <w:lang w:eastAsia="bg-BG" w:bidi="bg-BG"/>
        </w:rPr>
        <w:t>ОПпроект</w:t>
      </w:r>
      <w:proofErr w:type="spellEnd"/>
      <w:r w:rsidRPr="000D650A">
        <w:rPr>
          <w:color w:val="000000"/>
          <w:lang w:eastAsia="bg-BG" w:bidi="bg-BG"/>
        </w:rPr>
        <w:t xml:space="preserve"> + </w:t>
      </w:r>
      <w:r w:rsidR="00273CCB">
        <w:rPr>
          <w:color w:val="000000"/>
          <w:lang w:eastAsia="bg-BG" w:bidi="bg-BG"/>
        </w:rPr>
        <w:t>0,6</w:t>
      </w:r>
      <w:r w:rsidRPr="000D650A">
        <w:rPr>
          <w:color w:val="000000"/>
          <w:lang w:eastAsia="bg-BG" w:bidi="bg-BG"/>
        </w:rPr>
        <w:t>0 х ЦП</w:t>
      </w:r>
    </w:p>
    <w:p w:rsidR="000D650A" w:rsidRPr="000D650A" w:rsidRDefault="000D650A" w:rsidP="000D650A">
      <w:pPr>
        <w:widowControl w:val="0"/>
        <w:suppressAutoHyphens w:val="0"/>
        <w:spacing w:line="274" w:lineRule="exact"/>
        <w:ind w:left="940"/>
        <w:rPr>
          <w:color w:val="000000"/>
          <w:lang w:eastAsia="bg-BG" w:bidi="bg-BG"/>
        </w:rPr>
      </w:pPr>
      <w:r w:rsidRPr="000D650A">
        <w:rPr>
          <w:color w:val="000000"/>
          <w:lang w:eastAsia="bg-BG" w:bidi="bg-BG"/>
        </w:rPr>
        <w:t>където:</w:t>
      </w:r>
    </w:p>
    <w:p w:rsidR="000D650A" w:rsidRPr="000D650A" w:rsidRDefault="000D650A" w:rsidP="000D650A">
      <w:pPr>
        <w:widowControl w:val="0"/>
        <w:suppressAutoHyphens w:val="0"/>
        <w:spacing w:line="274" w:lineRule="exact"/>
        <w:ind w:left="940"/>
        <w:rPr>
          <w:color w:val="000000"/>
          <w:lang w:eastAsia="bg-BG" w:bidi="bg-BG"/>
        </w:rPr>
      </w:pPr>
      <w:r w:rsidRPr="000D650A">
        <w:rPr>
          <w:color w:val="000000"/>
          <w:lang w:eastAsia="bg-BG" w:bidi="bg-BG"/>
        </w:rPr>
        <w:t>КО е комплексната оценка на конкретната оферта на участника;</w:t>
      </w:r>
    </w:p>
    <w:p w:rsidR="000D650A" w:rsidRPr="000D650A" w:rsidRDefault="000D650A" w:rsidP="000D650A">
      <w:pPr>
        <w:widowControl w:val="0"/>
        <w:suppressAutoHyphens w:val="0"/>
        <w:spacing w:line="274" w:lineRule="exact"/>
        <w:ind w:left="940"/>
        <w:rPr>
          <w:color w:val="000000"/>
          <w:lang w:eastAsia="bg-BG" w:bidi="bg-BG"/>
        </w:rPr>
      </w:pPr>
      <w:r w:rsidRPr="000D650A">
        <w:rPr>
          <w:color w:val="000000"/>
          <w:lang w:eastAsia="bg-BG" w:bidi="bg-BG"/>
        </w:rPr>
        <w:t>СП е оценката по показателя „Срок за изготвяне на проекта“ на участника.</w:t>
      </w:r>
    </w:p>
    <w:p w:rsidR="000D650A" w:rsidRPr="000D650A" w:rsidRDefault="00A00580" w:rsidP="00A00580">
      <w:pPr>
        <w:widowControl w:val="0"/>
        <w:suppressAutoHyphens w:val="0"/>
        <w:spacing w:line="274" w:lineRule="exact"/>
        <w:ind w:left="232" w:firstLine="708"/>
        <w:rPr>
          <w:color w:val="000000"/>
          <w:lang w:eastAsia="bg-BG" w:bidi="bg-BG"/>
        </w:rPr>
      </w:pPr>
      <w:r>
        <w:rPr>
          <w:color w:val="000000"/>
          <w:lang w:eastAsia="bg-BG" w:bidi="bg-BG"/>
        </w:rPr>
        <w:t>0,</w:t>
      </w:r>
      <w:r w:rsidR="000D650A" w:rsidRPr="000D650A">
        <w:rPr>
          <w:color w:val="000000"/>
          <w:lang w:eastAsia="bg-BG" w:bidi="bg-BG"/>
        </w:rPr>
        <w:t>10 е относителната тежест на показателя СП в крайната оценка.</w:t>
      </w:r>
    </w:p>
    <w:p w:rsidR="000D650A" w:rsidRPr="000D650A" w:rsidRDefault="000D650A" w:rsidP="000D650A">
      <w:pPr>
        <w:widowControl w:val="0"/>
        <w:suppressAutoHyphens w:val="0"/>
        <w:spacing w:line="274" w:lineRule="exact"/>
        <w:ind w:left="940"/>
        <w:rPr>
          <w:color w:val="000000"/>
          <w:lang w:eastAsia="bg-BG" w:bidi="bg-BG"/>
        </w:rPr>
      </w:pPr>
      <w:r w:rsidRPr="000D650A">
        <w:rPr>
          <w:color w:val="000000"/>
          <w:lang w:eastAsia="bg-BG" w:bidi="bg-BG"/>
        </w:rPr>
        <w:t>СС е оценката по показателя „Срокът за изпълнение на строителството“ на участника.</w:t>
      </w:r>
    </w:p>
    <w:p w:rsidR="000D650A" w:rsidRPr="000D650A" w:rsidRDefault="00D83045" w:rsidP="00D83045">
      <w:pPr>
        <w:widowControl w:val="0"/>
        <w:suppressAutoHyphens w:val="0"/>
        <w:spacing w:line="274" w:lineRule="exact"/>
        <w:ind w:left="232" w:firstLine="708"/>
        <w:rPr>
          <w:color w:val="000000"/>
          <w:lang w:eastAsia="bg-BG" w:bidi="bg-BG"/>
        </w:rPr>
      </w:pPr>
      <w:r>
        <w:rPr>
          <w:color w:val="000000"/>
          <w:lang w:eastAsia="bg-BG" w:bidi="bg-BG"/>
        </w:rPr>
        <w:t>0,1</w:t>
      </w:r>
      <w:r w:rsidR="000D650A" w:rsidRPr="000D650A">
        <w:rPr>
          <w:color w:val="000000"/>
          <w:lang w:eastAsia="bg-BG" w:bidi="bg-BG"/>
        </w:rPr>
        <w:t>0 е относителната тежест на показателя СС в крайната оценка.</w:t>
      </w:r>
    </w:p>
    <w:p w:rsidR="000D650A" w:rsidRPr="000D650A" w:rsidRDefault="000D650A" w:rsidP="000D650A">
      <w:pPr>
        <w:widowControl w:val="0"/>
        <w:suppressAutoHyphens w:val="0"/>
        <w:spacing w:line="274" w:lineRule="exact"/>
        <w:ind w:left="940"/>
        <w:rPr>
          <w:color w:val="000000"/>
          <w:lang w:eastAsia="bg-BG" w:bidi="bg-BG"/>
        </w:rPr>
      </w:pPr>
      <w:proofErr w:type="spellStart"/>
      <w:r w:rsidRPr="000D650A">
        <w:rPr>
          <w:color w:val="000000"/>
          <w:lang w:eastAsia="bg-BG" w:bidi="bg-BG"/>
        </w:rPr>
        <w:lastRenderedPageBreak/>
        <w:t>ОПсмр</w:t>
      </w:r>
      <w:proofErr w:type="spellEnd"/>
      <w:r w:rsidRPr="000D650A">
        <w:rPr>
          <w:color w:val="000000"/>
          <w:lang w:eastAsia="bg-BG" w:bidi="bg-BG"/>
        </w:rPr>
        <w:t xml:space="preserve"> е оценката по показателя „Организацията на работа при изпълнение на СМР ” на участника.</w:t>
      </w:r>
    </w:p>
    <w:p w:rsidR="000D650A" w:rsidRPr="000D650A" w:rsidRDefault="00D83045" w:rsidP="00D83045">
      <w:pPr>
        <w:widowControl w:val="0"/>
        <w:suppressAutoHyphens w:val="0"/>
        <w:spacing w:line="274" w:lineRule="exact"/>
        <w:ind w:left="232" w:firstLine="708"/>
        <w:rPr>
          <w:color w:val="000000"/>
          <w:lang w:eastAsia="bg-BG" w:bidi="bg-BG"/>
        </w:rPr>
      </w:pPr>
      <w:r>
        <w:rPr>
          <w:color w:val="000000"/>
          <w:lang w:eastAsia="bg-BG" w:bidi="bg-BG"/>
        </w:rPr>
        <w:t>0,</w:t>
      </w:r>
      <w:r w:rsidR="000D650A" w:rsidRPr="000D650A">
        <w:rPr>
          <w:color w:val="000000"/>
          <w:lang w:eastAsia="bg-BG" w:bidi="bg-BG"/>
        </w:rPr>
        <w:t xml:space="preserve">10 е относителната тежест на показателя </w:t>
      </w:r>
      <w:proofErr w:type="spellStart"/>
      <w:r w:rsidR="000D650A" w:rsidRPr="000D650A">
        <w:rPr>
          <w:color w:val="000000"/>
          <w:lang w:eastAsia="bg-BG" w:bidi="bg-BG"/>
        </w:rPr>
        <w:t>ОПсмр</w:t>
      </w:r>
      <w:proofErr w:type="spellEnd"/>
      <w:r w:rsidR="000D650A" w:rsidRPr="000D650A">
        <w:rPr>
          <w:color w:val="000000"/>
          <w:lang w:eastAsia="bg-BG" w:bidi="bg-BG"/>
        </w:rPr>
        <w:t xml:space="preserve"> в крайната оценка.</w:t>
      </w:r>
    </w:p>
    <w:p w:rsidR="00D83045" w:rsidRDefault="000D650A" w:rsidP="00D83045">
      <w:pPr>
        <w:widowControl w:val="0"/>
        <w:suppressAutoHyphens w:val="0"/>
        <w:spacing w:line="274" w:lineRule="exact"/>
        <w:ind w:left="940"/>
        <w:rPr>
          <w:color w:val="000000"/>
          <w:lang w:eastAsia="bg-BG" w:bidi="bg-BG"/>
        </w:rPr>
      </w:pPr>
      <w:proofErr w:type="spellStart"/>
      <w:r w:rsidRPr="000D650A">
        <w:rPr>
          <w:color w:val="000000"/>
          <w:lang w:eastAsia="bg-BG" w:bidi="bg-BG"/>
        </w:rPr>
        <w:t>ОПпроект</w:t>
      </w:r>
      <w:proofErr w:type="spellEnd"/>
      <w:r w:rsidRPr="000D650A">
        <w:rPr>
          <w:color w:val="000000"/>
          <w:lang w:eastAsia="bg-BG" w:bidi="bg-BG"/>
        </w:rPr>
        <w:t xml:space="preserve"> е оценката по показателя „Организация за изпълнение на проектирането и авторски надзор” на участника.</w:t>
      </w:r>
    </w:p>
    <w:p w:rsidR="000D650A" w:rsidRPr="000D650A" w:rsidRDefault="00D83045" w:rsidP="00D83045">
      <w:pPr>
        <w:widowControl w:val="0"/>
        <w:suppressAutoHyphens w:val="0"/>
        <w:spacing w:line="274" w:lineRule="exact"/>
        <w:ind w:left="940"/>
        <w:rPr>
          <w:color w:val="000000"/>
          <w:lang w:eastAsia="bg-BG" w:bidi="bg-BG"/>
        </w:rPr>
      </w:pPr>
      <w:r>
        <w:rPr>
          <w:color w:val="000000"/>
          <w:lang w:eastAsia="bg-BG" w:bidi="bg-BG"/>
        </w:rPr>
        <w:t>0,</w:t>
      </w:r>
      <w:r w:rsidR="000D650A" w:rsidRPr="000D650A">
        <w:rPr>
          <w:color w:val="000000"/>
          <w:lang w:eastAsia="bg-BG" w:bidi="bg-BG"/>
        </w:rPr>
        <w:t xml:space="preserve">10 е относителната тежест на показателя </w:t>
      </w:r>
      <w:proofErr w:type="spellStart"/>
      <w:r w:rsidR="000D650A" w:rsidRPr="000D650A">
        <w:rPr>
          <w:color w:val="000000"/>
          <w:lang w:eastAsia="bg-BG" w:bidi="bg-BG"/>
        </w:rPr>
        <w:t>ОПпроект</w:t>
      </w:r>
      <w:proofErr w:type="spellEnd"/>
      <w:r w:rsidR="000D650A" w:rsidRPr="000D650A">
        <w:rPr>
          <w:color w:val="000000"/>
          <w:lang w:eastAsia="bg-BG" w:bidi="bg-BG"/>
        </w:rPr>
        <w:t xml:space="preserve"> в крайната оценка.</w:t>
      </w:r>
    </w:p>
    <w:p w:rsidR="00D83045" w:rsidRDefault="000D650A" w:rsidP="00D83045">
      <w:pPr>
        <w:widowControl w:val="0"/>
        <w:suppressAutoHyphens w:val="0"/>
        <w:spacing w:line="274" w:lineRule="exact"/>
        <w:ind w:left="940"/>
        <w:rPr>
          <w:color w:val="000000"/>
          <w:lang w:eastAsia="bg-BG" w:bidi="bg-BG"/>
        </w:rPr>
      </w:pPr>
      <w:r w:rsidRPr="000D650A">
        <w:rPr>
          <w:color w:val="000000"/>
          <w:lang w:eastAsia="bg-BG" w:bidi="bg-BG"/>
        </w:rPr>
        <w:t>ЦП е оценката по показателя „Ценово предложение” на участника.</w:t>
      </w:r>
    </w:p>
    <w:p w:rsidR="000D650A" w:rsidRPr="000D650A" w:rsidRDefault="00D83045" w:rsidP="00D83045">
      <w:pPr>
        <w:widowControl w:val="0"/>
        <w:suppressAutoHyphens w:val="0"/>
        <w:spacing w:line="274" w:lineRule="exact"/>
        <w:ind w:left="940"/>
        <w:rPr>
          <w:color w:val="000000"/>
          <w:lang w:eastAsia="bg-BG" w:bidi="bg-BG"/>
        </w:rPr>
      </w:pPr>
      <w:r>
        <w:rPr>
          <w:color w:val="000000"/>
          <w:lang w:eastAsia="bg-BG" w:bidi="bg-BG"/>
        </w:rPr>
        <w:t>0,6</w:t>
      </w:r>
      <w:r w:rsidR="000D650A" w:rsidRPr="000D650A">
        <w:rPr>
          <w:color w:val="000000"/>
          <w:lang w:eastAsia="bg-BG" w:bidi="bg-BG"/>
        </w:rPr>
        <w:t>0.е относителната тежест на показателя ЦП в крайната оценка.</w:t>
      </w:r>
    </w:p>
    <w:p w:rsidR="000D650A" w:rsidRPr="000D650A" w:rsidRDefault="000D650A" w:rsidP="000D650A">
      <w:pPr>
        <w:widowControl w:val="0"/>
        <w:suppressAutoHyphens w:val="0"/>
        <w:spacing w:line="274" w:lineRule="exact"/>
        <w:ind w:left="920"/>
        <w:jc w:val="both"/>
        <w:rPr>
          <w:color w:val="000000"/>
          <w:lang w:eastAsia="bg-BG" w:bidi="bg-BG"/>
        </w:rPr>
      </w:pPr>
      <w:r w:rsidRPr="000D650A">
        <w:rPr>
          <w:color w:val="000000"/>
          <w:lang w:eastAsia="bg-BG" w:bidi="bg-BG"/>
        </w:rPr>
        <w:t>Максималната стойност на комплексната оценка (КО) е 100 точки.</w:t>
      </w:r>
    </w:p>
    <w:p w:rsidR="000D650A" w:rsidRPr="000D650A" w:rsidRDefault="000D650A" w:rsidP="000D650A">
      <w:pPr>
        <w:widowControl w:val="0"/>
        <w:suppressAutoHyphens w:val="0"/>
        <w:spacing w:line="274" w:lineRule="exact"/>
        <w:ind w:left="920"/>
        <w:jc w:val="both"/>
        <w:rPr>
          <w:color w:val="000000"/>
          <w:lang w:eastAsia="bg-BG" w:bidi="bg-BG"/>
        </w:rPr>
      </w:pPr>
      <w:r w:rsidRPr="000D650A">
        <w:rPr>
          <w:color w:val="000000"/>
          <w:lang w:eastAsia="bg-BG" w:bidi="bg-BG"/>
        </w:rPr>
        <w:t>Оценките по отделните показатели се представят в числово изражение с точност до втория знак след десетичната запетая.</w:t>
      </w:r>
    </w:p>
    <w:p w:rsidR="000D650A" w:rsidRPr="000D650A" w:rsidRDefault="000D650A" w:rsidP="000D650A">
      <w:pPr>
        <w:widowControl w:val="0"/>
        <w:suppressAutoHyphens w:val="0"/>
        <w:spacing w:line="274" w:lineRule="exact"/>
        <w:ind w:left="920"/>
        <w:jc w:val="both"/>
        <w:rPr>
          <w:color w:val="000000"/>
          <w:lang w:eastAsia="bg-BG" w:bidi="bg-BG"/>
        </w:rPr>
      </w:pPr>
      <w:r w:rsidRPr="000D650A">
        <w:rPr>
          <w:color w:val="000000"/>
          <w:lang w:eastAsia="bg-BG" w:bidi="bg-BG"/>
        </w:rPr>
        <w:t>Съгласно чл. 58, ал. 1 от ППЗОП, Комисията класира участниците по степента на съответствие на офертите с предварително обявените от възложителя условия. 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0D650A" w:rsidRPr="002D08DA" w:rsidRDefault="000D650A" w:rsidP="002D08DA">
      <w:pPr>
        <w:pStyle w:val="afe"/>
        <w:widowControl w:val="0"/>
        <w:numPr>
          <w:ilvl w:val="0"/>
          <w:numId w:val="49"/>
        </w:numPr>
        <w:tabs>
          <w:tab w:val="left" w:pos="1278"/>
        </w:tabs>
        <w:suppressAutoHyphens w:val="0"/>
        <w:spacing w:line="274" w:lineRule="exact"/>
        <w:jc w:val="both"/>
        <w:rPr>
          <w:color w:val="000000"/>
          <w:lang w:eastAsia="bg-BG" w:bidi="bg-BG"/>
        </w:rPr>
      </w:pPr>
      <w:r w:rsidRPr="002D08DA">
        <w:rPr>
          <w:color w:val="000000"/>
          <w:lang w:eastAsia="bg-BG" w:bidi="bg-BG"/>
        </w:rPr>
        <w:t>по-ниска предложена цена;</w:t>
      </w:r>
    </w:p>
    <w:p w:rsidR="000D650A" w:rsidRPr="002D08DA" w:rsidRDefault="000D650A" w:rsidP="002D08DA">
      <w:pPr>
        <w:pStyle w:val="afe"/>
        <w:widowControl w:val="0"/>
        <w:numPr>
          <w:ilvl w:val="0"/>
          <w:numId w:val="49"/>
        </w:numPr>
        <w:tabs>
          <w:tab w:val="left" w:pos="1283"/>
        </w:tabs>
        <w:suppressAutoHyphens w:val="0"/>
        <w:spacing w:line="274" w:lineRule="exact"/>
        <w:jc w:val="both"/>
        <w:rPr>
          <w:color w:val="000000"/>
          <w:lang w:eastAsia="bg-BG" w:bidi="bg-BG"/>
        </w:rPr>
      </w:pPr>
      <w:r w:rsidRPr="002D08DA">
        <w:rPr>
          <w:color w:val="000000"/>
          <w:lang w:eastAsia="bg-BG" w:bidi="bg-BG"/>
        </w:rPr>
        <w:t>по-изгодно предложение по показател „Срок за изпълнение на строителството”, сравнени в низходящ ред съобразно тяхната тежест</w:t>
      </w:r>
    </w:p>
    <w:p w:rsidR="000D650A" w:rsidRPr="002D08DA" w:rsidRDefault="000D650A" w:rsidP="002D08DA">
      <w:pPr>
        <w:pStyle w:val="afe"/>
        <w:widowControl w:val="0"/>
        <w:numPr>
          <w:ilvl w:val="0"/>
          <w:numId w:val="49"/>
        </w:numPr>
        <w:tabs>
          <w:tab w:val="left" w:pos="1278"/>
        </w:tabs>
        <w:suppressAutoHyphens w:val="0"/>
        <w:spacing w:line="274" w:lineRule="exact"/>
        <w:jc w:val="both"/>
        <w:rPr>
          <w:color w:val="000000"/>
          <w:lang w:eastAsia="bg-BG" w:bidi="bg-BG"/>
        </w:rPr>
      </w:pPr>
      <w:r w:rsidRPr="002D08DA">
        <w:rPr>
          <w:color w:val="000000"/>
          <w:lang w:eastAsia="bg-BG" w:bidi="bg-BG"/>
        </w:rPr>
        <w:t>по-изгодно предложение по показател „Срок за изпълнение на проекта”, сравнени в низходящ ред съобразно тяхната тежест</w:t>
      </w:r>
    </w:p>
    <w:p w:rsidR="000D650A" w:rsidRPr="002D08DA" w:rsidRDefault="000D650A" w:rsidP="002D08DA">
      <w:pPr>
        <w:pStyle w:val="afe"/>
        <w:widowControl w:val="0"/>
        <w:numPr>
          <w:ilvl w:val="0"/>
          <w:numId w:val="49"/>
        </w:numPr>
        <w:tabs>
          <w:tab w:val="left" w:pos="1283"/>
        </w:tabs>
        <w:suppressAutoHyphens w:val="0"/>
        <w:spacing w:line="274" w:lineRule="exact"/>
        <w:jc w:val="both"/>
        <w:rPr>
          <w:color w:val="000000"/>
          <w:lang w:eastAsia="bg-BG" w:bidi="bg-BG"/>
        </w:rPr>
      </w:pPr>
      <w:r w:rsidRPr="002D08DA">
        <w:rPr>
          <w:color w:val="000000"/>
          <w:lang w:eastAsia="bg-BG" w:bidi="bg-BG"/>
        </w:rPr>
        <w:t>по-изгодно предложение по показател „Организация за изпълнение на строителството”, сравнени в низходящ ред съобразно тяхната тежест.</w:t>
      </w:r>
    </w:p>
    <w:p w:rsidR="000D650A" w:rsidRPr="002D08DA" w:rsidRDefault="000D650A" w:rsidP="002D08DA">
      <w:pPr>
        <w:pStyle w:val="afe"/>
        <w:widowControl w:val="0"/>
        <w:numPr>
          <w:ilvl w:val="0"/>
          <w:numId w:val="49"/>
        </w:numPr>
        <w:tabs>
          <w:tab w:val="left" w:pos="1278"/>
        </w:tabs>
        <w:suppressAutoHyphens w:val="0"/>
        <w:spacing w:line="274" w:lineRule="exact"/>
        <w:jc w:val="both"/>
        <w:rPr>
          <w:color w:val="000000"/>
          <w:lang w:eastAsia="bg-BG" w:bidi="bg-BG"/>
        </w:rPr>
      </w:pPr>
      <w:r w:rsidRPr="002D08DA">
        <w:rPr>
          <w:color w:val="000000"/>
          <w:lang w:eastAsia="bg-BG" w:bidi="bg-BG"/>
        </w:rPr>
        <w:t>по-изгодно предложение по показател „Организация за изпълнение на проектирането и авторски надзор ”, сравнени в низходящ ред съобразно тяхната тежест</w:t>
      </w:r>
    </w:p>
    <w:p w:rsidR="000D650A" w:rsidRPr="000D650A" w:rsidRDefault="000D650A" w:rsidP="000D650A">
      <w:pPr>
        <w:widowControl w:val="0"/>
        <w:suppressAutoHyphens w:val="0"/>
        <w:spacing w:line="274" w:lineRule="exact"/>
        <w:ind w:left="920"/>
        <w:jc w:val="both"/>
        <w:rPr>
          <w:color w:val="000000"/>
          <w:lang w:eastAsia="bg-BG" w:bidi="bg-BG"/>
        </w:rPr>
      </w:pPr>
      <w:r w:rsidRPr="000D650A">
        <w:rPr>
          <w:color w:val="000000"/>
          <w:lang w:eastAsia="bg-BG" w:bidi="bg-BG"/>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посочения по-горе ред.</w:t>
      </w:r>
    </w:p>
    <w:p w:rsidR="000D650A" w:rsidRPr="000D650A" w:rsidRDefault="000D650A" w:rsidP="000D650A">
      <w:pPr>
        <w:widowControl w:val="0"/>
        <w:suppressAutoHyphens w:val="0"/>
        <w:spacing w:after="240" w:line="274" w:lineRule="exact"/>
        <w:ind w:left="920"/>
        <w:jc w:val="both"/>
        <w:rPr>
          <w:color w:val="000000"/>
          <w:lang w:eastAsia="bg-BG" w:bidi="bg-BG"/>
        </w:rPr>
      </w:pPr>
      <w:r w:rsidRPr="000D650A">
        <w:rPr>
          <w:color w:val="000000"/>
          <w:lang w:eastAsia="bg-BG" w:bidi="bg-BG"/>
        </w:rPr>
        <w:t>Офертата, получила най-висока комплексна оценка, се класира на първо място.</w:t>
      </w:r>
    </w:p>
    <w:p w:rsidR="000D650A" w:rsidRPr="000D650A" w:rsidRDefault="000D650A" w:rsidP="000D650A">
      <w:pPr>
        <w:widowControl w:val="0"/>
        <w:suppressAutoHyphens w:val="0"/>
        <w:spacing w:line="274" w:lineRule="exact"/>
        <w:ind w:left="920"/>
        <w:jc w:val="both"/>
        <w:rPr>
          <w:color w:val="000000"/>
          <w:lang w:eastAsia="bg-BG" w:bidi="bg-BG"/>
        </w:rPr>
      </w:pPr>
      <w:r w:rsidRPr="000D650A">
        <w:rPr>
          <w:color w:val="000000"/>
          <w:lang w:eastAsia="bg-BG" w:bidi="bg-BG"/>
        </w:rPr>
        <w:t>Определяне на оценките по всеки показател.</w:t>
      </w:r>
    </w:p>
    <w:p w:rsidR="000D650A" w:rsidRPr="000D2554" w:rsidRDefault="000D650A" w:rsidP="000D2554">
      <w:pPr>
        <w:pStyle w:val="afe"/>
        <w:widowControl w:val="0"/>
        <w:numPr>
          <w:ilvl w:val="0"/>
          <w:numId w:val="58"/>
        </w:numPr>
        <w:tabs>
          <w:tab w:val="left" w:pos="1269"/>
        </w:tabs>
        <w:suppressAutoHyphens w:val="0"/>
        <w:spacing w:after="267" w:line="274" w:lineRule="exact"/>
        <w:jc w:val="both"/>
        <w:rPr>
          <w:color w:val="000000"/>
          <w:lang w:eastAsia="bg-BG" w:bidi="bg-BG"/>
        </w:rPr>
      </w:pPr>
      <w:r w:rsidRPr="000D2554">
        <w:rPr>
          <w:b/>
          <w:bCs/>
          <w:color w:val="000000"/>
          <w:lang w:eastAsia="bg-BG" w:bidi="bg-BG"/>
        </w:rPr>
        <w:t xml:space="preserve">Показател „Срок за изготвяне на проекта” (СП) </w:t>
      </w:r>
      <w:r w:rsidRPr="000D2554">
        <w:rPr>
          <w:color w:val="000000"/>
          <w:lang w:eastAsia="bg-BG" w:bidi="bg-BG"/>
        </w:rPr>
        <w:t>- Представлява срок за изготвяне и предаване на инвестиционния проект на участника и се формира по следната формула:</w:t>
      </w:r>
    </w:p>
    <w:p w:rsidR="000D650A" w:rsidRPr="000D650A" w:rsidRDefault="000D650A" w:rsidP="000D650A">
      <w:pPr>
        <w:widowControl w:val="0"/>
        <w:suppressAutoHyphens w:val="0"/>
        <w:spacing w:after="235" w:line="240" w:lineRule="exact"/>
        <w:ind w:left="920"/>
        <w:jc w:val="both"/>
        <w:rPr>
          <w:color w:val="000000"/>
          <w:lang w:eastAsia="bg-BG" w:bidi="bg-BG"/>
        </w:rPr>
      </w:pPr>
      <w:r w:rsidRPr="000D650A">
        <w:rPr>
          <w:color w:val="000000"/>
          <w:lang w:eastAsia="bg-BG" w:bidi="bg-BG"/>
        </w:rPr>
        <w:t xml:space="preserve">СП= </w:t>
      </w:r>
      <w:proofErr w:type="spellStart"/>
      <w:r w:rsidRPr="000D650A">
        <w:rPr>
          <w:color w:val="000000"/>
          <w:lang w:eastAsia="bg-BG" w:bidi="bg-BG"/>
        </w:rPr>
        <w:t>Сп</w:t>
      </w:r>
      <w:proofErr w:type="spellEnd"/>
      <w:r w:rsidRPr="000D650A">
        <w:rPr>
          <w:color w:val="000000"/>
          <w:lang w:eastAsia="bg-BG" w:bidi="bg-BG"/>
        </w:rPr>
        <w:t xml:space="preserve"> мин. / </w:t>
      </w:r>
      <w:proofErr w:type="spellStart"/>
      <w:r w:rsidRPr="000D650A">
        <w:rPr>
          <w:color w:val="000000"/>
          <w:lang w:eastAsia="bg-BG" w:bidi="bg-BG"/>
        </w:rPr>
        <w:t>Сп</w:t>
      </w:r>
      <w:proofErr w:type="spellEnd"/>
      <w:r w:rsidRPr="000D650A">
        <w:rPr>
          <w:color w:val="000000"/>
          <w:lang w:eastAsia="bg-BG" w:bidi="bg-BG"/>
        </w:rPr>
        <w:t xml:space="preserve"> участник х</w:t>
      </w:r>
      <w:r w:rsidR="00E44E40">
        <w:rPr>
          <w:color w:val="000000"/>
          <w:lang w:eastAsia="bg-BG" w:bidi="bg-BG"/>
        </w:rPr>
        <w:t>100</w:t>
      </w:r>
      <w:r w:rsidRPr="000D650A">
        <w:rPr>
          <w:color w:val="000000"/>
          <w:lang w:eastAsia="bg-BG" w:bidi="bg-BG"/>
        </w:rPr>
        <w:t>,</w:t>
      </w:r>
    </w:p>
    <w:p w:rsidR="000D650A" w:rsidRPr="000D650A" w:rsidRDefault="000D650A" w:rsidP="000D650A">
      <w:pPr>
        <w:widowControl w:val="0"/>
        <w:suppressAutoHyphens w:val="0"/>
        <w:spacing w:line="240" w:lineRule="exact"/>
        <w:ind w:left="920"/>
        <w:jc w:val="both"/>
        <w:rPr>
          <w:color w:val="000000"/>
          <w:lang w:eastAsia="bg-BG" w:bidi="bg-BG"/>
        </w:rPr>
      </w:pPr>
      <w:r w:rsidRPr="000D650A">
        <w:rPr>
          <w:color w:val="000000"/>
          <w:lang w:eastAsia="bg-BG" w:bidi="bg-BG"/>
        </w:rPr>
        <w:t>където:</w:t>
      </w:r>
    </w:p>
    <w:p w:rsidR="000D650A" w:rsidRPr="000D650A" w:rsidRDefault="007F5CBD" w:rsidP="000D650A">
      <w:pPr>
        <w:widowControl w:val="0"/>
        <w:suppressAutoHyphens w:val="0"/>
        <w:spacing w:line="278" w:lineRule="exact"/>
        <w:ind w:left="920"/>
        <w:jc w:val="both"/>
        <w:rPr>
          <w:color w:val="000000"/>
          <w:lang w:eastAsia="bg-BG" w:bidi="bg-BG"/>
        </w:rPr>
      </w:pPr>
      <w:proofErr w:type="spellStart"/>
      <w:r>
        <w:rPr>
          <w:color w:val="000000"/>
          <w:lang w:eastAsia="bg-BG" w:bidi="bg-BG"/>
        </w:rPr>
        <w:t>Сп</w:t>
      </w:r>
      <w:proofErr w:type="spellEnd"/>
      <w:r>
        <w:rPr>
          <w:color w:val="000000"/>
          <w:lang w:eastAsia="bg-BG" w:bidi="bg-BG"/>
        </w:rPr>
        <w:t xml:space="preserve"> мин - предложен най-кратък</w:t>
      </w:r>
      <w:r w:rsidR="000D650A" w:rsidRPr="000D650A">
        <w:rPr>
          <w:color w:val="000000"/>
          <w:lang w:eastAsia="bg-BG" w:bidi="bg-BG"/>
        </w:rPr>
        <w:t xml:space="preserve"> срок за изработка на инвестиционния проект на поръчката;</w:t>
      </w:r>
    </w:p>
    <w:p w:rsidR="000D650A" w:rsidRPr="000D650A" w:rsidRDefault="000D650A" w:rsidP="000D650A">
      <w:pPr>
        <w:widowControl w:val="0"/>
        <w:suppressAutoHyphens w:val="0"/>
        <w:spacing w:after="240" w:line="278" w:lineRule="exact"/>
        <w:ind w:left="920"/>
        <w:jc w:val="both"/>
        <w:rPr>
          <w:color w:val="000000"/>
          <w:lang w:eastAsia="bg-BG" w:bidi="bg-BG"/>
        </w:rPr>
      </w:pPr>
      <w:proofErr w:type="spellStart"/>
      <w:r w:rsidRPr="000D650A">
        <w:rPr>
          <w:color w:val="000000"/>
          <w:lang w:eastAsia="bg-BG" w:bidi="bg-BG"/>
        </w:rPr>
        <w:t>Сп</w:t>
      </w:r>
      <w:proofErr w:type="spellEnd"/>
      <w:r w:rsidRPr="000D650A">
        <w:rPr>
          <w:color w:val="000000"/>
          <w:lang w:eastAsia="bg-BG" w:bidi="bg-BG"/>
        </w:rPr>
        <w:t xml:space="preserve"> участник - предложен срок за изготвяне и предаване на инвестиционния проект от съответния участник.</w:t>
      </w:r>
    </w:p>
    <w:p w:rsidR="000D650A" w:rsidRPr="000D2554" w:rsidRDefault="000D650A" w:rsidP="000D2554">
      <w:pPr>
        <w:pStyle w:val="afe"/>
        <w:widowControl w:val="0"/>
        <w:numPr>
          <w:ilvl w:val="0"/>
          <w:numId w:val="58"/>
        </w:numPr>
        <w:tabs>
          <w:tab w:val="left" w:pos="1283"/>
        </w:tabs>
        <w:suppressAutoHyphens w:val="0"/>
        <w:spacing w:after="271" w:line="278" w:lineRule="exact"/>
        <w:jc w:val="both"/>
        <w:rPr>
          <w:color w:val="000000"/>
          <w:lang w:eastAsia="bg-BG" w:bidi="bg-BG"/>
        </w:rPr>
      </w:pPr>
      <w:r w:rsidRPr="000D2554">
        <w:rPr>
          <w:b/>
          <w:bCs/>
          <w:color w:val="000000"/>
          <w:lang w:eastAsia="bg-BG" w:bidi="bg-BG"/>
        </w:rPr>
        <w:t xml:space="preserve">Показател „Срокът за изпълнение на строителството“ </w:t>
      </w:r>
      <w:r w:rsidRPr="000D2554">
        <w:rPr>
          <w:color w:val="000000"/>
          <w:lang w:eastAsia="bg-BG" w:bidi="bg-BG"/>
        </w:rPr>
        <w:t xml:space="preserve">(СС) - Представлява срок за </w:t>
      </w:r>
      <w:r w:rsidRPr="000D2554">
        <w:rPr>
          <w:color w:val="000000"/>
          <w:lang w:eastAsia="bg-BG" w:bidi="bg-BG"/>
        </w:rPr>
        <w:lastRenderedPageBreak/>
        <w:t>изпълнение на строителството на участника и се формира по следната формула:</w:t>
      </w:r>
    </w:p>
    <w:p w:rsidR="000D650A" w:rsidRPr="000D650A" w:rsidRDefault="00E2701C" w:rsidP="000D650A">
      <w:pPr>
        <w:widowControl w:val="0"/>
        <w:suppressAutoHyphens w:val="0"/>
        <w:spacing w:after="212" w:line="240" w:lineRule="exact"/>
        <w:ind w:left="920"/>
        <w:jc w:val="both"/>
        <w:rPr>
          <w:color w:val="000000"/>
          <w:lang w:eastAsia="bg-BG" w:bidi="bg-BG"/>
        </w:rPr>
      </w:pPr>
      <w:r>
        <w:rPr>
          <w:color w:val="000000"/>
          <w:lang w:eastAsia="bg-BG" w:bidi="bg-BG"/>
        </w:rPr>
        <w:t xml:space="preserve">СС= </w:t>
      </w:r>
      <w:proofErr w:type="spellStart"/>
      <w:r>
        <w:rPr>
          <w:color w:val="000000"/>
          <w:lang w:eastAsia="bg-BG" w:bidi="bg-BG"/>
        </w:rPr>
        <w:t>Сс</w:t>
      </w:r>
      <w:proofErr w:type="spellEnd"/>
      <w:r>
        <w:rPr>
          <w:color w:val="000000"/>
          <w:lang w:eastAsia="bg-BG" w:bidi="bg-BG"/>
        </w:rPr>
        <w:t xml:space="preserve"> мин. / </w:t>
      </w:r>
      <w:proofErr w:type="spellStart"/>
      <w:r>
        <w:rPr>
          <w:color w:val="000000"/>
          <w:lang w:eastAsia="bg-BG" w:bidi="bg-BG"/>
        </w:rPr>
        <w:t>Сс</w:t>
      </w:r>
      <w:proofErr w:type="spellEnd"/>
      <w:r>
        <w:rPr>
          <w:color w:val="000000"/>
          <w:lang w:eastAsia="bg-BG" w:bidi="bg-BG"/>
        </w:rPr>
        <w:t xml:space="preserve"> участник х 100</w:t>
      </w:r>
      <w:r w:rsidR="000D650A" w:rsidRPr="000D650A">
        <w:rPr>
          <w:color w:val="000000"/>
          <w:lang w:eastAsia="bg-BG" w:bidi="bg-BG"/>
        </w:rPr>
        <w:t>,</w:t>
      </w:r>
    </w:p>
    <w:p w:rsidR="000D650A" w:rsidRPr="000D650A" w:rsidRDefault="000D650A" w:rsidP="000D650A">
      <w:pPr>
        <w:widowControl w:val="0"/>
        <w:suppressAutoHyphens w:val="0"/>
        <w:spacing w:line="269" w:lineRule="exact"/>
        <w:ind w:left="920"/>
        <w:jc w:val="both"/>
        <w:rPr>
          <w:color w:val="000000"/>
          <w:lang w:eastAsia="bg-BG" w:bidi="bg-BG"/>
        </w:rPr>
      </w:pPr>
      <w:r w:rsidRPr="000D650A">
        <w:rPr>
          <w:color w:val="000000"/>
          <w:lang w:eastAsia="bg-BG" w:bidi="bg-BG"/>
        </w:rPr>
        <w:t>където:</w:t>
      </w:r>
    </w:p>
    <w:p w:rsidR="000D650A" w:rsidRPr="000D650A" w:rsidRDefault="00085F9B" w:rsidP="000D650A">
      <w:pPr>
        <w:widowControl w:val="0"/>
        <w:suppressAutoHyphens w:val="0"/>
        <w:spacing w:line="269" w:lineRule="exact"/>
        <w:ind w:left="920"/>
        <w:jc w:val="both"/>
        <w:rPr>
          <w:color w:val="000000"/>
          <w:lang w:eastAsia="bg-BG" w:bidi="bg-BG"/>
        </w:rPr>
      </w:pPr>
      <w:proofErr w:type="spellStart"/>
      <w:r>
        <w:rPr>
          <w:color w:val="000000"/>
          <w:lang w:eastAsia="bg-BG" w:bidi="bg-BG"/>
        </w:rPr>
        <w:t>Сс</w:t>
      </w:r>
      <w:proofErr w:type="spellEnd"/>
      <w:r>
        <w:rPr>
          <w:color w:val="000000"/>
          <w:lang w:eastAsia="bg-BG" w:bidi="bg-BG"/>
        </w:rPr>
        <w:t xml:space="preserve"> мин - предложен най-кратък</w:t>
      </w:r>
      <w:r w:rsidR="000D650A" w:rsidRPr="000D650A">
        <w:rPr>
          <w:color w:val="000000"/>
          <w:lang w:eastAsia="bg-BG" w:bidi="bg-BG"/>
        </w:rPr>
        <w:t xml:space="preserve"> срок за изпълнение на строителството;</w:t>
      </w:r>
    </w:p>
    <w:p w:rsidR="000D650A" w:rsidRPr="000D650A" w:rsidRDefault="000D650A" w:rsidP="000D650A">
      <w:pPr>
        <w:widowControl w:val="0"/>
        <w:suppressAutoHyphens w:val="0"/>
        <w:spacing w:after="236" w:line="269" w:lineRule="exact"/>
        <w:ind w:left="920"/>
        <w:jc w:val="both"/>
        <w:rPr>
          <w:color w:val="000000"/>
          <w:lang w:eastAsia="bg-BG" w:bidi="bg-BG"/>
        </w:rPr>
      </w:pPr>
      <w:proofErr w:type="spellStart"/>
      <w:r w:rsidRPr="000D650A">
        <w:rPr>
          <w:color w:val="000000"/>
          <w:lang w:eastAsia="bg-BG" w:bidi="bg-BG"/>
        </w:rPr>
        <w:t>Сс</w:t>
      </w:r>
      <w:proofErr w:type="spellEnd"/>
      <w:r w:rsidRPr="000D650A">
        <w:rPr>
          <w:color w:val="000000"/>
          <w:lang w:eastAsia="bg-BG" w:bidi="bg-BG"/>
        </w:rPr>
        <w:t xml:space="preserve"> участник - предложен срок изпълнение на строителството от съответния участник.</w:t>
      </w:r>
    </w:p>
    <w:p w:rsidR="000D650A" w:rsidRDefault="000D650A" w:rsidP="000D2554">
      <w:pPr>
        <w:widowControl w:val="0"/>
        <w:numPr>
          <w:ilvl w:val="0"/>
          <w:numId w:val="58"/>
        </w:numPr>
        <w:tabs>
          <w:tab w:val="left" w:pos="1283"/>
        </w:tabs>
        <w:suppressAutoHyphens w:val="0"/>
        <w:spacing w:line="274" w:lineRule="exact"/>
        <w:jc w:val="both"/>
        <w:rPr>
          <w:b/>
          <w:color w:val="000000"/>
          <w:lang w:eastAsia="bg-BG" w:bidi="bg-BG"/>
        </w:rPr>
      </w:pPr>
      <w:r w:rsidRPr="000D2554">
        <w:rPr>
          <w:b/>
          <w:color w:val="000000"/>
          <w:lang w:eastAsia="bg-BG" w:bidi="bg-BG"/>
        </w:rPr>
        <w:t>Показателят „Организацията на работа при изпълнение на СМР ” (</w:t>
      </w:r>
      <w:proofErr w:type="spellStart"/>
      <w:r w:rsidRPr="000D2554">
        <w:rPr>
          <w:b/>
          <w:color w:val="000000"/>
          <w:lang w:eastAsia="bg-BG" w:bidi="bg-BG"/>
        </w:rPr>
        <w:t>ОПсмр</w:t>
      </w:r>
      <w:proofErr w:type="spellEnd"/>
      <w:r w:rsidRPr="000D2554">
        <w:rPr>
          <w:b/>
          <w:color w:val="000000"/>
          <w:lang w:eastAsia="bg-BG" w:bidi="bg-BG"/>
        </w:rPr>
        <w:t>)</w:t>
      </w:r>
    </w:p>
    <w:p w:rsidR="000D2554" w:rsidRPr="000D650A" w:rsidRDefault="000D2554" w:rsidP="000D2554">
      <w:pPr>
        <w:widowControl w:val="0"/>
        <w:tabs>
          <w:tab w:val="left" w:pos="1283"/>
        </w:tabs>
        <w:suppressAutoHyphens w:val="0"/>
        <w:spacing w:line="274" w:lineRule="exact"/>
        <w:jc w:val="both"/>
        <w:rPr>
          <w:b/>
          <w:color w:val="000000"/>
          <w:lang w:eastAsia="bg-BG" w:bidi="bg-BG"/>
        </w:rPr>
      </w:pPr>
    </w:p>
    <w:p w:rsidR="000D650A" w:rsidRPr="000D650A" w:rsidRDefault="000D650A" w:rsidP="000D650A">
      <w:pPr>
        <w:widowControl w:val="0"/>
        <w:suppressAutoHyphens w:val="0"/>
        <w:spacing w:line="274" w:lineRule="exact"/>
        <w:ind w:left="920"/>
        <w:jc w:val="both"/>
        <w:rPr>
          <w:color w:val="000000"/>
          <w:lang w:eastAsia="bg-BG" w:bidi="bg-BG"/>
        </w:rPr>
      </w:pPr>
      <w:proofErr w:type="spellStart"/>
      <w:r w:rsidRPr="000D650A">
        <w:rPr>
          <w:color w:val="000000"/>
          <w:lang w:eastAsia="bg-BG" w:bidi="bg-BG"/>
        </w:rPr>
        <w:t>ОПсмр</w:t>
      </w:r>
      <w:proofErr w:type="spellEnd"/>
      <w:r w:rsidRPr="000D650A">
        <w:rPr>
          <w:color w:val="000000"/>
          <w:lang w:eastAsia="bg-BG" w:bidi="bg-BG"/>
        </w:rPr>
        <w:t xml:space="preserve"> Максимален брой точки - 100</w:t>
      </w:r>
    </w:p>
    <w:p w:rsidR="000D650A" w:rsidRPr="000D650A" w:rsidRDefault="000D650A" w:rsidP="000D650A">
      <w:pPr>
        <w:widowControl w:val="0"/>
        <w:suppressAutoHyphens w:val="0"/>
        <w:spacing w:line="274" w:lineRule="exact"/>
        <w:ind w:left="920"/>
        <w:jc w:val="both"/>
        <w:rPr>
          <w:color w:val="000000"/>
          <w:lang w:eastAsia="bg-BG" w:bidi="bg-BG"/>
        </w:rPr>
      </w:pPr>
      <w:r w:rsidRPr="000D650A">
        <w:rPr>
          <w:color w:val="000000"/>
          <w:lang w:eastAsia="bg-BG" w:bidi="bg-BG"/>
        </w:rPr>
        <w:t>Скалата за получаване на точки е четиристепенна — 30, 50, 70, 100 точки.</w:t>
      </w:r>
    </w:p>
    <w:p w:rsidR="00CA1D8D" w:rsidRDefault="00CA1D8D" w:rsidP="00CA1D8D">
      <w:pPr>
        <w:widowControl w:val="0"/>
        <w:suppressAutoHyphens w:val="0"/>
        <w:spacing w:line="274" w:lineRule="exact"/>
        <w:rPr>
          <w:color w:val="000000"/>
          <w:lang w:eastAsia="bg-BG" w:bidi="bg-BG"/>
        </w:rPr>
      </w:pPr>
    </w:p>
    <w:p w:rsidR="000D650A" w:rsidRPr="000D650A" w:rsidRDefault="000D650A" w:rsidP="00CA1D8D">
      <w:pPr>
        <w:widowControl w:val="0"/>
        <w:suppressAutoHyphens w:val="0"/>
        <w:spacing w:line="274" w:lineRule="exact"/>
        <w:ind w:firstLine="708"/>
        <w:rPr>
          <w:color w:val="000000"/>
          <w:lang w:eastAsia="bg-BG" w:bidi="bg-BG"/>
        </w:rPr>
      </w:pPr>
      <w:r w:rsidRPr="000D650A">
        <w:rPr>
          <w:color w:val="000000"/>
          <w:lang w:eastAsia="bg-BG" w:bidi="bg-BG"/>
        </w:rPr>
        <w:t>Минималните изисквания на Възложителя по отношение съдържанието на „</w:t>
      </w:r>
      <w:r w:rsidRPr="00CA1D8D">
        <w:rPr>
          <w:b/>
          <w:color w:val="000000"/>
          <w:lang w:eastAsia="bg-BG" w:bidi="bg-BG"/>
        </w:rPr>
        <w:t>Организация на работа при изпълнение на СМР“</w:t>
      </w:r>
      <w:r w:rsidRPr="000D650A">
        <w:rPr>
          <w:color w:val="000000"/>
          <w:lang w:eastAsia="bg-BG" w:bidi="bg-BG"/>
        </w:rPr>
        <w:t xml:space="preserve"> към техническото предложение, са следните: Организацията на работа при изпълнение на СМР трябва да бъде в съответствие с техническите спецификации и изискванията на Възложителя, и трябва да съдържа като минимум:</w:t>
      </w:r>
    </w:p>
    <w:p w:rsidR="000D650A" w:rsidRPr="00CA1D8D" w:rsidRDefault="000D650A" w:rsidP="00D77681">
      <w:pPr>
        <w:pStyle w:val="afe"/>
        <w:widowControl w:val="0"/>
        <w:numPr>
          <w:ilvl w:val="0"/>
          <w:numId w:val="51"/>
        </w:numPr>
        <w:tabs>
          <w:tab w:val="left" w:pos="1134"/>
        </w:tabs>
        <w:suppressAutoHyphens w:val="0"/>
        <w:spacing w:line="274" w:lineRule="exact"/>
        <w:jc w:val="both"/>
        <w:rPr>
          <w:color w:val="000000"/>
          <w:lang w:eastAsia="bg-BG" w:bidi="bg-BG"/>
        </w:rPr>
      </w:pPr>
      <w:r w:rsidRPr="00CA1D8D">
        <w:rPr>
          <w:color w:val="000000"/>
          <w:lang w:eastAsia="bg-BG" w:bidi="bg-BG"/>
        </w:rPr>
        <w:t>Представяне на дейностите в тяхната технологична последователност в етапите на изпълнение на СМР - подготовка на строителната площадка и доставка на материали, строителство и предаване на обекта като цяло с протокол-образец 15, съгласно ЗУТ;</w:t>
      </w:r>
    </w:p>
    <w:p w:rsidR="000D650A" w:rsidRPr="0042480E" w:rsidRDefault="000D650A" w:rsidP="00D77681">
      <w:pPr>
        <w:pStyle w:val="afe"/>
        <w:widowControl w:val="0"/>
        <w:numPr>
          <w:ilvl w:val="0"/>
          <w:numId w:val="51"/>
        </w:numPr>
        <w:tabs>
          <w:tab w:val="left" w:pos="1134"/>
        </w:tabs>
        <w:suppressAutoHyphens w:val="0"/>
        <w:spacing w:line="274" w:lineRule="exact"/>
        <w:jc w:val="both"/>
        <w:rPr>
          <w:color w:val="000000"/>
          <w:lang w:eastAsia="bg-BG" w:bidi="bg-BG"/>
        </w:rPr>
      </w:pPr>
      <w:r w:rsidRPr="0042480E">
        <w:rPr>
          <w:color w:val="000000"/>
          <w:lang w:eastAsia="bg-BG" w:bidi="bg-BG"/>
        </w:rPr>
        <w:t>Представяне на методите за контрол, имащи за цел качественото изпълнение на СМР, които участникът ще прилага при изпълнението на поръчката. Методите за контрол включват: контрол при доставката на материали в склад на Изпълнителя, контрол при монтаж, изпитвания, проби и други, както и методите на контрол на строителните дейности;</w:t>
      </w:r>
    </w:p>
    <w:p w:rsidR="000D650A" w:rsidRPr="0042480E" w:rsidRDefault="000D650A" w:rsidP="00D77681">
      <w:pPr>
        <w:pStyle w:val="afe"/>
        <w:widowControl w:val="0"/>
        <w:numPr>
          <w:ilvl w:val="0"/>
          <w:numId w:val="51"/>
        </w:numPr>
        <w:tabs>
          <w:tab w:val="left" w:pos="1134"/>
        </w:tabs>
        <w:suppressAutoHyphens w:val="0"/>
        <w:spacing w:after="225" w:line="274" w:lineRule="exact"/>
        <w:jc w:val="both"/>
        <w:rPr>
          <w:color w:val="000000"/>
          <w:lang w:eastAsia="bg-BG" w:bidi="bg-BG"/>
        </w:rPr>
      </w:pPr>
      <w:r w:rsidRPr="0042480E">
        <w:rPr>
          <w:color w:val="000000"/>
          <w:lang w:eastAsia="bg-BG" w:bidi="bg-BG"/>
        </w:rPr>
        <w:t>Представяне на Линеен график за изпълнение на СМР, като графикът следва да съдържа времевото разпределение на всички дейности, предвидени от участника за изпълнение на СМР - подготовка на строителната площадка и доставка на материали, строителство и предаване на обекта като цяло с протокол-образец 15, съгласно ЗУТ, включително да отразява тяхната продължителност, да се вижда начало и край на съответната дейност, и да са представени ресурсите - човешки и технически.</w:t>
      </w:r>
    </w:p>
    <w:p w:rsidR="000D650A" w:rsidRPr="000D650A" w:rsidRDefault="00D77681" w:rsidP="00D0705C">
      <w:pPr>
        <w:widowControl w:val="0"/>
        <w:suppressAutoHyphens w:val="0"/>
        <w:spacing w:after="124" w:line="293" w:lineRule="exact"/>
        <w:jc w:val="both"/>
        <w:rPr>
          <w:i/>
          <w:iCs/>
          <w:color w:val="000000"/>
          <w:lang w:eastAsia="bg-BG" w:bidi="bg-BG"/>
        </w:rPr>
      </w:pPr>
      <w:r>
        <w:rPr>
          <w:i/>
          <w:iCs/>
          <w:color w:val="000000"/>
          <w:lang w:eastAsia="bg-BG" w:bidi="bg-BG"/>
        </w:rPr>
        <w:tab/>
      </w:r>
      <w:r w:rsidR="000D650A" w:rsidRPr="000D650A">
        <w:rPr>
          <w:i/>
          <w:iCs/>
          <w:color w:val="000000"/>
          <w:lang w:eastAsia="bg-BG" w:bidi="bg-BG"/>
        </w:rPr>
        <w:t>Забележка: Ще бъдат отстранени предложения</w:t>
      </w:r>
      <w:r w:rsidR="000D650A" w:rsidRPr="000D650A">
        <w:rPr>
          <w:color w:val="000000"/>
          <w:lang w:eastAsia="bg-BG" w:bidi="bg-BG"/>
        </w:rPr>
        <w:t xml:space="preserve">, </w:t>
      </w:r>
      <w:r w:rsidR="000D650A" w:rsidRPr="000D650A">
        <w:rPr>
          <w:i/>
          <w:iCs/>
          <w:color w:val="000000"/>
          <w:lang w:eastAsia="bg-BG" w:bidi="bg-BG"/>
        </w:rPr>
        <w:t>в които е констатирано разминаване между предложените срокове за изпълнение и линейния график.</w:t>
      </w:r>
    </w:p>
    <w:p w:rsidR="0005147E" w:rsidRDefault="00D77681" w:rsidP="00D0705C">
      <w:pPr>
        <w:widowControl w:val="0"/>
        <w:suppressAutoHyphens w:val="0"/>
        <w:spacing w:after="432" w:line="288" w:lineRule="exact"/>
        <w:jc w:val="both"/>
        <w:rPr>
          <w:i/>
          <w:iCs/>
          <w:color w:val="000000"/>
          <w:lang w:eastAsia="bg-BG" w:bidi="bg-BG"/>
        </w:rPr>
      </w:pPr>
      <w:r>
        <w:rPr>
          <w:i/>
          <w:iCs/>
          <w:color w:val="000000"/>
          <w:lang w:eastAsia="bg-BG" w:bidi="bg-BG"/>
        </w:rPr>
        <w:tab/>
      </w:r>
      <w:r w:rsidR="000D650A" w:rsidRPr="000D650A">
        <w:rPr>
          <w:i/>
          <w:iCs/>
          <w:color w:val="000000"/>
          <w:lang w:eastAsia="bg-BG" w:bidi="bg-BG"/>
        </w:rPr>
        <w:t>Участник, чийто линеен график показва технологична несъвместимост на отделните строителни операции или несъответствие със строителната програма, се отстранява.</w:t>
      </w:r>
      <w:bookmarkStart w:id="1" w:name="bookmark38"/>
    </w:p>
    <w:p w:rsidR="000D650A" w:rsidRPr="000D650A" w:rsidRDefault="000D650A" w:rsidP="0005147E">
      <w:pPr>
        <w:widowControl w:val="0"/>
        <w:suppressAutoHyphens w:val="0"/>
        <w:spacing w:after="432" w:line="288" w:lineRule="exact"/>
        <w:ind w:left="940" w:firstLine="440"/>
        <w:jc w:val="both"/>
        <w:rPr>
          <w:i/>
          <w:iCs/>
          <w:color w:val="000000"/>
          <w:lang w:eastAsia="bg-BG" w:bidi="bg-BG"/>
        </w:rPr>
      </w:pPr>
      <w:r w:rsidRPr="000D650A">
        <w:rPr>
          <w:b/>
          <w:bCs/>
          <w:color w:val="000000"/>
          <w:lang w:eastAsia="bg-BG" w:bidi="bg-BG"/>
        </w:rPr>
        <w:t>Метод на формиране на оценката:</w:t>
      </w:r>
      <w:bookmarkEnd w:id="1"/>
    </w:p>
    <w:p w:rsidR="00D33D1E" w:rsidRDefault="00E075E5" w:rsidP="00D77681">
      <w:pPr>
        <w:widowControl w:val="0"/>
        <w:tabs>
          <w:tab w:val="left" w:pos="2543"/>
          <w:tab w:val="left" w:pos="4386"/>
          <w:tab w:val="left" w:pos="5874"/>
          <w:tab w:val="left" w:pos="6350"/>
          <w:tab w:val="left" w:pos="8015"/>
          <w:tab w:val="left" w:pos="10036"/>
        </w:tabs>
        <w:suppressAutoHyphens w:val="0"/>
        <w:spacing w:line="274" w:lineRule="exact"/>
        <w:jc w:val="both"/>
        <w:rPr>
          <w:b/>
          <w:color w:val="000000"/>
          <w:lang w:eastAsia="bg-BG" w:bidi="bg-BG"/>
        </w:rPr>
      </w:pPr>
      <w:r>
        <w:rPr>
          <w:b/>
          <w:color w:val="000000"/>
          <w:lang w:eastAsia="bg-BG" w:bidi="bg-BG"/>
        </w:rPr>
        <w:t xml:space="preserve">              </w:t>
      </w:r>
      <w:r w:rsidR="000D650A" w:rsidRPr="00E075E5">
        <w:rPr>
          <w:b/>
          <w:color w:val="000000"/>
          <w:lang w:eastAsia="bg-BG" w:bidi="bg-BG"/>
        </w:rPr>
        <w:t>Организацията на работа при изпълнение на СМР</w:t>
      </w:r>
      <w:r w:rsidR="000D650A" w:rsidRPr="000D650A">
        <w:rPr>
          <w:color w:val="000000"/>
          <w:lang w:eastAsia="bg-BG" w:bidi="bg-BG"/>
        </w:rPr>
        <w:t xml:space="preserve"> </w:t>
      </w:r>
      <w:r w:rsidR="000D650A" w:rsidRPr="00E075E5">
        <w:rPr>
          <w:b/>
          <w:color w:val="000000"/>
          <w:lang w:eastAsia="bg-BG" w:bidi="bg-BG"/>
        </w:rPr>
        <w:t>се оценява с 30 точки</w:t>
      </w:r>
      <w:r w:rsidR="000D650A" w:rsidRPr="000D650A">
        <w:rPr>
          <w:color w:val="000000"/>
          <w:lang w:eastAsia="bg-BG" w:bidi="bg-BG"/>
        </w:rPr>
        <w:t xml:space="preserve">, в случай че: </w:t>
      </w:r>
      <w:r w:rsidR="000D650A" w:rsidRPr="000D650A">
        <w:rPr>
          <w:color w:val="000000"/>
          <w:lang w:eastAsia="bg-BG" w:bidi="bg-BG"/>
        </w:rPr>
        <w:lastRenderedPageBreak/>
        <w:t xml:space="preserve">Участникът е представил „Организация на работа за изпълнение на СМР“, която съдържа минимално поставените от Възложителя изисквания, посочени </w:t>
      </w:r>
      <w:r>
        <w:rPr>
          <w:color w:val="000000"/>
          <w:lang w:eastAsia="bg-BG" w:bidi="bg-BG"/>
        </w:rPr>
        <w:t xml:space="preserve">в документацията и техническата </w:t>
      </w:r>
      <w:r w:rsidR="00D77681">
        <w:rPr>
          <w:color w:val="000000"/>
          <w:lang w:eastAsia="bg-BG" w:bidi="bg-BG"/>
        </w:rPr>
        <w:t xml:space="preserve"> с</w:t>
      </w:r>
      <w:r w:rsidR="000D650A" w:rsidRPr="000D650A">
        <w:rPr>
          <w:color w:val="000000"/>
          <w:lang w:eastAsia="bg-BG" w:bidi="bg-BG"/>
        </w:rPr>
        <w:t>пецификация,</w:t>
      </w:r>
      <w:r w:rsidR="00D33D1E">
        <w:rPr>
          <w:color w:val="000000"/>
          <w:lang w:eastAsia="bg-BG" w:bidi="bg-BG"/>
        </w:rPr>
        <w:t xml:space="preserve"> </w:t>
      </w:r>
      <w:r w:rsidR="000D650A" w:rsidRPr="000D650A">
        <w:rPr>
          <w:color w:val="000000"/>
          <w:lang w:eastAsia="bg-BG" w:bidi="bg-BG"/>
        </w:rPr>
        <w:t>отговаряща</w:t>
      </w:r>
      <w:r w:rsidR="00D33D1E">
        <w:rPr>
          <w:color w:val="000000"/>
          <w:lang w:eastAsia="bg-BG" w:bidi="bg-BG"/>
        </w:rPr>
        <w:t xml:space="preserve"> </w:t>
      </w:r>
      <w:r w:rsidR="000D650A" w:rsidRPr="000D650A">
        <w:rPr>
          <w:color w:val="000000"/>
          <w:lang w:eastAsia="bg-BG" w:bidi="bg-BG"/>
        </w:rPr>
        <w:t>на</w:t>
      </w:r>
      <w:r w:rsidR="00D33D1E">
        <w:rPr>
          <w:color w:val="000000"/>
          <w:lang w:eastAsia="bg-BG" w:bidi="bg-BG"/>
        </w:rPr>
        <w:t xml:space="preserve"> </w:t>
      </w:r>
      <w:r w:rsidR="000D650A" w:rsidRPr="000D650A">
        <w:rPr>
          <w:color w:val="000000"/>
          <w:lang w:eastAsia="bg-BG" w:bidi="bg-BG"/>
        </w:rPr>
        <w:t>действащото</w:t>
      </w:r>
      <w:r w:rsidR="00D33D1E">
        <w:rPr>
          <w:color w:val="000000"/>
          <w:lang w:eastAsia="bg-BG" w:bidi="bg-BG"/>
        </w:rPr>
        <w:t xml:space="preserve"> </w:t>
      </w:r>
      <w:r w:rsidR="000D650A" w:rsidRPr="000D650A">
        <w:rPr>
          <w:color w:val="000000"/>
          <w:lang w:eastAsia="bg-BG" w:bidi="bg-BG"/>
        </w:rPr>
        <w:t>законодателство,</w:t>
      </w:r>
      <w:r w:rsidR="00D33D1E">
        <w:rPr>
          <w:color w:val="000000"/>
          <w:lang w:eastAsia="bg-BG" w:bidi="bg-BG"/>
        </w:rPr>
        <w:t xml:space="preserve"> </w:t>
      </w:r>
      <w:r w:rsidR="000D650A" w:rsidRPr="000D650A">
        <w:rPr>
          <w:color w:val="000000"/>
          <w:lang w:eastAsia="bg-BG" w:bidi="bg-BG"/>
        </w:rPr>
        <w:tab/>
        <w:t>на</w:t>
      </w:r>
      <w:r w:rsidR="00D33D1E">
        <w:rPr>
          <w:color w:val="000000"/>
          <w:lang w:eastAsia="bg-BG" w:bidi="bg-BG"/>
        </w:rPr>
        <w:t xml:space="preserve"> </w:t>
      </w:r>
      <w:r w:rsidR="000D650A" w:rsidRPr="000D650A">
        <w:rPr>
          <w:color w:val="000000"/>
          <w:lang w:eastAsia="bg-BG" w:bidi="bg-BG"/>
        </w:rPr>
        <w:t>съществуващите</w:t>
      </w:r>
      <w:r w:rsidR="00D33D1E">
        <w:rPr>
          <w:color w:val="000000"/>
          <w:lang w:eastAsia="bg-BG" w:bidi="bg-BG"/>
        </w:rPr>
        <w:t xml:space="preserve"> </w:t>
      </w:r>
      <w:r w:rsidR="000D650A" w:rsidRPr="000D650A">
        <w:rPr>
          <w:color w:val="000000"/>
          <w:lang w:eastAsia="bg-BG" w:bidi="bg-BG"/>
        </w:rPr>
        <w:t>технически изисквания и стандарти и е съобразена с предмета на поръчката.</w:t>
      </w:r>
      <w:r w:rsidR="00D33D1E">
        <w:rPr>
          <w:b/>
          <w:color w:val="000000"/>
          <w:lang w:eastAsia="bg-BG" w:bidi="bg-BG"/>
        </w:rPr>
        <w:t xml:space="preserve"> </w:t>
      </w:r>
    </w:p>
    <w:p w:rsidR="00D77681" w:rsidRPr="00D33D1E" w:rsidRDefault="00D33D1E" w:rsidP="00D33D1E">
      <w:pPr>
        <w:widowControl w:val="0"/>
        <w:tabs>
          <w:tab w:val="left" w:pos="851"/>
          <w:tab w:val="left" w:pos="4386"/>
          <w:tab w:val="left" w:pos="5874"/>
          <w:tab w:val="left" w:pos="6350"/>
          <w:tab w:val="left" w:pos="8015"/>
          <w:tab w:val="left" w:pos="10036"/>
        </w:tabs>
        <w:suppressAutoHyphens w:val="0"/>
        <w:spacing w:line="274" w:lineRule="exact"/>
        <w:jc w:val="both"/>
        <w:rPr>
          <w:b/>
          <w:color w:val="000000"/>
          <w:lang w:eastAsia="bg-BG" w:bidi="bg-BG"/>
        </w:rPr>
      </w:pPr>
      <w:r>
        <w:rPr>
          <w:b/>
          <w:color w:val="000000"/>
          <w:lang w:eastAsia="bg-BG" w:bidi="bg-BG"/>
        </w:rPr>
        <w:tab/>
      </w:r>
      <w:r w:rsidR="000D650A" w:rsidRPr="00E075E5">
        <w:rPr>
          <w:b/>
          <w:color w:val="000000"/>
          <w:lang w:eastAsia="bg-BG" w:bidi="bg-BG"/>
        </w:rPr>
        <w:t>Организацията на работа при изпълнение на СМР се оценява с 50 точки</w:t>
      </w:r>
      <w:r w:rsidR="000D650A" w:rsidRPr="000D650A">
        <w:rPr>
          <w:color w:val="000000"/>
          <w:lang w:eastAsia="bg-BG" w:bidi="bg-BG"/>
        </w:rPr>
        <w:t xml:space="preserve">, в случай че: Участникът е представил „Организация на работа за изпълнение на СМР“, която съдържа минимално поставените от Възложителя изисквания, посочени </w:t>
      </w:r>
      <w:r w:rsidR="00E075E5">
        <w:rPr>
          <w:color w:val="000000"/>
          <w:lang w:eastAsia="bg-BG" w:bidi="bg-BG"/>
        </w:rPr>
        <w:t xml:space="preserve">в документацията и техническата </w:t>
      </w:r>
      <w:r w:rsidR="000D650A" w:rsidRPr="000D650A">
        <w:rPr>
          <w:color w:val="000000"/>
          <w:lang w:eastAsia="bg-BG" w:bidi="bg-BG"/>
        </w:rPr>
        <w:t>спецификация,</w:t>
      </w:r>
      <w:r>
        <w:rPr>
          <w:color w:val="000000"/>
          <w:lang w:eastAsia="bg-BG" w:bidi="bg-BG"/>
        </w:rPr>
        <w:t xml:space="preserve"> </w:t>
      </w:r>
      <w:r w:rsidR="000D650A" w:rsidRPr="000D650A">
        <w:rPr>
          <w:color w:val="000000"/>
          <w:lang w:eastAsia="bg-BG" w:bidi="bg-BG"/>
        </w:rPr>
        <w:t>отговаряща</w:t>
      </w:r>
      <w:r>
        <w:rPr>
          <w:color w:val="000000"/>
          <w:lang w:eastAsia="bg-BG" w:bidi="bg-BG"/>
        </w:rPr>
        <w:t xml:space="preserve"> </w:t>
      </w:r>
      <w:r w:rsidR="000D650A" w:rsidRPr="000D650A">
        <w:rPr>
          <w:color w:val="000000"/>
          <w:lang w:eastAsia="bg-BG" w:bidi="bg-BG"/>
        </w:rPr>
        <w:t>на</w:t>
      </w:r>
      <w:r>
        <w:rPr>
          <w:color w:val="000000"/>
          <w:lang w:eastAsia="bg-BG" w:bidi="bg-BG"/>
        </w:rPr>
        <w:t xml:space="preserve"> </w:t>
      </w:r>
      <w:r w:rsidR="000D650A" w:rsidRPr="000D650A">
        <w:rPr>
          <w:color w:val="000000"/>
          <w:lang w:eastAsia="bg-BG" w:bidi="bg-BG"/>
        </w:rPr>
        <w:t>действащото</w:t>
      </w:r>
      <w:r>
        <w:rPr>
          <w:color w:val="000000"/>
          <w:lang w:eastAsia="bg-BG" w:bidi="bg-BG"/>
        </w:rPr>
        <w:t xml:space="preserve"> </w:t>
      </w:r>
      <w:r w:rsidR="000D650A" w:rsidRPr="000D650A">
        <w:rPr>
          <w:color w:val="000000"/>
          <w:lang w:eastAsia="bg-BG" w:bidi="bg-BG"/>
        </w:rPr>
        <w:t>законодателство,</w:t>
      </w:r>
      <w:r w:rsidR="000D650A" w:rsidRPr="000D650A">
        <w:rPr>
          <w:color w:val="000000"/>
          <w:lang w:eastAsia="bg-BG" w:bidi="bg-BG"/>
        </w:rPr>
        <w:tab/>
      </w:r>
      <w:r>
        <w:rPr>
          <w:color w:val="000000"/>
          <w:lang w:eastAsia="bg-BG" w:bidi="bg-BG"/>
        </w:rPr>
        <w:t xml:space="preserve"> </w:t>
      </w:r>
      <w:r w:rsidR="000D650A" w:rsidRPr="000D650A">
        <w:rPr>
          <w:color w:val="000000"/>
          <w:lang w:eastAsia="bg-BG" w:bidi="bg-BG"/>
        </w:rPr>
        <w:t>на</w:t>
      </w:r>
      <w:r>
        <w:rPr>
          <w:color w:val="000000"/>
          <w:lang w:eastAsia="bg-BG" w:bidi="bg-BG"/>
        </w:rPr>
        <w:t xml:space="preserve"> </w:t>
      </w:r>
      <w:r w:rsidR="000D650A" w:rsidRPr="000D650A">
        <w:rPr>
          <w:color w:val="000000"/>
          <w:lang w:eastAsia="bg-BG" w:bidi="bg-BG"/>
        </w:rPr>
        <w:t>съществуващите технически изисквания</w:t>
      </w:r>
      <w:r w:rsidR="00D77681">
        <w:rPr>
          <w:color w:val="000000"/>
          <w:lang w:eastAsia="bg-BG" w:bidi="bg-BG"/>
        </w:rPr>
        <w:t xml:space="preserve"> и стандарти, съобразена е с </w:t>
      </w:r>
      <w:proofErr w:type="spellStart"/>
      <w:r w:rsidR="00D77681">
        <w:rPr>
          <w:color w:val="000000"/>
          <w:lang w:eastAsia="bg-BG" w:bidi="bg-BG"/>
        </w:rPr>
        <w:t>пр</w:t>
      </w:r>
      <w:r w:rsidR="000D650A" w:rsidRPr="000D650A">
        <w:rPr>
          <w:color w:val="000000"/>
          <w:lang w:eastAsia="bg-BG" w:bidi="bg-BG"/>
        </w:rPr>
        <w:t>дмета</w:t>
      </w:r>
      <w:proofErr w:type="spellEnd"/>
      <w:r w:rsidR="000D650A" w:rsidRPr="000D650A">
        <w:rPr>
          <w:color w:val="000000"/>
          <w:lang w:eastAsia="bg-BG" w:bidi="bg-BG"/>
        </w:rPr>
        <w:t xml:space="preserve"> на поръчката и е налице </w:t>
      </w:r>
      <w:r w:rsidR="00E075E5">
        <w:rPr>
          <w:color w:val="000000"/>
          <w:lang w:eastAsia="bg-BG" w:bidi="bg-BG"/>
        </w:rPr>
        <w:t>следното</w:t>
      </w:r>
      <w:r w:rsidR="000D650A" w:rsidRPr="000D650A">
        <w:rPr>
          <w:color w:val="000000"/>
          <w:lang w:eastAsia="bg-BG" w:bidi="bg-BG"/>
        </w:rPr>
        <w:t xml:space="preserve"> обстоятелство:</w:t>
      </w:r>
      <w:r w:rsidR="00D77681">
        <w:rPr>
          <w:color w:val="000000"/>
          <w:lang w:eastAsia="bg-BG" w:bidi="bg-BG"/>
        </w:rPr>
        <w:t xml:space="preserve"> </w:t>
      </w:r>
    </w:p>
    <w:p w:rsidR="000D650A" w:rsidRPr="00395302" w:rsidRDefault="00D77681" w:rsidP="00D77681">
      <w:pPr>
        <w:widowControl w:val="0"/>
        <w:tabs>
          <w:tab w:val="left" w:pos="851"/>
          <w:tab w:val="left" w:pos="4386"/>
          <w:tab w:val="left" w:pos="5874"/>
          <w:tab w:val="left" w:pos="6350"/>
          <w:tab w:val="left" w:pos="8015"/>
          <w:tab w:val="left" w:pos="10036"/>
        </w:tabs>
        <w:suppressAutoHyphens w:val="0"/>
        <w:spacing w:line="274" w:lineRule="exact"/>
        <w:jc w:val="both"/>
        <w:rPr>
          <w:color w:val="000000"/>
          <w:lang w:eastAsia="bg-BG" w:bidi="bg-BG"/>
        </w:rPr>
      </w:pPr>
      <w:r>
        <w:rPr>
          <w:color w:val="000000"/>
          <w:lang w:eastAsia="bg-BG" w:bidi="bg-BG"/>
        </w:rPr>
        <w:tab/>
      </w:r>
      <w:r w:rsidR="000D650A" w:rsidRPr="00395302">
        <w:rPr>
          <w:color w:val="000000"/>
          <w:lang w:eastAsia="bg-BG" w:bidi="bg-BG"/>
        </w:rPr>
        <w:t>Представените дейности от етапите на изпълнение на предмета на СМР - подготовка на строителната площадка и доставка на материали, строителство и предаване на обекта като цяло с протокол</w:t>
      </w:r>
      <w:r w:rsidR="00D33D1E">
        <w:rPr>
          <w:color w:val="000000"/>
          <w:lang w:eastAsia="bg-BG" w:bidi="bg-BG"/>
        </w:rPr>
        <w:t xml:space="preserve"> </w:t>
      </w:r>
      <w:r w:rsidR="000D650A" w:rsidRPr="00395302">
        <w:rPr>
          <w:color w:val="000000"/>
          <w:lang w:eastAsia="bg-BG" w:bidi="bg-BG"/>
        </w:rPr>
        <w:t>-</w:t>
      </w:r>
      <w:r w:rsidR="00D33D1E">
        <w:rPr>
          <w:color w:val="000000"/>
          <w:lang w:eastAsia="bg-BG" w:bidi="bg-BG"/>
        </w:rPr>
        <w:t xml:space="preserve"> </w:t>
      </w:r>
      <w:r w:rsidR="000D650A" w:rsidRPr="00395302">
        <w:rPr>
          <w:color w:val="000000"/>
          <w:lang w:eastAsia="bg-BG" w:bidi="bg-BG"/>
        </w:rPr>
        <w:t>образец 15, в тяхната технологична последователност са обезпечени с необходимите технически и човешки ресурси, което е показано в съответни диаграми.</w:t>
      </w:r>
    </w:p>
    <w:p w:rsidR="000D650A" w:rsidRPr="000D650A" w:rsidRDefault="00D77681" w:rsidP="00D77681">
      <w:pPr>
        <w:widowControl w:val="0"/>
        <w:suppressAutoHyphens w:val="0"/>
        <w:spacing w:line="240" w:lineRule="exact"/>
        <w:jc w:val="both"/>
        <w:rPr>
          <w:color w:val="000000"/>
          <w:lang w:eastAsia="bg-BG" w:bidi="bg-BG"/>
        </w:rPr>
      </w:pPr>
      <w:r>
        <w:rPr>
          <w:b/>
          <w:color w:val="000000"/>
          <w:lang w:eastAsia="bg-BG" w:bidi="bg-BG"/>
        </w:rPr>
        <w:tab/>
      </w:r>
      <w:r w:rsidR="000D650A" w:rsidRPr="000557FA">
        <w:rPr>
          <w:b/>
          <w:color w:val="000000"/>
          <w:lang w:eastAsia="bg-BG" w:bidi="bg-BG"/>
        </w:rPr>
        <w:t>Организацията на работа при изпълнение на СМР се оценява със 70 точки</w:t>
      </w:r>
      <w:r w:rsidR="000D650A" w:rsidRPr="000D650A">
        <w:rPr>
          <w:color w:val="000000"/>
          <w:lang w:eastAsia="bg-BG" w:bidi="bg-BG"/>
        </w:rPr>
        <w:t>, в случай че:</w:t>
      </w:r>
      <w:r>
        <w:rPr>
          <w:color w:val="000000"/>
          <w:lang w:eastAsia="bg-BG" w:bidi="bg-BG"/>
        </w:rPr>
        <w:t xml:space="preserve"> </w:t>
      </w:r>
      <w:r w:rsidR="000D650A" w:rsidRPr="000D650A">
        <w:rPr>
          <w:color w:val="000000"/>
          <w:lang w:eastAsia="bg-BG" w:bidi="bg-BG"/>
        </w:rPr>
        <w:t xml:space="preserve">Участникът е представил „Организация на работа за изпълнение на СМР“, която съдържа минимално поставените от Възложителя изисквания, посочени в документацията и техническата спецификация, отговаряща на действащото законодателство, на съществуващите технически изисквания и стандарти, съобразена е с предмета на поръчката и са налице кумулативно </w:t>
      </w:r>
      <w:r w:rsidR="00A15E61">
        <w:rPr>
          <w:color w:val="000000"/>
          <w:lang w:eastAsia="bg-BG" w:bidi="bg-BG"/>
        </w:rPr>
        <w:t>следните</w:t>
      </w:r>
      <w:r w:rsidR="000D650A" w:rsidRPr="000D650A">
        <w:rPr>
          <w:color w:val="000000"/>
          <w:lang w:eastAsia="bg-BG" w:bidi="bg-BG"/>
        </w:rPr>
        <w:t xml:space="preserve"> обстоятелства:</w:t>
      </w:r>
    </w:p>
    <w:p w:rsidR="000D650A" w:rsidRPr="00A15E61" w:rsidRDefault="000D650A" w:rsidP="00D77681">
      <w:pPr>
        <w:pStyle w:val="afe"/>
        <w:widowControl w:val="0"/>
        <w:numPr>
          <w:ilvl w:val="0"/>
          <w:numId w:val="53"/>
        </w:numPr>
        <w:tabs>
          <w:tab w:val="left" w:pos="851"/>
        </w:tabs>
        <w:suppressAutoHyphens w:val="0"/>
        <w:spacing w:line="269" w:lineRule="exact"/>
        <w:ind w:left="0" w:firstLine="720"/>
        <w:jc w:val="both"/>
        <w:rPr>
          <w:color w:val="000000"/>
          <w:lang w:eastAsia="bg-BG" w:bidi="bg-BG"/>
        </w:rPr>
      </w:pPr>
      <w:r w:rsidRPr="00A15E61">
        <w:rPr>
          <w:color w:val="000000"/>
          <w:lang w:eastAsia="bg-BG" w:bidi="bg-BG"/>
        </w:rPr>
        <w:t>Представените дейности от етапите на изпълнение на предмета на СМР - подготовка на строителната площадка и доставка на материали, строителство и предаване на обекта като цяло с протокол-образец 15, в тяхната технологична последователност са обезпечени с необходимите технически и човешки ресурси, което е показано в съответни диаграми;</w:t>
      </w:r>
    </w:p>
    <w:p w:rsidR="000D650A" w:rsidRPr="00426104" w:rsidRDefault="000D650A" w:rsidP="00D77681">
      <w:pPr>
        <w:pStyle w:val="afe"/>
        <w:widowControl w:val="0"/>
        <w:numPr>
          <w:ilvl w:val="0"/>
          <w:numId w:val="53"/>
        </w:numPr>
        <w:tabs>
          <w:tab w:val="left" w:pos="1276"/>
        </w:tabs>
        <w:suppressAutoHyphens w:val="0"/>
        <w:spacing w:after="236" w:line="269" w:lineRule="exact"/>
        <w:ind w:left="0" w:firstLine="720"/>
        <w:jc w:val="both"/>
        <w:rPr>
          <w:color w:val="000000"/>
          <w:lang w:eastAsia="bg-BG" w:bidi="bg-BG"/>
        </w:rPr>
      </w:pPr>
      <w:r w:rsidRPr="00426104">
        <w:rPr>
          <w:color w:val="000000"/>
          <w:lang w:eastAsia="bg-BG" w:bidi="bg-BG"/>
        </w:rPr>
        <w:t>Представено е взаимодействието със заинтересованите страни в етапа на подготовка на строителство и доставка на материали, строителството и въвеждане на обекта в експлоатация.</w:t>
      </w:r>
    </w:p>
    <w:p w:rsidR="00426104" w:rsidRDefault="000D650A" w:rsidP="00D33D1E">
      <w:pPr>
        <w:widowControl w:val="0"/>
        <w:suppressAutoHyphens w:val="0"/>
        <w:spacing w:line="274" w:lineRule="exact"/>
        <w:ind w:firstLine="708"/>
        <w:jc w:val="both"/>
        <w:rPr>
          <w:color w:val="000000"/>
          <w:lang w:eastAsia="bg-BG" w:bidi="bg-BG"/>
        </w:rPr>
      </w:pPr>
      <w:r w:rsidRPr="00426104">
        <w:rPr>
          <w:b/>
          <w:color w:val="000000"/>
          <w:lang w:eastAsia="bg-BG" w:bidi="bg-BG"/>
        </w:rPr>
        <w:t>Организацията на работа при изпълнение на СМР се оценява със 100 точки</w:t>
      </w:r>
      <w:r w:rsidRPr="000D650A">
        <w:rPr>
          <w:color w:val="000000"/>
          <w:lang w:eastAsia="bg-BG" w:bidi="bg-BG"/>
        </w:rPr>
        <w:t xml:space="preserve">, в случай че: </w:t>
      </w:r>
    </w:p>
    <w:p w:rsidR="000D650A" w:rsidRPr="000D650A" w:rsidRDefault="000D650A" w:rsidP="00426104">
      <w:pPr>
        <w:widowControl w:val="0"/>
        <w:suppressAutoHyphens w:val="0"/>
        <w:spacing w:line="274" w:lineRule="exact"/>
        <w:jc w:val="both"/>
        <w:rPr>
          <w:color w:val="000000"/>
          <w:lang w:eastAsia="bg-BG" w:bidi="bg-BG"/>
        </w:rPr>
      </w:pPr>
      <w:r w:rsidRPr="000D650A">
        <w:rPr>
          <w:color w:val="000000"/>
          <w:lang w:eastAsia="bg-BG" w:bidi="bg-BG"/>
        </w:rPr>
        <w:t xml:space="preserve">Участникът е представил „Организация на работа за изпълнение на СМР", която съдържа минимално поставените от Възложителя изисквания, посочени в документацията и техническата спецификация, отговаряща на действащото законодателство, на съществуващите технически изисквания и стандарти, съобразена е с предмета на поръчката и са налице кумулативно </w:t>
      </w:r>
      <w:r w:rsidR="00D817D2">
        <w:rPr>
          <w:color w:val="000000"/>
          <w:lang w:eastAsia="bg-BG" w:bidi="bg-BG"/>
        </w:rPr>
        <w:t xml:space="preserve">следните </w:t>
      </w:r>
      <w:r w:rsidRPr="000D650A">
        <w:rPr>
          <w:color w:val="000000"/>
          <w:lang w:eastAsia="bg-BG" w:bidi="bg-BG"/>
        </w:rPr>
        <w:t>обстоятелства:</w:t>
      </w:r>
    </w:p>
    <w:p w:rsidR="000D650A" w:rsidRPr="00D817D2" w:rsidRDefault="000D650A" w:rsidP="00D817D2">
      <w:pPr>
        <w:pStyle w:val="afe"/>
        <w:widowControl w:val="0"/>
        <w:numPr>
          <w:ilvl w:val="0"/>
          <w:numId w:val="54"/>
        </w:numPr>
        <w:tabs>
          <w:tab w:val="left" w:pos="1626"/>
        </w:tabs>
        <w:suppressAutoHyphens w:val="0"/>
        <w:spacing w:line="274" w:lineRule="exact"/>
        <w:jc w:val="both"/>
        <w:rPr>
          <w:color w:val="000000"/>
          <w:lang w:eastAsia="bg-BG" w:bidi="bg-BG"/>
        </w:rPr>
      </w:pPr>
      <w:r w:rsidRPr="00D817D2">
        <w:rPr>
          <w:color w:val="000000"/>
          <w:lang w:eastAsia="bg-BG" w:bidi="bg-BG"/>
        </w:rPr>
        <w:t>Представените дейности от етапите на изпълнение на предмета на СМР — подготовка на строителната площадка и доставка на материали, строителство и предаване на обекта като цяло с протокол-образец 15, в тяхната технологична последователност са обезпечени с необходимите технически и човешки ресурси, което е показано със съответни диаграми;</w:t>
      </w:r>
    </w:p>
    <w:p w:rsidR="000D650A" w:rsidRPr="00D817D2" w:rsidRDefault="000D650A" w:rsidP="00D817D2">
      <w:pPr>
        <w:pStyle w:val="afe"/>
        <w:widowControl w:val="0"/>
        <w:numPr>
          <w:ilvl w:val="0"/>
          <w:numId w:val="54"/>
        </w:numPr>
        <w:tabs>
          <w:tab w:val="left" w:pos="1626"/>
        </w:tabs>
        <w:suppressAutoHyphens w:val="0"/>
        <w:spacing w:line="274" w:lineRule="exact"/>
        <w:jc w:val="both"/>
        <w:rPr>
          <w:color w:val="000000"/>
          <w:lang w:eastAsia="bg-BG" w:bidi="bg-BG"/>
        </w:rPr>
      </w:pPr>
      <w:r w:rsidRPr="00D817D2">
        <w:rPr>
          <w:color w:val="000000"/>
          <w:lang w:eastAsia="bg-BG" w:bidi="bg-BG"/>
        </w:rPr>
        <w:t>Посочени са конкретните отговорници за всяка една от дейностите към всеки от етапите на изпълнение - подготовка на строителство и доставка на материали, строителството и въвеждане обекта в експлоатация;</w:t>
      </w:r>
    </w:p>
    <w:p w:rsidR="000D650A" w:rsidRPr="00D817D2" w:rsidRDefault="000D650A" w:rsidP="00D817D2">
      <w:pPr>
        <w:pStyle w:val="afe"/>
        <w:widowControl w:val="0"/>
        <w:numPr>
          <w:ilvl w:val="0"/>
          <w:numId w:val="54"/>
        </w:numPr>
        <w:tabs>
          <w:tab w:val="left" w:pos="1626"/>
        </w:tabs>
        <w:suppressAutoHyphens w:val="0"/>
        <w:spacing w:after="240" w:line="274" w:lineRule="exact"/>
        <w:jc w:val="both"/>
        <w:rPr>
          <w:color w:val="000000"/>
          <w:lang w:eastAsia="bg-BG" w:bidi="bg-BG"/>
        </w:rPr>
      </w:pPr>
      <w:r w:rsidRPr="00D817D2">
        <w:rPr>
          <w:color w:val="000000"/>
          <w:lang w:eastAsia="bg-BG" w:bidi="bg-BG"/>
        </w:rPr>
        <w:t xml:space="preserve">Представено е взаимодействието със заинтересованите страни в етапа на подготовка на строителство и доставка на материали, строителството и въвеждане обекта в </w:t>
      </w:r>
      <w:r w:rsidRPr="00D817D2">
        <w:rPr>
          <w:color w:val="000000"/>
          <w:lang w:eastAsia="bg-BG" w:bidi="bg-BG"/>
        </w:rPr>
        <w:lastRenderedPageBreak/>
        <w:t>експлоатация.</w:t>
      </w:r>
    </w:p>
    <w:p w:rsidR="000D650A" w:rsidRPr="00D817D2" w:rsidRDefault="000D650A" w:rsidP="00D817D2">
      <w:pPr>
        <w:widowControl w:val="0"/>
        <w:tabs>
          <w:tab w:val="left" w:pos="1266"/>
        </w:tabs>
        <w:suppressAutoHyphens w:val="0"/>
        <w:spacing w:line="274" w:lineRule="exact"/>
        <w:ind w:left="720"/>
        <w:jc w:val="both"/>
        <w:rPr>
          <w:b/>
          <w:color w:val="000000"/>
          <w:lang w:eastAsia="bg-BG" w:bidi="bg-BG"/>
        </w:rPr>
      </w:pPr>
      <w:r w:rsidRPr="00D817D2">
        <w:rPr>
          <w:b/>
          <w:color w:val="000000"/>
          <w:lang w:eastAsia="bg-BG" w:bidi="bg-BG"/>
        </w:rPr>
        <w:t>Показателят „Организация за изпълнение на проектирането и авторски надзор” (</w:t>
      </w:r>
      <w:proofErr w:type="spellStart"/>
      <w:r w:rsidRPr="00D817D2">
        <w:rPr>
          <w:b/>
          <w:color w:val="000000"/>
          <w:lang w:eastAsia="bg-BG" w:bidi="bg-BG"/>
        </w:rPr>
        <w:t>ОПпроект</w:t>
      </w:r>
      <w:proofErr w:type="spellEnd"/>
      <w:r w:rsidRPr="00D817D2">
        <w:rPr>
          <w:b/>
          <w:color w:val="000000"/>
          <w:lang w:eastAsia="bg-BG" w:bidi="bg-BG"/>
        </w:rPr>
        <w:t>)</w:t>
      </w:r>
    </w:p>
    <w:p w:rsidR="000D650A" w:rsidRPr="000D650A" w:rsidRDefault="000D650A" w:rsidP="000D650A">
      <w:pPr>
        <w:widowControl w:val="0"/>
        <w:suppressAutoHyphens w:val="0"/>
        <w:spacing w:line="274" w:lineRule="exact"/>
        <w:ind w:left="920"/>
        <w:jc w:val="both"/>
        <w:rPr>
          <w:color w:val="000000"/>
          <w:lang w:eastAsia="bg-BG" w:bidi="bg-BG"/>
        </w:rPr>
      </w:pPr>
      <w:r w:rsidRPr="000D650A">
        <w:rPr>
          <w:color w:val="000000"/>
          <w:lang w:eastAsia="bg-BG" w:bidi="bg-BG"/>
        </w:rPr>
        <w:t xml:space="preserve">Максимален брой точки по този </w:t>
      </w:r>
      <w:proofErr w:type="spellStart"/>
      <w:r w:rsidRPr="000D650A">
        <w:rPr>
          <w:color w:val="000000"/>
          <w:lang w:eastAsia="bg-BG" w:bidi="bg-BG"/>
        </w:rPr>
        <w:t>подпоказател</w:t>
      </w:r>
      <w:proofErr w:type="spellEnd"/>
      <w:r w:rsidRPr="000D650A">
        <w:rPr>
          <w:color w:val="000000"/>
          <w:lang w:eastAsia="bg-BG" w:bidi="bg-BG"/>
        </w:rPr>
        <w:t xml:space="preserve"> - 100 т.</w:t>
      </w:r>
    </w:p>
    <w:p w:rsidR="000D650A" w:rsidRPr="000D650A" w:rsidRDefault="000D650A" w:rsidP="000D650A">
      <w:pPr>
        <w:widowControl w:val="0"/>
        <w:suppressAutoHyphens w:val="0"/>
        <w:spacing w:line="274" w:lineRule="exact"/>
        <w:ind w:left="920"/>
        <w:jc w:val="both"/>
        <w:rPr>
          <w:color w:val="000000"/>
          <w:lang w:eastAsia="bg-BG" w:bidi="bg-BG"/>
        </w:rPr>
      </w:pPr>
      <w:r w:rsidRPr="000D650A">
        <w:rPr>
          <w:color w:val="000000"/>
          <w:lang w:eastAsia="bg-BG" w:bidi="bg-BG"/>
        </w:rPr>
        <w:t>Скалата за получаване на точки е четиристепенна - 30, 50, 70, 100 точки.</w:t>
      </w:r>
    </w:p>
    <w:p w:rsidR="00D817D2" w:rsidRDefault="00D817D2" w:rsidP="00D817D2">
      <w:pPr>
        <w:widowControl w:val="0"/>
        <w:suppressAutoHyphens w:val="0"/>
        <w:spacing w:line="274" w:lineRule="exact"/>
        <w:jc w:val="both"/>
        <w:rPr>
          <w:color w:val="000000"/>
          <w:lang w:eastAsia="bg-BG" w:bidi="bg-BG"/>
        </w:rPr>
      </w:pPr>
    </w:p>
    <w:p w:rsidR="000D650A" w:rsidRPr="000D650A" w:rsidRDefault="00557857" w:rsidP="00D817D2">
      <w:pPr>
        <w:widowControl w:val="0"/>
        <w:suppressAutoHyphens w:val="0"/>
        <w:spacing w:line="274" w:lineRule="exact"/>
        <w:jc w:val="both"/>
        <w:rPr>
          <w:color w:val="000000"/>
          <w:lang w:eastAsia="bg-BG" w:bidi="bg-BG"/>
        </w:rPr>
      </w:pPr>
      <w:r>
        <w:rPr>
          <w:color w:val="000000"/>
          <w:lang w:eastAsia="bg-BG" w:bidi="bg-BG"/>
        </w:rPr>
        <w:tab/>
      </w:r>
      <w:r w:rsidR="000D650A" w:rsidRPr="000D650A">
        <w:rPr>
          <w:color w:val="000000"/>
          <w:lang w:eastAsia="bg-BG" w:bidi="bg-BG"/>
        </w:rPr>
        <w:t xml:space="preserve">Минималните изисквания на Възложителя по отношение съдържанието на </w:t>
      </w:r>
      <w:r w:rsidR="000D650A" w:rsidRPr="00D817D2">
        <w:rPr>
          <w:b/>
          <w:color w:val="000000"/>
          <w:lang w:eastAsia="bg-BG" w:bidi="bg-BG"/>
        </w:rPr>
        <w:t>„Организация за изпълнение на проектирането и авторски надзор“</w:t>
      </w:r>
      <w:r w:rsidR="000D650A" w:rsidRPr="000D650A">
        <w:rPr>
          <w:color w:val="000000"/>
          <w:lang w:eastAsia="bg-BG" w:bidi="bg-BG"/>
        </w:rPr>
        <w:t xml:space="preserve"> са следните:</w:t>
      </w:r>
    </w:p>
    <w:p w:rsidR="000D650A" w:rsidRPr="000D650A" w:rsidRDefault="000D650A" w:rsidP="00D817D2">
      <w:pPr>
        <w:widowControl w:val="0"/>
        <w:suppressAutoHyphens w:val="0"/>
        <w:spacing w:line="274" w:lineRule="exact"/>
        <w:jc w:val="both"/>
        <w:rPr>
          <w:color w:val="000000"/>
          <w:lang w:eastAsia="bg-BG" w:bidi="bg-BG"/>
        </w:rPr>
      </w:pPr>
      <w:r w:rsidRPr="000D650A">
        <w:rPr>
          <w:color w:val="000000"/>
          <w:lang w:eastAsia="bg-BG" w:bidi="bg-BG"/>
        </w:rPr>
        <w:t>Организацията на работа при изпълнение на проектиране и авторски надзор трябва да бъде в съответствие с техническите спецификации и изискванията на Възложителя, и трябва да съдържа като минимум:</w:t>
      </w:r>
    </w:p>
    <w:p w:rsidR="000D650A" w:rsidRPr="00D817D2" w:rsidRDefault="000D650A" w:rsidP="00D817D2">
      <w:pPr>
        <w:pStyle w:val="afe"/>
        <w:widowControl w:val="0"/>
        <w:numPr>
          <w:ilvl w:val="0"/>
          <w:numId w:val="55"/>
        </w:numPr>
        <w:tabs>
          <w:tab w:val="left" w:pos="1626"/>
        </w:tabs>
        <w:suppressAutoHyphens w:val="0"/>
        <w:spacing w:line="274" w:lineRule="exact"/>
        <w:jc w:val="both"/>
        <w:rPr>
          <w:color w:val="000000"/>
          <w:lang w:eastAsia="bg-BG" w:bidi="bg-BG"/>
        </w:rPr>
      </w:pPr>
      <w:r w:rsidRPr="00D817D2">
        <w:rPr>
          <w:color w:val="000000"/>
          <w:lang w:eastAsia="bg-BG" w:bidi="bg-BG"/>
        </w:rPr>
        <w:t>Представяне на предвидените за изпълнение дейности;</w:t>
      </w:r>
    </w:p>
    <w:p w:rsidR="000D650A" w:rsidRPr="00D817D2" w:rsidRDefault="000D650A" w:rsidP="00D817D2">
      <w:pPr>
        <w:pStyle w:val="afe"/>
        <w:widowControl w:val="0"/>
        <w:numPr>
          <w:ilvl w:val="0"/>
          <w:numId w:val="55"/>
        </w:numPr>
        <w:tabs>
          <w:tab w:val="left" w:pos="1626"/>
        </w:tabs>
        <w:suppressAutoHyphens w:val="0"/>
        <w:spacing w:line="274" w:lineRule="exact"/>
        <w:jc w:val="both"/>
        <w:rPr>
          <w:color w:val="000000"/>
          <w:lang w:eastAsia="bg-BG" w:bidi="bg-BG"/>
        </w:rPr>
      </w:pPr>
      <w:r w:rsidRPr="00D817D2">
        <w:rPr>
          <w:color w:val="000000"/>
          <w:lang w:eastAsia="bg-BG" w:bidi="bg-BG"/>
        </w:rPr>
        <w:t>Представяне на организацията и стратегията за изпълнение на дейностите;</w:t>
      </w:r>
    </w:p>
    <w:p w:rsidR="000D650A" w:rsidRPr="00D817D2" w:rsidRDefault="000D650A" w:rsidP="00D817D2">
      <w:pPr>
        <w:pStyle w:val="afe"/>
        <w:widowControl w:val="0"/>
        <w:numPr>
          <w:ilvl w:val="0"/>
          <w:numId w:val="55"/>
        </w:numPr>
        <w:tabs>
          <w:tab w:val="left" w:pos="1626"/>
        </w:tabs>
        <w:suppressAutoHyphens w:val="0"/>
        <w:spacing w:after="267" w:line="274" w:lineRule="exact"/>
        <w:jc w:val="both"/>
        <w:rPr>
          <w:color w:val="000000"/>
          <w:lang w:eastAsia="bg-BG" w:bidi="bg-BG"/>
        </w:rPr>
      </w:pPr>
      <w:r w:rsidRPr="00D817D2">
        <w:rPr>
          <w:color w:val="000000"/>
          <w:lang w:eastAsia="bg-BG" w:bidi="bg-BG"/>
        </w:rPr>
        <w:t>Календарен график за изпълнение на дейностите, включващ последователността на изпълнение на всички дейности и времетраенето им.</w:t>
      </w:r>
    </w:p>
    <w:p w:rsidR="000D650A" w:rsidRPr="000D650A" w:rsidRDefault="000D650A" w:rsidP="000D650A">
      <w:pPr>
        <w:widowControl w:val="0"/>
        <w:suppressAutoHyphens w:val="0"/>
        <w:spacing w:line="240" w:lineRule="exact"/>
        <w:ind w:left="920"/>
        <w:jc w:val="both"/>
        <w:rPr>
          <w:color w:val="000000"/>
          <w:lang w:eastAsia="bg-BG" w:bidi="bg-BG"/>
        </w:rPr>
      </w:pPr>
      <w:r w:rsidRPr="000D650A">
        <w:rPr>
          <w:color w:val="000000"/>
          <w:lang w:eastAsia="bg-BG" w:bidi="bg-BG"/>
        </w:rPr>
        <w:t>Метод на формиране на оценката:</w:t>
      </w:r>
    </w:p>
    <w:p w:rsidR="000D650A" w:rsidRPr="000D650A" w:rsidRDefault="000D650A" w:rsidP="00D33D1E">
      <w:pPr>
        <w:widowControl w:val="0"/>
        <w:suppressAutoHyphens w:val="0"/>
        <w:spacing w:line="274" w:lineRule="exact"/>
        <w:ind w:firstLine="708"/>
        <w:jc w:val="both"/>
        <w:rPr>
          <w:color w:val="000000"/>
          <w:lang w:eastAsia="bg-BG" w:bidi="bg-BG"/>
        </w:rPr>
      </w:pPr>
      <w:r w:rsidRPr="00D817D2">
        <w:rPr>
          <w:b/>
          <w:color w:val="000000"/>
          <w:lang w:eastAsia="bg-BG" w:bidi="bg-BG"/>
        </w:rPr>
        <w:t>Организацията за изпълнение на проектиране и авторски надзор се оценява с 30 точки</w:t>
      </w:r>
      <w:r w:rsidRPr="000D650A">
        <w:rPr>
          <w:color w:val="000000"/>
          <w:lang w:eastAsia="bg-BG" w:bidi="bg-BG"/>
        </w:rPr>
        <w:t>, в случай че:</w:t>
      </w:r>
    </w:p>
    <w:p w:rsidR="000D650A" w:rsidRPr="000D650A" w:rsidRDefault="000D650A" w:rsidP="00D817D2">
      <w:pPr>
        <w:widowControl w:val="0"/>
        <w:suppressAutoHyphens w:val="0"/>
        <w:spacing w:line="274" w:lineRule="exact"/>
        <w:jc w:val="both"/>
        <w:rPr>
          <w:color w:val="000000"/>
          <w:lang w:eastAsia="bg-BG" w:bidi="bg-BG"/>
        </w:rPr>
      </w:pPr>
      <w:r w:rsidRPr="000D650A">
        <w:rPr>
          <w:color w:val="000000"/>
          <w:lang w:eastAsia="bg-BG" w:bidi="bg-BG"/>
        </w:rPr>
        <w:t>Участникът е представил „Организация за изпълнение на проектиране и авторски надзор“, която съдържа минимално поставените от Възложителя изисквания, посочени в документацията и техническата спецификация, отговаряща на действащото законодателство, на съществуващите технически изисквания и стандарти и е съобразена с предмета на поръчката.</w:t>
      </w:r>
    </w:p>
    <w:p w:rsidR="000D650A" w:rsidRPr="000D650A" w:rsidRDefault="000D650A" w:rsidP="00D33D1E">
      <w:pPr>
        <w:widowControl w:val="0"/>
        <w:suppressAutoHyphens w:val="0"/>
        <w:spacing w:line="274" w:lineRule="exact"/>
        <w:ind w:firstLine="708"/>
        <w:jc w:val="both"/>
        <w:rPr>
          <w:color w:val="000000"/>
          <w:lang w:eastAsia="bg-BG" w:bidi="bg-BG"/>
        </w:rPr>
      </w:pPr>
      <w:r w:rsidRPr="00D817D2">
        <w:rPr>
          <w:b/>
          <w:color w:val="000000"/>
          <w:lang w:eastAsia="bg-BG" w:bidi="bg-BG"/>
        </w:rPr>
        <w:t>Организацията на работа при изпълнение на проектиране и авторски надзор се оценява с 50 точки</w:t>
      </w:r>
      <w:r w:rsidRPr="000D650A">
        <w:rPr>
          <w:color w:val="000000"/>
          <w:lang w:eastAsia="bg-BG" w:bidi="bg-BG"/>
        </w:rPr>
        <w:t>, в случай че:</w:t>
      </w:r>
      <w:r w:rsidR="00D33D1E">
        <w:rPr>
          <w:color w:val="000000"/>
          <w:lang w:eastAsia="bg-BG" w:bidi="bg-BG"/>
        </w:rPr>
        <w:t xml:space="preserve"> </w:t>
      </w:r>
    </w:p>
    <w:p w:rsidR="000D650A" w:rsidRPr="000D650A" w:rsidRDefault="000D650A" w:rsidP="00D33D1E">
      <w:pPr>
        <w:widowControl w:val="0"/>
        <w:tabs>
          <w:tab w:val="left" w:pos="2898"/>
          <w:tab w:val="left" w:pos="3316"/>
          <w:tab w:val="left" w:pos="5039"/>
          <w:tab w:val="left" w:pos="6882"/>
          <w:tab w:val="left" w:pos="8428"/>
          <w:tab w:val="left" w:pos="8961"/>
        </w:tabs>
        <w:suppressAutoHyphens w:val="0"/>
        <w:spacing w:line="274" w:lineRule="exact"/>
        <w:jc w:val="both"/>
        <w:rPr>
          <w:color w:val="000000"/>
          <w:lang w:eastAsia="bg-BG" w:bidi="bg-BG"/>
        </w:rPr>
      </w:pPr>
      <w:r w:rsidRPr="000D650A">
        <w:rPr>
          <w:color w:val="000000"/>
          <w:lang w:eastAsia="bg-BG" w:bidi="bg-BG"/>
        </w:rPr>
        <w:t>Участникът е представил „Организация за изпълнение на проектиране и авторски надзор“, която съдържа минимално поставените от Възложителя изискван</w:t>
      </w:r>
      <w:r w:rsidR="00D817D2">
        <w:rPr>
          <w:color w:val="000000"/>
          <w:lang w:eastAsia="bg-BG" w:bidi="bg-BG"/>
        </w:rPr>
        <w:t xml:space="preserve">ия, посочени в документацията и </w:t>
      </w:r>
      <w:r w:rsidRPr="000D650A">
        <w:rPr>
          <w:color w:val="000000"/>
          <w:lang w:eastAsia="bg-BG" w:bidi="bg-BG"/>
        </w:rPr>
        <w:t>техническата</w:t>
      </w:r>
      <w:r w:rsidR="00D33D1E">
        <w:rPr>
          <w:color w:val="000000"/>
          <w:lang w:eastAsia="bg-BG" w:bidi="bg-BG"/>
        </w:rPr>
        <w:t xml:space="preserve"> </w:t>
      </w:r>
      <w:r w:rsidRPr="000D650A">
        <w:rPr>
          <w:color w:val="000000"/>
          <w:lang w:eastAsia="bg-BG" w:bidi="bg-BG"/>
        </w:rPr>
        <w:t>спецификация,</w:t>
      </w:r>
      <w:r w:rsidR="00D33D1E">
        <w:rPr>
          <w:color w:val="000000"/>
          <w:lang w:eastAsia="bg-BG" w:bidi="bg-BG"/>
        </w:rPr>
        <w:t xml:space="preserve"> </w:t>
      </w:r>
      <w:r w:rsidRPr="000D650A">
        <w:rPr>
          <w:color w:val="000000"/>
          <w:lang w:eastAsia="bg-BG" w:bidi="bg-BG"/>
        </w:rPr>
        <w:t>отговаряща</w:t>
      </w:r>
      <w:r w:rsidR="00D33D1E">
        <w:rPr>
          <w:color w:val="000000"/>
          <w:lang w:eastAsia="bg-BG" w:bidi="bg-BG"/>
        </w:rPr>
        <w:t xml:space="preserve"> </w:t>
      </w:r>
      <w:r w:rsidRPr="000D650A">
        <w:rPr>
          <w:color w:val="000000"/>
          <w:lang w:eastAsia="bg-BG" w:bidi="bg-BG"/>
        </w:rPr>
        <w:t>на</w:t>
      </w:r>
      <w:r w:rsidR="00D33D1E">
        <w:rPr>
          <w:color w:val="000000"/>
          <w:lang w:eastAsia="bg-BG" w:bidi="bg-BG"/>
        </w:rPr>
        <w:t xml:space="preserve"> </w:t>
      </w:r>
      <w:r w:rsidRPr="000D650A">
        <w:rPr>
          <w:color w:val="000000"/>
          <w:lang w:eastAsia="bg-BG" w:bidi="bg-BG"/>
        </w:rPr>
        <w:t>действащото</w:t>
      </w:r>
      <w:r w:rsidR="00D33D1E">
        <w:rPr>
          <w:color w:val="000000"/>
          <w:lang w:eastAsia="bg-BG" w:bidi="bg-BG"/>
        </w:rPr>
        <w:t xml:space="preserve"> </w:t>
      </w:r>
      <w:r w:rsidRPr="000D650A">
        <w:rPr>
          <w:color w:val="000000"/>
          <w:lang w:eastAsia="bg-BG" w:bidi="bg-BG"/>
        </w:rPr>
        <w:t xml:space="preserve">законодателство, на съществуващите технически изисквания и стандарти, съобразена е с предмета на поръчката и е налице </w:t>
      </w:r>
      <w:r w:rsidR="00D817D2">
        <w:rPr>
          <w:color w:val="000000"/>
          <w:lang w:eastAsia="bg-BG" w:bidi="bg-BG"/>
        </w:rPr>
        <w:t>следното</w:t>
      </w:r>
      <w:r w:rsidRPr="000D650A">
        <w:rPr>
          <w:color w:val="000000"/>
          <w:lang w:eastAsia="bg-BG" w:bidi="bg-BG"/>
        </w:rPr>
        <w:t xml:space="preserve"> обстоятелство:</w:t>
      </w:r>
    </w:p>
    <w:p w:rsidR="000D650A" w:rsidRPr="00D817D2" w:rsidRDefault="000D650A" w:rsidP="00D817D2">
      <w:pPr>
        <w:pStyle w:val="afe"/>
        <w:widowControl w:val="0"/>
        <w:numPr>
          <w:ilvl w:val="0"/>
          <w:numId w:val="60"/>
        </w:numPr>
        <w:suppressAutoHyphens w:val="0"/>
        <w:spacing w:line="274" w:lineRule="exact"/>
        <w:jc w:val="both"/>
        <w:rPr>
          <w:color w:val="000000"/>
          <w:lang w:eastAsia="bg-BG" w:bidi="bg-BG"/>
        </w:rPr>
      </w:pPr>
      <w:r w:rsidRPr="00D817D2">
        <w:rPr>
          <w:color w:val="000000"/>
          <w:lang w:eastAsia="bg-BG" w:bidi="bg-BG"/>
        </w:rPr>
        <w:t>Предложена е организационна структура, включваща йерархичната обвързаност на членовете на екипа, техните отговорности и методите за осъществяване на комуникация с Възложителя.</w:t>
      </w:r>
    </w:p>
    <w:p w:rsidR="000D650A" w:rsidRPr="000D650A" w:rsidRDefault="000D650A" w:rsidP="00D33D1E">
      <w:pPr>
        <w:widowControl w:val="0"/>
        <w:suppressAutoHyphens w:val="0"/>
        <w:spacing w:line="274" w:lineRule="exact"/>
        <w:ind w:firstLine="708"/>
        <w:jc w:val="both"/>
        <w:rPr>
          <w:color w:val="000000"/>
          <w:lang w:eastAsia="bg-BG" w:bidi="bg-BG"/>
        </w:rPr>
      </w:pPr>
      <w:r w:rsidRPr="00D817D2">
        <w:rPr>
          <w:b/>
          <w:color w:val="000000"/>
          <w:lang w:eastAsia="bg-BG" w:bidi="bg-BG"/>
        </w:rPr>
        <w:t>Организацията за изпълнение на проектиране и авторски надзор се оценява със 70 точки</w:t>
      </w:r>
      <w:r w:rsidRPr="000D650A">
        <w:rPr>
          <w:color w:val="000000"/>
          <w:lang w:eastAsia="bg-BG" w:bidi="bg-BG"/>
        </w:rPr>
        <w:t>, в случай че:</w:t>
      </w:r>
      <w:r w:rsidR="0071170E">
        <w:rPr>
          <w:color w:val="000000"/>
          <w:lang w:eastAsia="bg-BG" w:bidi="bg-BG"/>
        </w:rPr>
        <w:t xml:space="preserve"> </w:t>
      </w:r>
    </w:p>
    <w:p w:rsidR="000D650A" w:rsidRPr="000D650A" w:rsidRDefault="00D33D1E" w:rsidP="00D33D1E">
      <w:pPr>
        <w:widowControl w:val="0"/>
        <w:tabs>
          <w:tab w:val="left" w:pos="709"/>
          <w:tab w:val="left" w:pos="3316"/>
          <w:tab w:val="left" w:pos="5039"/>
          <w:tab w:val="left" w:pos="6882"/>
          <w:tab w:val="left" w:pos="8428"/>
          <w:tab w:val="left" w:pos="8961"/>
        </w:tabs>
        <w:suppressAutoHyphens w:val="0"/>
        <w:spacing w:line="274" w:lineRule="exact"/>
        <w:jc w:val="both"/>
        <w:rPr>
          <w:color w:val="000000"/>
          <w:lang w:eastAsia="bg-BG" w:bidi="bg-BG"/>
        </w:rPr>
      </w:pPr>
      <w:r>
        <w:rPr>
          <w:color w:val="000000"/>
          <w:lang w:eastAsia="bg-BG" w:bidi="bg-BG"/>
        </w:rPr>
        <w:tab/>
      </w:r>
      <w:r w:rsidR="000D650A" w:rsidRPr="000D650A">
        <w:rPr>
          <w:color w:val="000000"/>
          <w:lang w:eastAsia="bg-BG" w:bidi="bg-BG"/>
        </w:rPr>
        <w:t>Участникът е представил „Организация за изпълнение на проектиране и авторски надзор“, която съдържа минимално поставените от Възложителя изисквания, посочени в документ</w:t>
      </w:r>
      <w:r w:rsidR="00D817D2">
        <w:rPr>
          <w:color w:val="000000"/>
          <w:lang w:eastAsia="bg-BG" w:bidi="bg-BG"/>
        </w:rPr>
        <w:t xml:space="preserve">ацията и </w:t>
      </w:r>
      <w:r w:rsidR="000D650A" w:rsidRPr="000D650A">
        <w:rPr>
          <w:color w:val="000000"/>
          <w:lang w:eastAsia="bg-BG" w:bidi="bg-BG"/>
        </w:rPr>
        <w:t>техническата</w:t>
      </w:r>
      <w:r>
        <w:rPr>
          <w:color w:val="000000"/>
          <w:lang w:eastAsia="bg-BG" w:bidi="bg-BG"/>
        </w:rPr>
        <w:t xml:space="preserve"> </w:t>
      </w:r>
      <w:r w:rsidR="000D650A" w:rsidRPr="000D650A">
        <w:rPr>
          <w:color w:val="000000"/>
          <w:lang w:eastAsia="bg-BG" w:bidi="bg-BG"/>
        </w:rPr>
        <w:t>спецификация,</w:t>
      </w:r>
      <w:r>
        <w:rPr>
          <w:color w:val="000000"/>
          <w:lang w:eastAsia="bg-BG" w:bidi="bg-BG"/>
        </w:rPr>
        <w:t xml:space="preserve"> </w:t>
      </w:r>
      <w:r w:rsidR="000D650A" w:rsidRPr="000D650A">
        <w:rPr>
          <w:color w:val="000000"/>
          <w:lang w:eastAsia="bg-BG" w:bidi="bg-BG"/>
        </w:rPr>
        <w:t>отговаряща</w:t>
      </w:r>
      <w:r>
        <w:rPr>
          <w:color w:val="000000"/>
          <w:lang w:eastAsia="bg-BG" w:bidi="bg-BG"/>
        </w:rPr>
        <w:t xml:space="preserve"> </w:t>
      </w:r>
      <w:r w:rsidR="000D650A" w:rsidRPr="000D650A">
        <w:rPr>
          <w:color w:val="000000"/>
          <w:lang w:eastAsia="bg-BG" w:bidi="bg-BG"/>
        </w:rPr>
        <w:t>на</w:t>
      </w:r>
      <w:r>
        <w:rPr>
          <w:color w:val="000000"/>
          <w:lang w:eastAsia="bg-BG" w:bidi="bg-BG"/>
        </w:rPr>
        <w:t xml:space="preserve"> </w:t>
      </w:r>
      <w:r w:rsidR="000D650A" w:rsidRPr="000D650A">
        <w:rPr>
          <w:color w:val="000000"/>
          <w:lang w:eastAsia="bg-BG" w:bidi="bg-BG"/>
        </w:rPr>
        <w:t>действащото</w:t>
      </w:r>
      <w:r>
        <w:rPr>
          <w:color w:val="000000"/>
          <w:lang w:eastAsia="bg-BG" w:bidi="bg-BG"/>
        </w:rPr>
        <w:t xml:space="preserve"> </w:t>
      </w:r>
      <w:r w:rsidR="000D650A" w:rsidRPr="000D650A">
        <w:rPr>
          <w:color w:val="000000"/>
          <w:lang w:eastAsia="bg-BG" w:bidi="bg-BG"/>
        </w:rPr>
        <w:t xml:space="preserve">законодателство, на съществуващите технически изисквания и стандарти, съобразена е с предмета на поръчката и са налице кумулативно </w:t>
      </w:r>
      <w:r w:rsidR="00D817D2">
        <w:rPr>
          <w:color w:val="000000"/>
          <w:lang w:eastAsia="bg-BG" w:bidi="bg-BG"/>
        </w:rPr>
        <w:t>следните</w:t>
      </w:r>
      <w:r w:rsidR="000D650A" w:rsidRPr="000D650A">
        <w:rPr>
          <w:color w:val="000000"/>
          <w:lang w:eastAsia="bg-BG" w:bidi="bg-BG"/>
        </w:rPr>
        <w:t xml:space="preserve"> обстоятелства:</w:t>
      </w:r>
    </w:p>
    <w:p w:rsidR="000D650A" w:rsidRPr="00D817D2" w:rsidRDefault="000D650A" w:rsidP="00D817D2">
      <w:pPr>
        <w:pStyle w:val="afe"/>
        <w:widowControl w:val="0"/>
        <w:numPr>
          <w:ilvl w:val="0"/>
          <w:numId w:val="56"/>
        </w:numPr>
        <w:tabs>
          <w:tab w:val="left" w:pos="1653"/>
        </w:tabs>
        <w:suppressAutoHyphens w:val="0"/>
        <w:spacing w:line="274" w:lineRule="exact"/>
        <w:jc w:val="both"/>
        <w:rPr>
          <w:color w:val="000000"/>
          <w:lang w:eastAsia="bg-BG" w:bidi="bg-BG"/>
        </w:rPr>
      </w:pPr>
      <w:r w:rsidRPr="00D817D2">
        <w:rPr>
          <w:color w:val="000000"/>
          <w:lang w:eastAsia="bg-BG" w:bidi="bg-BG"/>
        </w:rPr>
        <w:lastRenderedPageBreak/>
        <w:t>Предложена е организационна структура, включваща йерархичната обвързаност на членовете на екипа, техните отговорности и методите за осъществяване на комуникация с Възложителя;</w:t>
      </w:r>
    </w:p>
    <w:p w:rsidR="000D650A" w:rsidRPr="00D817D2" w:rsidRDefault="000D650A" w:rsidP="00D817D2">
      <w:pPr>
        <w:pStyle w:val="afe"/>
        <w:widowControl w:val="0"/>
        <w:numPr>
          <w:ilvl w:val="0"/>
          <w:numId w:val="56"/>
        </w:numPr>
        <w:tabs>
          <w:tab w:val="left" w:pos="1653"/>
        </w:tabs>
        <w:suppressAutoHyphens w:val="0"/>
        <w:spacing w:line="274" w:lineRule="exact"/>
        <w:rPr>
          <w:color w:val="000000"/>
          <w:lang w:eastAsia="bg-BG" w:bidi="bg-BG"/>
        </w:rPr>
      </w:pPr>
      <w:r w:rsidRPr="00D817D2">
        <w:rPr>
          <w:color w:val="000000"/>
          <w:lang w:eastAsia="bg-BG" w:bidi="bg-BG"/>
        </w:rPr>
        <w:t xml:space="preserve">В стратегията за изпълнение на поръчката са представени взаимовръзките между предвидените дейности, тяхната последователност и резултат от изпълнението. </w:t>
      </w:r>
      <w:r w:rsidRPr="00D817D2">
        <w:rPr>
          <w:b/>
          <w:color w:val="000000"/>
          <w:lang w:eastAsia="bg-BG" w:bidi="bg-BG"/>
        </w:rPr>
        <w:t>Организацията за изпълнение на проектиране и авторски надзор се оценява със 100 точки</w:t>
      </w:r>
      <w:r w:rsidRPr="00D817D2">
        <w:rPr>
          <w:color w:val="000000"/>
          <w:lang w:eastAsia="bg-BG" w:bidi="bg-BG"/>
        </w:rPr>
        <w:t>, в случай че:</w:t>
      </w:r>
    </w:p>
    <w:p w:rsidR="000D650A" w:rsidRPr="000D650A" w:rsidRDefault="000D650A" w:rsidP="00D817D2">
      <w:pPr>
        <w:widowControl w:val="0"/>
        <w:suppressAutoHyphens w:val="0"/>
        <w:spacing w:line="274" w:lineRule="exact"/>
        <w:jc w:val="both"/>
        <w:rPr>
          <w:color w:val="000000"/>
          <w:lang w:eastAsia="bg-BG" w:bidi="bg-BG"/>
        </w:rPr>
      </w:pPr>
      <w:r w:rsidRPr="000D650A">
        <w:rPr>
          <w:color w:val="000000"/>
          <w:lang w:eastAsia="bg-BG" w:bidi="bg-BG"/>
        </w:rPr>
        <w:t>Участникът е представил „Организация за изпълнение на проектиране и авторски надзор“, която съдържа минимално поставените от Възложителя изисквания, посочени в документацията и техническата спецификация, отговаряща на действащото законодателство, на съществуващите технически изисквания и стандарти, съобразена е с предмета на поръчката и са налице кумулативно долните обстоятелства:</w:t>
      </w:r>
    </w:p>
    <w:p w:rsidR="000D650A" w:rsidRPr="00D817D2" w:rsidRDefault="000D650A" w:rsidP="00D817D2">
      <w:pPr>
        <w:pStyle w:val="afe"/>
        <w:widowControl w:val="0"/>
        <w:numPr>
          <w:ilvl w:val="0"/>
          <w:numId w:val="57"/>
        </w:numPr>
        <w:tabs>
          <w:tab w:val="left" w:pos="1653"/>
        </w:tabs>
        <w:suppressAutoHyphens w:val="0"/>
        <w:spacing w:line="274" w:lineRule="exact"/>
        <w:jc w:val="both"/>
        <w:rPr>
          <w:color w:val="000000"/>
          <w:lang w:eastAsia="bg-BG" w:bidi="bg-BG"/>
        </w:rPr>
      </w:pPr>
      <w:r w:rsidRPr="00D817D2">
        <w:rPr>
          <w:color w:val="000000"/>
          <w:lang w:eastAsia="bg-BG" w:bidi="bg-BG"/>
        </w:rPr>
        <w:t>Предложена е организационна структура, включваща йерархичната обвързаност на членовете на екипа, техните отговорности и методите за осъществяване на комуникация с Възложителя;</w:t>
      </w:r>
    </w:p>
    <w:p w:rsidR="000D650A" w:rsidRPr="00D817D2" w:rsidRDefault="000D650A" w:rsidP="00D817D2">
      <w:pPr>
        <w:pStyle w:val="afe"/>
        <w:widowControl w:val="0"/>
        <w:numPr>
          <w:ilvl w:val="0"/>
          <w:numId w:val="57"/>
        </w:numPr>
        <w:tabs>
          <w:tab w:val="left" w:pos="1653"/>
        </w:tabs>
        <w:suppressAutoHyphens w:val="0"/>
        <w:spacing w:line="274" w:lineRule="exact"/>
        <w:jc w:val="both"/>
        <w:rPr>
          <w:color w:val="000000"/>
          <w:lang w:eastAsia="bg-BG" w:bidi="bg-BG"/>
        </w:rPr>
      </w:pPr>
      <w:r w:rsidRPr="00D817D2">
        <w:rPr>
          <w:color w:val="000000"/>
          <w:lang w:eastAsia="bg-BG" w:bidi="bg-BG"/>
        </w:rPr>
        <w:t>В стратегията за изпълнение на поръчката са представени взаимовръзките между предвидените дейности, тяхната последователност и резултат от изпълнението;</w:t>
      </w:r>
    </w:p>
    <w:p w:rsidR="000D650A" w:rsidRPr="00D817D2" w:rsidRDefault="000D650A" w:rsidP="00D817D2">
      <w:pPr>
        <w:pStyle w:val="afe"/>
        <w:widowControl w:val="0"/>
        <w:numPr>
          <w:ilvl w:val="0"/>
          <w:numId w:val="57"/>
        </w:numPr>
        <w:tabs>
          <w:tab w:val="left" w:pos="1653"/>
        </w:tabs>
        <w:suppressAutoHyphens w:val="0"/>
        <w:spacing w:after="236" w:line="274" w:lineRule="exact"/>
        <w:jc w:val="both"/>
        <w:rPr>
          <w:color w:val="000000"/>
          <w:lang w:eastAsia="bg-BG" w:bidi="bg-BG"/>
        </w:rPr>
      </w:pPr>
      <w:r w:rsidRPr="00D817D2">
        <w:rPr>
          <w:color w:val="000000"/>
          <w:lang w:eastAsia="bg-BG" w:bidi="bg-BG"/>
        </w:rPr>
        <w:t>Предложени са мерки за вътрешен контрол и организация на работата на екипа от проектанти, чрез прилагането на които е онагледен ефекта за постигане качествено изпълнение на поръчката.</w:t>
      </w:r>
    </w:p>
    <w:p w:rsidR="00E83078" w:rsidRDefault="000D650A" w:rsidP="000D650A">
      <w:pPr>
        <w:widowControl w:val="0"/>
        <w:suppressAutoHyphens w:val="0"/>
        <w:spacing w:line="278" w:lineRule="exact"/>
        <w:ind w:left="940"/>
        <w:jc w:val="both"/>
        <w:rPr>
          <w:color w:val="000000"/>
          <w:lang w:eastAsia="bg-BG" w:bidi="bg-BG"/>
        </w:rPr>
      </w:pPr>
      <w:r w:rsidRPr="000D650A">
        <w:rPr>
          <w:color w:val="000000"/>
          <w:lang w:eastAsia="bg-BG" w:bidi="bg-BG"/>
        </w:rPr>
        <w:t>Показател „Ценово предложение” (ЦП) - Представлява оценка на предложената цена на участника и се формира по следната формула :</w:t>
      </w:r>
    </w:p>
    <w:p w:rsidR="00E83078" w:rsidRPr="00E83078" w:rsidRDefault="00E83078" w:rsidP="00E83078">
      <w:pPr>
        <w:rPr>
          <w:lang w:eastAsia="bg-BG" w:bidi="bg-BG"/>
        </w:rPr>
      </w:pPr>
    </w:p>
    <w:p w:rsidR="00E83078" w:rsidRPr="00E83078" w:rsidRDefault="00E83078" w:rsidP="00E83078">
      <w:pPr>
        <w:rPr>
          <w:lang w:eastAsia="bg-BG" w:bidi="bg-BG"/>
        </w:rPr>
      </w:pPr>
    </w:p>
    <w:p w:rsidR="00B159E6" w:rsidRPr="000D650A" w:rsidRDefault="00B159E6" w:rsidP="00B159E6">
      <w:pPr>
        <w:widowControl w:val="0"/>
        <w:suppressAutoHyphens w:val="0"/>
        <w:spacing w:line="240" w:lineRule="exact"/>
        <w:rPr>
          <w:color w:val="000000"/>
          <w:lang w:eastAsia="bg-BG" w:bidi="bg-BG"/>
        </w:rPr>
      </w:pPr>
      <w:r>
        <w:rPr>
          <w:color w:val="000000"/>
          <w:lang w:eastAsia="bg-BG" w:bidi="bg-BG"/>
        </w:rPr>
        <w:t xml:space="preserve">                ЦП= </w:t>
      </w:r>
      <w:proofErr w:type="spellStart"/>
      <w:r>
        <w:rPr>
          <w:color w:val="000000"/>
          <w:lang w:eastAsia="bg-BG" w:bidi="bg-BG"/>
        </w:rPr>
        <w:t>Цмин</w:t>
      </w:r>
      <w:proofErr w:type="spellEnd"/>
      <w:r>
        <w:rPr>
          <w:color w:val="000000"/>
          <w:lang w:eastAsia="bg-BG" w:bidi="bg-BG"/>
        </w:rPr>
        <w:t xml:space="preserve">, / </w:t>
      </w:r>
      <w:proofErr w:type="spellStart"/>
      <w:r>
        <w:rPr>
          <w:color w:val="000000"/>
          <w:lang w:eastAsia="bg-BG" w:bidi="bg-BG"/>
        </w:rPr>
        <w:t>Цучастник</w:t>
      </w:r>
      <w:proofErr w:type="spellEnd"/>
      <w:r>
        <w:rPr>
          <w:color w:val="000000"/>
          <w:lang w:eastAsia="bg-BG" w:bidi="bg-BG"/>
        </w:rPr>
        <w:t xml:space="preserve"> х 100</w:t>
      </w:r>
      <w:r w:rsidRPr="000D650A">
        <w:rPr>
          <w:color w:val="000000"/>
          <w:lang w:eastAsia="bg-BG" w:bidi="bg-BG"/>
        </w:rPr>
        <w:t xml:space="preserve"> , където:</w:t>
      </w:r>
    </w:p>
    <w:p w:rsidR="00B159E6" w:rsidRPr="000D650A" w:rsidRDefault="00B159E6" w:rsidP="00B159E6">
      <w:pPr>
        <w:widowControl w:val="0"/>
        <w:suppressAutoHyphens w:val="0"/>
        <w:spacing w:line="278" w:lineRule="exact"/>
        <w:ind w:left="940"/>
        <w:rPr>
          <w:color w:val="000000"/>
          <w:lang w:eastAsia="bg-BG" w:bidi="bg-BG"/>
        </w:rPr>
      </w:pPr>
      <w:proofErr w:type="spellStart"/>
      <w:r w:rsidRPr="000D650A">
        <w:rPr>
          <w:color w:val="000000"/>
          <w:lang w:eastAsia="bg-BG" w:bidi="bg-BG"/>
        </w:rPr>
        <w:t>Цмин</w:t>
      </w:r>
      <w:proofErr w:type="spellEnd"/>
      <w:r w:rsidRPr="000D650A">
        <w:rPr>
          <w:color w:val="000000"/>
          <w:lang w:eastAsia="bg-BG" w:bidi="bg-BG"/>
        </w:rPr>
        <w:t xml:space="preserve"> - предложена най-ниска цена за изпълнение на поръчката;</w:t>
      </w:r>
    </w:p>
    <w:p w:rsidR="00557857" w:rsidRDefault="00B159E6" w:rsidP="00557857">
      <w:pPr>
        <w:widowControl w:val="0"/>
        <w:suppressAutoHyphens w:val="0"/>
        <w:spacing w:line="278" w:lineRule="exact"/>
        <w:ind w:left="940"/>
        <w:rPr>
          <w:color w:val="000000"/>
          <w:lang w:eastAsia="bg-BG" w:bidi="bg-BG"/>
        </w:rPr>
      </w:pPr>
      <w:proofErr w:type="spellStart"/>
      <w:r w:rsidRPr="000D650A">
        <w:rPr>
          <w:color w:val="000000"/>
          <w:lang w:eastAsia="bg-BG" w:bidi="bg-BG"/>
        </w:rPr>
        <w:t>Цучастник</w:t>
      </w:r>
      <w:proofErr w:type="spellEnd"/>
      <w:r w:rsidRPr="000D650A">
        <w:rPr>
          <w:color w:val="000000"/>
          <w:lang w:eastAsia="bg-BG" w:bidi="bg-BG"/>
        </w:rPr>
        <w:t xml:space="preserve"> - предложена цена за изпълнение на п</w:t>
      </w:r>
      <w:r w:rsidR="00557857">
        <w:rPr>
          <w:color w:val="000000"/>
          <w:lang w:eastAsia="bg-BG" w:bidi="bg-BG"/>
        </w:rPr>
        <w:t>оръчката от съответния участник</w:t>
      </w:r>
    </w:p>
    <w:p w:rsidR="00557857" w:rsidRDefault="00557857" w:rsidP="00557857">
      <w:pPr>
        <w:widowControl w:val="0"/>
        <w:suppressAutoHyphens w:val="0"/>
        <w:spacing w:line="278" w:lineRule="exact"/>
        <w:ind w:left="940"/>
        <w:rPr>
          <w:color w:val="000000"/>
          <w:lang w:eastAsia="bg-BG" w:bidi="bg-BG"/>
        </w:rPr>
      </w:pPr>
    </w:p>
    <w:p w:rsidR="00557857" w:rsidRDefault="00557857" w:rsidP="00557857">
      <w:pPr>
        <w:widowControl w:val="0"/>
        <w:suppressAutoHyphens w:val="0"/>
        <w:spacing w:line="278" w:lineRule="exact"/>
        <w:ind w:left="940"/>
        <w:jc w:val="center"/>
        <w:rPr>
          <w:color w:val="000000"/>
          <w:lang w:eastAsia="bg-BG" w:bidi="bg-BG"/>
        </w:rPr>
      </w:pPr>
    </w:p>
    <w:p w:rsidR="00557857" w:rsidRDefault="00557857" w:rsidP="00557857">
      <w:pPr>
        <w:widowControl w:val="0"/>
        <w:suppressAutoHyphens w:val="0"/>
        <w:spacing w:line="278" w:lineRule="exact"/>
        <w:ind w:left="940"/>
        <w:jc w:val="center"/>
        <w:rPr>
          <w:color w:val="000000"/>
          <w:lang w:eastAsia="bg-BG" w:bidi="bg-BG"/>
        </w:rPr>
      </w:pPr>
    </w:p>
    <w:p w:rsidR="0071170E" w:rsidRDefault="0071170E" w:rsidP="00557857">
      <w:pPr>
        <w:widowControl w:val="0"/>
        <w:suppressAutoHyphens w:val="0"/>
        <w:spacing w:line="278" w:lineRule="exact"/>
        <w:ind w:left="940"/>
        <w:jc w:val="center"/>
        <w:rPr>
          <w:color w:val="000000"/>
          <w:lang w:eastAsia="bg-BG" w:bidi="bg-BG"/>
        </w:rPr>
      </w:pPr>
    </w:p>
    <w:p w:rsidR="00557857" w:rsidRDefault="00557857" w:rsidP="00557857">
      <w:pPr>
        <w:widowControl w:val="0"/>
        <w:suppressAutoHyphens w:val="0"/>
        <w:spacing w:line="278" w:lineRule="exact"/>
        <w:ind w:left="940"/>
        <w:jc w:val="center"/>
        <w:rPr>
          <w:color w:val="000000"/>
          <w:lang w:eastAsia="bg-BG" w:bidi="bg-BG"/>
        </w:rPr>
      </w:pPr>
    </w:p>
    <w:p w:rsidR="00557857" w:rsidRDefault="00557857" w:rsidP="00557857">
      <w:pPr>
        <w:widowControl w:val="0"/>
        <w:suppressAutoHyphens w:val="0"/>
        <w:spacing w:line="278" w:lineRule="exact"/>
        <w:ind w:left="940"/>
        <w:jc w:val="center"/>
        <w:rPr>
          <w:color w:val="000000"/>
          <w:lang w:eastAsia="bg-BG" w:bidi="bg-BG"/>
        </w:rPr>
      </w:pPr>
    </w:p>
    <w:p w:rsidR="00557857" w:rsidRDefault="00557857" w:rsidP="00557857">
      <w:pPr>
        <w:widowControl w:val="0"/>
        <w:suppressAutoHyphens w:val="0"/>
        <w:spacing w:line="278" w:lineRule="exact"/>
        <w:ind w:left="940"/>
        <w:jc w:val="center"/>
        <w:rPr>
          <w:color w:val="000000"/>
          <w:lang w:eastAsia="bg-BG" w:bidi="bg-BG"/>
        </w:rPr>
      </w:pPr>
    </w:p>
    <w:p w:rsidR="00557857" w:rsidRDefault="00557857" w:rsidP="00557857">
      <w:pPr>
        <w:widowControl w:val="0"/>
        <w:suppressAutoHyphens w:val="0"/>
        <w:spacing w:line="278" w:lineRule="exact"/>
        <w:ind w:left="940"/>
        <w:jc w:val="center"/>
        <w:rPr>
          <w:color w:val="000000"/>
          <w:lang w:eastAsia="bg-BG" w:bidi="bg-BG"/>
        </w:rPr>
      </w:pPr>
    </w:p>
    <w:p w:rsidR="00557857" w:rsidRDefault="00557857" w:rsidP="00557857">
      <w:pPr>
        <w:widowControl w:val="0"/>
        <w:suppressAutoHyphens w:val="0"/>
        <w:spacing w:line="278" w:lineRule="exact"/>
        <w:ind w:left="940"/>
        <w:jc w:val="center"/>
        <w:rPr>
          <w:color w:val="000000"/>
          <w:lang w:eastAsia="bg-BG" w:bidi="bg-BG"/>
        </w:rPr>
      </w:pPr>
    </w:p>
    <w:p w:rsidR="00557857" w:rsidRDefault="00557857" w:rsidP="00557857">
      <w:pPr>
        <w:widowControl w:val="0"/>
        <w:suppressAutoHyphens w:val="0"/>
        <w:spacing w:line="278" w:lineRule="exact"/>
        <w:ind w:left="940"/>
        <w:jc w:val="center"/>
        <w:rPr>
          <w:color w:val="000000"/>
          <w:lang w:eastAsia="bg-BG" w:bidi="bg-BG"/>
        </w:rPr>
      </w:pPr>
    </w:p>
    <w:p w:rsidR="00557857" w:rsidRDefault="00557857" w:rsidP="00557857">
      <w:pPr>
        <w:widowControl w:val="0"/>
        <w:suppressAutoHyphens w:val="0"/>
        <w:spacing w:line="278" w:lineRule="exact"/>
        <w:ind w:left="940"/>
        <w:jc w:val="center"/>
        <w:rPr>
          <w:color w:val="000000"/>
          <w:lang w:eastAsia="bg-BG" w:bidi="bg-BG"/>
        </w:rPr>
      </w:pPr>
    </w:p>
    <w:p w:rsidR="00557857" w:rsidRDefault="00557857" w:rsidP="00557857">
      <w:pPr>
        <w:widowControl w:val="0"/>
        <w:suppressAutoHyphens w:val="0"/>
        <w:spacing w:line="278" w:lineRule="exact"/>
        <w:ind w:left="940"/>
        <w:jc w:val="center"/>
        <w:rPr>
          <w:color w:val="000000"/>
          <w:lang w:eastAsia="bg-BG" w:bidi="bg-BG"/>
        </w:rPr>
      </w:pPr>
    </w:p>
    <w:p w:rsidR="00557857" w:rsidRDefault="00557857" w:rsidP="00557857">
      <w:pPr>
        <w:widowControl w:val="0"/>
        <w:suppressAutoHyphens w:val="0"/>
        <w:spacing w:line="278" w:lineRule="exact"/>
        <w:ind w:left="940"/>
        <w:jc w:val="center"/>
        <w:rPr>
          <w:color w:val="000000"/>
          <w:lang w:eastAsia="bg-BG" w:bidi="bg-BG"/>
        </w:rPr>
      </w:pPr>
    </w:p>
    <w:p w:rsidR="00B55D71" w:rsidRPr="00BF1928" w:rsidRDefault="00B7661F" w:rsidP="00557857">
      <w:pPr>
        <w:widowControl w:val="0"/>
        <w:suppressAutoHyphens w:val="0"/>
        <w:spacing w:line="278" w:lineRule="exact"/>
        <w:ind w:left="940"/>
        <w:jc w:val="center"/>
        <w:rPr>
          <w:b/>
          <w:bCs/>
          <w:color w:val="000000"/>
        </w:rPr>
      </w:pPr>
      <w:r w:rsidRPr="00BF1928">
        <w:rPr>
          <w:b/>
          <w:bCs/>
          <w:color w:val="000000"/>
        </w:rPr>
        <w:lastRenderedPageBreak/>
        <w:t>РАЗДЕЛ VІI</w:t>
      </w:r>
      <w:r w:rsidR="00526372" w:rsidRPr="00BF1928">
        <w:rPr>
          <w:b/>
          <w:bCs/>
          <w:color w:val="000000"/>
          <w:lang w:val="en-US"/>
        </w:rPr>
        <w:t>I</w:t>
      </w:r>
      <w:r w:rsidRPr="00BF1928">
        <w:rPr>
          <w:b/>
          <w:bCs/>
          <w:color w:val="000000"/>
        </w:rPr>
        <w:t>. ПРИЛОЖЕНИЯ И ОБРАЗЦИ. УКАЗАНИЯ ЗА ПОДГОТОВКА НА ОБРАЗЦИТЕ НА ДОКУМЕНТИ</w:t>
      </w:r>
    </w:p>
    <w:p w:rsidR="00B55D71" w:rsidRPr="00BF1928" w:rsidRDefault="00B55D71" w:rsidP="00102577">
      <w:pPr>
        <w:spacing w:afterLines="40" w:after="96" w:line="240" w:lineRule="auto"/>
        <w:jc w:val="center"/>
        <w:rPr>
          <w:b/>
          <w:bCs/>
          <w:color w:val="000000"/>
          <w:lang w:val="en-US"/>
        </w:rPr>
      </w:pPr>
    </w:p>
    <w:p w:rsidR="00B55D71" w:rsidRDefault="009D0FE5" w:rsidP="00102577">
      <w:pPr>
        <w:spacing w:afterLines="40" w:after="96" w:line="240" w:lineRule="auto"/>
        <w:ind w:firstLine="708"/>
        <w:jc w:val="both"/>
        <w:rPr>
          <w:b/>
          <w:color w:val="000000"/>
        </w:rPr>
      </w:pPr>
      <w:r w:rsidRPr="00370540">
        <w:rPr>
          <w:b/>
          <w:color w:val="000000"/>
        </w:rPr>
        <w:t>1</w:t>
      </w:r>
      <w:r w:rsidR="00B7661F" w:rsidRPr="00370540">
        <w:rPr>
          <w:b/>
          <w:color w:val="000000"/>
        </w:rPr>
        <w:t>.</w:t>
      </w:r>
      <w:r w:rsidR="00B7661F" w:rsidRPr="00370540">
        <w:rPr>
          <w:color w:val="000000"/>
        </w:rPr>
        <w:t xml:space="preserve"> </w:t>
      </w:r>
      <w:r w:rsidR="00B11715" w:rsidRPr="00370540">
        <w:t>Опис на представените документи по чл. 47, ал. 3 от ППЗОП</w:t>
      </w:r>
      <w:r w:rsidR="00B7661F" w:rsidRPr="00370540">
        <w:rPr>
          <w:color w:val="000000"/>
        </w:rPr>
        <w:t xml:space="preserve"> – </w:t>
      </w:r>
      <w:r w:rsidR="00B7661F" w:rsidRPr="00370540">
        <w:rPr>
          <w:b/>
          <w:color w:val="000000"/>
        </w:rPr>
        <w:t>Приложение № 1;</w:t>
      </w:r>
    </w:p>
    <w:p w:rsidR="00ED746F" w:rsidRPr="00ED746F" w:rsidRDefault="009D0FE5" w:rsidP="00ED746F">
      <w:pPr>
        <w:spacing w:line="276" w:lineRule="auto"/>
        <w:ind w:firstLine="708"/>
        <w:jc w:val="both"/>
        <w:rPr>
          <w:lang w:eastAsia="bg-BG"/>
        </w:rPr>
      </w:pPr>
      <w:r w:rsidRPr="00370540">
        <w:rPr>
          <w:b/>
          <w:color w:val="000000"/>
        </w:rPr>
        <w:t>2</w:t>
      </w:r>
      <w:r w:rsidR="00B7661F" w:rsidRPr="00370540">
        <w:rPr>
          <w:b/>
          <w:color w:val="000000"/>
        </w:rPr>
        <w:t>.</w:t>
      </w:r>
      <w:r w:rsidR="00B7661F" w:rsidRPr="00370540">
        <w:rPr>
          <w:b/>
          <w:bCs/>
        </w:rPr>
        <w:t xml:space="preserve"> </w:t>
      </w:r>
      <w:r w:rsidR="00C1525B" w:rsidRPr="00C1525B">
        <w:rPr>
          <w:bCs/>
        </w:rPr>
        <w:t xml:space="preserve">Електронен </w:t>
      </w:r>
      <w:r w:rsidR="00ED746F" w:rsidRPr="00ED746F">
        <w:rPr>
          <w:lang w:eastAsia="bg-BG"/>
        </w:rPr>
        <w:t>Единен европейски документ за обществени поръчки (</w:t>
      </w:r>
      <w:proofErr w:type="spellStart"/>
      <w:r w:rsidR="00C1525B">
        <w:rPr>
          <w:lang w:eastAsia="bg-BG"/>
        </w:rPr>
        <w:t>е</w:t>
      </w:r>
      <w:r w:rsidR="00ED746F" w:rsidRPr="00ED746F">
        <w:rPr>
          <w:lang w:eastAsia="bg-BG"/>
        </w:rPr>
        <w:t>ЕЕДОП</w:t>
      </w:r>
      <w:proofErr w:type="spellEnd"/>
      <w:r w:rsidR="00ED746F" w:rsidRPr="00ED746F">
        <w:rPr>
          <w:lang w:eastAsia="bg-BG"/>
        </w:rPr>
        <w:t>)</w:t>
      </w:r>
    </w:p>
    <w:p w:rsidR="00B55D71" w:rsidRDefault="00B7661F" w:rsidP="00102577">
      <w:pPr>
        <w:spacing w:afterLines="40" w:after="96" w:line="240" w:lineRule="auto"/>
        <w:jc w:val="both"/>
        <w:rPr>
          <w:bCs/>
        </w:rPr>
      </w:pPr>
      <w:r w:rsidRPr="00370540">
        <w:rPr>
          <w:bCs/>
        </w:rPr>
        <w:t xml:space="preserve">– </w:t>
      </w:r>
      <w:r w:rsidRPr="00370540">
        <w:rPr>
          <w:b/>
          <w:bCs/>
        </w:rPr>
        <w:t>Приложение № 2</w:t>
      </w:r>
    </w:p>
    <w:p w:rsidR="00B55D71" w:rsidRDefault="009D0FE5" w:rsidP="00102577">
      <w:pPr>
        <w:spacing w:afterLines="40" w:after="96" w:line="240" w:lineRule="auto"/>
        <w:ind w:firstLine="708"/>
        <w:jc w:val="both"/>
        <w:rPr>
          <w:b/>
          <w:bCs/>
        </w:rPr>
      </w:pPr>
      <w:r w:rsidRPr="00370540">
        <w:rPr>
          <w:b/>
          <w:bCs/>
        </w:rPr>
        <w:t>3</w:t>
      </w:r>
      <w:r w:rsidR="00B7661F" w:rsidRPr="00370540">
        <w:rPr>
          <w:b/>
          <w:bCs/>
        </w:rPr>
        <w:t xml:space="preserve">. </w:t>
      </w:r>
      <w:r w:rsidR="00191DA1">
        <w:t>Техническо предложение</w:t>
      </w:r>
      <w:r w:rsidR="00B7661F" w:rsidRPr="00370540">
        <w:t xml:space="preserve"> – </w:t>
      </w:r>
      <w:r w:rsidR="00B7661F" w:rsidRPr="00370540">
        <w:rPr>
          <w:b/>
          <w:bCs/>
        </w:rPr>
        <w:t>Приложение № 3;</w:t>
      </w:r>
    </w:p>
    <w:p w:rsidR="00B55D71" w:rsidRDefault="009D0FE5" w:rsidP="00102577">
      <w:pPr>
        <w:spacing w:afterLines="40" w:after="96" w:line="240" w:lineRule="auto"/>
        <w:ind w:firstLine="708"/>
        <w:jc w:val="both"/>
        <w:rPr>
          <w:b/>
        </w:rPr>
      </w:pPr>
      <w:r w:rsidRPr="00370540">
        <w:rPr>
          <w:b/>
          <w:bCs/>
        </w:rPr>
        <w:t>4</w:t>
      </w:r>
      <w:r w:rsidR="00B7661F" w:rsidRPr="00370540">
        <w:rPr>
          <w:b/>
          <w:bCs/>
        </w:rPr>
        <w:t xml:space="preserve">. </w:t>
      </w:r>
      <w:r w:rsidR="00526372" w:rsidRPr="00596562">
        <w:t xml:space="preserve">Декларация по чл. 6, ал. 2 от ЗМИП </w:t>
      </w:r>
      <w:r w:rsidR="00963F7F">
        <w:rPr>
          <w:b/>
        </w:rPr>
        <w:t xml:space="preserve">- </w:t>
      </w:r>
      <w:r w:rsidR="00526372" w:rsidRPr="00526372">
        <w:rPr>
          <w:b/>
        </w:rPr>
        <w:t>Приложение</w:t>
      </w:r>
      <w:r w:rsidR="00526372" w:rsidRPr="00526372">
        <w:rPr>
          <w:b/>
          <w:lang w:val="en-US"/>
        </w:rPr>
        <w:t xml:space="preserve"> </w:t>
      </w:r>
      <w:r w:rsidR="00963F7F">
        <w:rPr>
          <w:b/>
        </w:rPr>
        <w:t>№ 4</w:t>
      </w:r>
      <w:r w:rsidR="00043E31">
        <w:rPr>
          <w:b/>
        </w:rPr>
        <w:t>;</w:t>
      </w:r>
    </w:p>
    <w:p w:rsidR="00963F7F" w:rsidRDefault="00963F7F" w:rsidP="00102577">
      <w:pPr>
        <w:spacing w:afterLines="40" w:after="96" w:line="240" w:lineRule="auto"/>
        <w:ind w:firstLine="708"/>
        <w:jc w:val="both"/>
      </w:pPr>
      <w:r>
        <w:rPr>
          <w:b/>
        </w:rPr>
        <w:t xml:space="preserve">5. </w:t>
      </w:r>
      <w:r w:rsidRPr="00BF2B7D">
        <w:rPr>
          <w:bCs/>
        </w:rPr>
        <w:t xml:space="preserve">Декларация за </w:t>
      </w:r>
      <w:proofErr w:type="spellStart"/>
      <w:r w:rsidRPr="00BF2B7D">
        <w:rPr>
          <w:bCs/>
        </w:rPr>
        <w:t>конфиденциалност</w:t>
      </w:r>
      <w:proofErr w:type="spellEnd"/>
      <w:r w:rsidRPr="00BF2B7D">
        <w:rPr>
          <w:bCs/>
        </w:rPr>
        <w:t xml:space="preserve"> по чл. 102, ал. 1 от ЗОП – </w:t>
      </w:r>
      <w:r w:rsidRPr="00963F7F">
        <w:rPr>
          <w:b/>
          <w:bCs/>
        </w:rPr>
        <w:t xml:space="preserve">Приложение № </w:t>
      </w:r>
      <w:r>
        <w:rPr>
          <w:b/>
          <w:bCs/>
        </w:rPr>
        <w:t>5;</w:t>
      </w:r>
    </w:p>
    <w:p w:rsidR="00B55D71" w:rsidRDefault="00963F7F" w:rsidP="00102577">
      <w:pPr>
        <w:spacing w:afterLines="40" w:after="96" w:line="240" w:lineRule="auto"/>
        <w:ind w:firstLine="708"/>
        <w:jc w:val="both"/>
      </w:pPr>
      <w:r>
        <w:rPr>
          <w:b/>
        </w:rPr>
        <w:t>6</w:t>
      </w:r>
      <w:r w:rsidR="00B7661F" w:rsidRPr="00370540">
        <w:rPr>
          <w:b/>
        </w:rPr>
        <w:t>.</w:t>
      </w:r>
      <w:r w:rsidR="00B7661F" w:rsidRPr="00370540">
        <w:t xml:space="preserve"> </w:t>
      </w:r>
      <w:r w:rsidR="00191DA1">
        <w:t xml:space="preserve">Ценово предложение </w:t>
      </w:r>
      <w:r w:rsidR="00B7661F" w:rsidRPr="00370540">
        <w:t xml:space="preserve">– </w:t>
      </w:r>
      <w:r>
        <w:rPr>
          <w:b/>
          <w:bCs/>
        </w:rPr>
        <w:t>Приложение № 6</w:t>
      </w:r>
      <w:r w:rsidR="00B7661F" w:rsidRPr="00370540">
        <w:rPr>
          <w:b/>
          <w:bCs/>
        </w:rPr>
        <w:t>;</w:t>
      </w:r>
    </w:p>
    <w:p w:rsidR="00B55D71" w:rsidRDefault="00963F7F" w:rsidP="00102577">
      <w:pPr>
        <w:spacing w:afterLines="40" w:after="96" w:line="240" w:lineRule="auto"/>
        <w:ind w:firstLine="708"/>
        <w:jc w:val="both"/>
      </w:pPr>
      <w:r>
        <w:rPr>
          <w:b/>
        </w:rPr>
        <w:t>7</w:t>
      </w:r>
      <w:r w:rsidR="00B7661F" w:rsidRPr="00370540">
        <w:rPr>
          <w:b/>
        </w:rPr>
        <w:t>.</w:t>
      </w:r>
      <w:r w:rsidR="00B7661F" w:rsidRPr="00370540">
        <w:t xml:space="preserve"> Проект на Договор – </w:t>
      </w:r>
      <w:r>
        <w:rPr>
          <w:b/>
          <w:bCs/>
        </w:rPr>
        <w:t>Приложение № 7</w:t>
      </w:r>
      <w:r w:rsidR="00B7661F" w:rsidRPr="00370540">
        <w:rPr>
          <w:b/>
          <w:bCs/>
        </w:rPr>
        <w:t>;</w:t>
      </w:r>
    </w:p>
    <w:p w:rsidR="00B55D71" w:rsidRDefault="00963F7F" w:rsidP="00102577">
      <w:pPr>
        <w:spacing w:afterLines="40" w:after="96" w:line="240" w:lineRule="auto"/>
        <w:ind w:firstLine="708"/>
        <w:jc w:val="both"/>
        <w:rPr>
          <w:b/>
        </w:rPr>
      </w:pPr>
      <w:r>
        <w:rPr>
          <w:b/>
          <w:bCs/>
        </w:rPr>
        <w:t>8</w:t>
      </w:r>
      <w:r w:rsidR="009D0FE5" w:rsidRPr="00370540">
        <w:rPr>
          <w:b/>
          <w:bCs/>
        </w:rPr>
        <w:t xml:space="preserve">. </w:t>
      </w:r>
      <w:r w:rsidR="009D0FE5" w:rsidRPr="00370540">
        <w:rPr>
          <w:bCs/>
        </w:rPr>
        <w:t xml:space="preserve">Декларация за запознаване с условията на процедурата и строителната площадка и за изпълнението на поръчката – </w:t>
      </w:r>
      <w:r>
        <w:rPr>
          <w:b/>
          <w:bCs/>
        </w:rPr>
        <w:t>Приложение № 8</w:t>
      </w:r>
      <w:r w:rsidR="009D0FE5" w:rsidRPr="00370540">
        <w:rPr>
          <w:b/>
          <w:bCs/>
        </w:rPr>
        <w:t>.</w:t>
      </w:r>
    </w:p>
    <w:p w:rsidR="005E24EB" w:rsidRDefault="00B7661F" w:rsidP="00102577">
      <w:pPr>
        <w:spacing w:afterLines="40" w:after="96" w:line="240" w:lineRule="auto"/>
        <w:ind w:firstLine="708"/>
        <w:jc w:val="both"/>
        <w:rPr>
          <w:b/>
        </w:rPr>
      </w:pPr>
      <w:r w:rsidRPr="00370540">
        <w:rPr>
          <w:highlight w:val="yellow"/>
        </w:rPr>
        <w:br w:type="page"/>
      </w:r>
      <w:r w:rsidRPr="00370540">
        <w:rPr>
          <w:b/>
        </w:rPr>
        <w:lastRenderedPageBreak/>
        <w:t>УКАЗАНИЯ ЗА ПОДГОТОВКА НА ОБРАЗЦИТЕ НА ДОКУМЕНТИТЕ</w:t>
      </w:r>
    </w:p>
    <w:p w:rsidR="00B7661F" w:rsidRPr="00370540" w:rsidRDefault="00B7661F" w:rsidP="00B7661F">
      <w:pPr>
        <w:spacing w:line="240" w:lineRule="auto"/>
        <w:jc w:val="center"/>
        <w:rPr>
          <w:b/>
        </w:rPr>
      </w:pPr>
    </w:p>
    <w:p w:rsidR="005E24EB" w:rsidRDefault="00B7661F" w:rsidP="000D650A">
      <w:pPr>
        <w:pStyle w:val="afe"/>
        <w:numPr>
          <w:ilvl w:val="0"/>
          <w:numId w:val="9"/>
        </w:numPr>
        <w:tabs>
          <w:tab w:val="left" w:pos="567"/>
          <w:tab w:val="left" w:pos="993"/>
        </w:tabs>
        <w:suppressAutoHyphens w:val="0"/>
        <w:spacing w:line="276" w:lineRule="auto"/>
        <w:ind w:left="0" w:firstLine="709"/>
        <w:contextualSpacing/>
        <w:jc w:val="both"/>
        <w:rPr>
          <w:color w:val="000000"/>
        </w:rPr>
      </w:pPr>
      <w:r w:rsidRPr="00370540">
        <w:rPr>
          <w:color w:val="000000"/>
        </w:rPr>
        <w:t xml:space="preserve">Всички документи, съдържащи се в офертата, следва да бъдат на български език. </w:t>
      </w:r>
    </w:p>
    <w:p w:rsidR="005E24EB" w:rsidRDefault="00B7661F" w:rsidP="000D650A">
      <w:pPr>
        <w:pStyle w:val="afe"/>
        <w:numPr>
          <w:ilvl w:val="0"/>
          <w:numId w:val="9"/>
        </w:numPr>
        <w:tabs>
          <w:tab w:val="left" w:pos="567"/>
          <w:tab w:val="left" w:pos="993"/>
        </w:tabs>
        <w:suppressAutoHyphens w:val="0"/>
        <w:spacing w:line="276" w:lineRule="auto"/>
        <w:ind w:left="0" w:firstLine="709"/>
        <w:contextualSpacing/>
        <w:jc w:val="both"/>
        <w:rPr>
          <w:color w:val="000000"/>
        </w:rPr>
      </w:pPr>
      <w:r w:rsidRPr="00191DA1">
        <w:rPr>
          <w:color w:val="000000"/>
        </w:rPr>
        <w:t xml:space="preserve">Когато участникът в процедурата е чуждестранно физическо или юридическо лице или обединение на чуждестранни физически и/или юридически лица, документите, които се представят за участие следва да бъдат в превод на български език. </w:t>
      </w:r>
    </w:p>
    <w:p w:rsidR="005E24EB" w:rsidRDefault="00B7661F" w:rsidP="000D650A">
      <w:pPr>
        <w:pStyle w:val="afe"/>
        <w:numPr>
          <w:ilvl w:val="0"/>
          <w:numId w:val="9"/>
        </w:numPr>
        <w:tabs>
          <w:tab w:val="left" w:pos="567"/>
          <w:tab w:val="left" w:pos="993"/>
        </w:tabs>
        <w:suppressAutoHyphens w:val="0"/>
        <w:spacing w:line="276" w:lineRule="auto"/>
        <w:ind w:left="0" w:firstLine="709"/>
        <w:contextualSpacing/>
        <w:jc w:val="both"/>
        <w:rPr>
          <w:color w:val="000000"/>
        </w:rPr>
      </w:pPr>
      <w:r w:rsidRPr="00191DA1">
        <w:rPr>
          <w:color w:val="000000"/>
        </w:rPr>
        <w:t>Документи, за които не е указано изрично в каква форма се представят (извън тези, които могат да бъдат само в оригинал), се прилагат в оригинал или в заверено от участника копие "Вярно с оригинала". Когато за документ е определено, че може да се представя чрез “заверено от участника копие”, за такъв се счита документ, при който върху копието на документа се съдържа текстът “Вярно с оригинала” и има собственоръчен подпис на представляващия участника и положен печат (ако има такъв).</w:t>
      </w:r>
    </w:p>
    <w:p w:rsidR="005E24EB" w:rsidRDefault="00B7661F" w:rsidP="000D650A">
      <w:pPr>
        <w:pStyle w:val="afe"/>
        <w:numPr>
          <w:ilvl w:val="0"/>
          <w:numId w:val="9"/>
        </w:numPr>
        <w:tabs>
          <w:tab w:val="left" w:pos="567"/>
          <w:tab w:val="left" w:pos="993"/>
        </w:tabs>
        <w:suppressAutoHyphens w:val="0"/>
        <w:spacing w:line="276" w:lineRule="auto"/>
        <w:ind w:left="0" w:firstLine="709"/>
        <w:contextualSpacing/>
        <w:jc w:val="both"/>
        <w:rPr>
          <w:color w:val="000000"/>
        </w:rPr>
      </w:pPr>
      <w:r w:rsidRPr="00191DA1">
        <w:rPr>
          <w:b/>
          <w:color w:val="000000"/>
          <w:u w:val="single"/>
        </w:rPr>
        <w:t xml:space="preserve">Представените образци в документацията са задължителни за участниците. Ако офертата не е представена по приложените образци, </w:t>
      </w:r>
      <w:r w:rsidR="00191DA1">
        <w:rPr>
          <w:b/>
          <w:color w:val="000000"/>
          <w:u w:val="single"/>
        </w:rPr>
        <w:t>В</w:t>
      </w:r>
      <w:r w:rsidRPr="00191DA1">
        <w:rPr>
          <w:b/>
          <w:color w:val="000000"/>
          <w:u w:val="single"/>
        </w:rPr>
        <w:t>ъзложителят може да отстрани участника от процедурата, поради несъответствие на офертата с изискванията на документацията за участие.</w:t>
      </w:r>
    </w:p>
    <w:p w:rsidR="005E24EB" w:rsidRDefault="00B7661F" w:rsidP="000D650A">
      <w:pPr>
        <w:pStyle w:val="afe"/>
        <w:numPr>
          <w:ilvl w:val="0"/>
          <w:numId w:val="9"/>
        </w:numPr>
        <w:tabs>
          <w:tab w:val="left" w:pos="567"/>
          <w:tab w:val="left" w:pos="993"/>
        </w:tabs>
        <w:suppressAutoHyphens w:val="0"/>
        <w:spacing w:line="276" w:lineRule="auto"/>
        <w:ind w:left="0" w:firstLine="709"/>
        <w:contextualSpacing/>
        <w:jc w:val="both"/>
        <w:rPr>
          <w:color w:val="000000"/>
        </w:rPr>
      </w:pPr>
      <w:r w:rsidRPr="00191DA1">
        <w:rPr>
          <w:bCs/>
        </w:rPr>
        <w:t xml:space="preserve">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w:t>
      </w:r>
      <w:r w:rsidR="00191DA1">
        <w:rPr>
          <w:bCs/>
        </w:rPr>
        <w:t>В</w:t>
      </w:r>
      <w:r w:rsidRPr="00191DA1">
        <w:rPr>
          <w:bCs/>
        </w:rPr>
        <w:t>ъзложителя.</w:t>
      </w:r>
    </w:p>
    <w:p w:rsidR="005E24EB" w:rsidRDefault="00B7661F" w:rsidP="000D650A">
      <w:pPr>
        <w:pStyle w:val="afe"/>
        <w:numPr>
          <w:ilvl w:val="0"/>
          <w:numId w:val="9"/>
        </w:numPr>
        <w:tabs>
          <w:tab w:val="left" w:pos="567"/>
          <w:tab w:val="left" w:pos="993"/>
        </w:tabs>
        <w:suppressAutoHyphens w:val="0"/>
        <w:spacing w:line="276" w:lineRule="auto"/>
        <w:ind w:left="0" w:firstLine="709"/>
        <w:contextualSpacing/>
        <w:jc w:val="both"/>
        <w:rPr>
          <w:color w:val="000000"/>
        </w:rPr>
      </w:pPr>
      <w:r w:rsidRPr="00191DA1">
        <w:rPr>
          <w:bCs/>
        </w:rPr>
        <w:t xml:space="preserve">Документите се представят в </w:t>
      </w:r>
      <w:r w:rsidRPr="00191DA1">
        <w:rPr>
          <w:b/>
          <w:bCs/>
          <w:u w:val="single"/>
        </w:rPr>
        <w:t>запечатана непрозрачна опаковка</w:t>
      </w:r>
      <w:r w:rsidRPr="00191DA1">
        <w:rPr>
          <w:bCs/>
        </w:rPr>
        <w:t xml:space="preserve">, </w:t>
      </w:r>
      <w:r w:rsidR="00191DA1">
        <w:rPr>
          <w:bCs/>
        </w:rPr>
        <w:t>съгласно указанията в настоящата документация.</w:t>
      </w:r>
    </w:p>
    <w:p w:rsidR="00B7661F" w:rsidRPr="00370540" w:rsidRDefault="00B7661F" w:rsidP="00B7661F">
      <w:pPr>
        <w:spacing w:line="240" w:lineRule="auto"/>
        <w:jc w:val="both"/>
        <w:rPr>
          <w:b/>
        </w:rPr>
      </w:pPr>
    </w:p>
    <w:p w:rsidR="00B7661F" w:rsidRPr="00370540" w:rsidRDefault="00B7661F" w:rsidP="00191DA1">
      <w:pPr>
        <w:spacing w:line="240" w:lineRule="auto"/>
        <w:ind w:firstLine="708"/>
        <w:jc w:val="both"/>
        <w:rPr>
          <w:b/>
        </w:rPr>
      </w:pPr>
      <w:r w:rsidRPr="00370540">
        <w:rPr>
          <w:b/>
        </w:rPr>
        <w:t>Указания за попълването на приложенията/образците</w:t>
      </w:r>
      <w:r w:rsidR="00191DA1">
        <w:rPr>
          <w:b/>
        </w:rPr>
        <w:t>:</w:t>
      </w:r>
    </w:p>
    <w:p w:rsidR="00B7661F" w:rsidRPr="00370540" w:rsidRDefault="00B7661F" w:rsidP="00B7661F">
      <w:pPr>
        <w:spacing w:line="240" w:lineRule="auto"/>
        <w:jc w:val="both"/>
        <w:rPr>
          <w:b/>
        </w:rPr>
      </w:pPr>
    </w:p>
    <w:p w:rsidR="00B7661F" w:rsidRPr="00191DA1" w:rsidRDefault="00B7661F" w:rsidP="00191DA1">
      <w:pPr>
        <w:spacing w:line="276" w:lineRule="auto"/>
        <w:ind w:firstLine="708"/>
        <w:jc w:val="both"/>
        <w:rPr>
          <w:b/>
          <w:color w:val="000000"/>
        </w:rPr>
      </w:pPr>
      <w:r w:rsidRPr="00370540">
        <w:rPr>
          <w:b/>
          <w:color w:val="000000"/>
        </w:rPr>
        <w:t>1.</w:t>
      </w:r>
      <w:r w:rsidRPr="00370540">
        <w:rPr>
          <w:color w:val="000000"/>
        </w:rPr>
        <w:t xml:space="preserve"> </w:t>
      </w:r>
      <w:r w:rsidR="00043E31" w:rsidRPr="00191DA1">
        <w:rPr>
          <w:b/>
        </w:rPr>
        <w:t>Опис на представените документи по чл. 47, ал. 3 от ППЗОП</w:t>
      </w:r>
      <w:r w:rsidRPr="00191DA1">
        <w:rPr>
          <w:b/>
          <w:color w:val="000000"/>
        </w:rPr>
        <w:t xml:space="preserve"> – </w:t>
      </w:r>
      <w:r w:rsidRPr="00370540">
        <w:rPr>
          <w:b/>
          <w:color w:val="000000"/>
        </w:rPr>
        <w:t>Приложение № 1</w:t>
      </w:r>
      <w:r w:rsidR="00191DA1">
        <w:rPr>
          <w:b/>
          <w:color w:val="000000"/>
        </w:rPr>
        <w:t xml:space="preserve">: </w:t>
      </w:r>
      <w:r w:rsidR="00191DA1" w:rsidRPr="00191DA1">
        <w:rPr>
          <w:color w:val="000000"/>
        </w:rPr>
        <w:t>п</w:t>
      </w:r>
      <w:r w:rsidRPr="00191DA1">
        <w:rPr>
          <w:color w:val="000000"/>
        </w:rPr>
        <w:t xml:space="preserve">опълва се и се представя от представляващия участника или от изрично упълномощено от него лице. </w:t>
      </w:r>
    </w:p>
    <w:p w:rsidR="00B7661F" w:rsidRPr="00370540" w:rsidRDefault="00B7661F" w:rsidP="00191DA1">
      <w:pPr>
        <w:spacing w:line="276" w:lineRule="auto"/>
        <w:jc w:val="both"/>
        <w:rPr>
          <w:b/>
          <w:color w:val="000000"/>
        </w:rPr>
      </w:pPr>
    </w:p>
    <w:p w:rsidR="00B7661F" w:rsidRPr="00ED746F" w:rsidRDefault="00B7661F" w:rsidP="00ED746F">
      <w:pPr>
        <w:spacing w:line="276" w:lineRule="auto"/>
        <w:ind w:firstLine="708"/>
        <w:jc w:val="both"/>
        <w:rPr>
          <w:b/>
          <w:lang w:eastAsia="bg-BG"/>
        </w:rPr>
      </w:pPr>
      <w:r w:rsidRPr="00370540">
        <w:rPr>
          <w:b/>
          <w:color w:val="000000"/>
        </w:rPr>
        <w:t>2.</w:t>
      </w:r>
      <w:r w:rsidRPr="00370540">
        <w:rPr>
          <w:b/>
          <w:bCs/>
        </w:rPr>
        <w:t xml:space="preserve"> </w:t>
      </w:r>
      <w:r w:rsidR="00866F9B">
        <w:rPr>
          <w:b/>
          <w:bCs/>
        </w:rPr>
        <w:t xml:space="preserve">Електронен </w:t>
      </w:r>
      <w:r w:rsidR="00ED746F" w:rsidRPr="00ED746F">
        <w:rPr>
          <w:b/>
          <w:lang w:eastAsia="bg-BG"/>
        </w:rPr>
        <w:t>Единен европейски докумен</w:t>
      </w:r>
      <w:r w:rsidR="00ED746F">
        <w:rPr>
          <w:b/>
          <w:lang w:eastAsia="bg-BG"/>
        </w:rPr>
        <w:t>т за обществени поръчки (</w:t>
      </w:r>
      <w:proofErr w:type="spellStart"/>
      <w:r w:rsidR="00866F9B">
        <w:rPr>
          <w:b/>
          <w:lang w:eastAsia="bg-BG"/>
        </w:rPr>
        <w:t>е</w:t>
      </w:r>
      <w:r w:rsidR="00ED746F">
        <w:rPr>
          <w:b/>
          <w:lang w:eastAsia="bg-BG"/>
        </w:rPr>
        <w:t>ЕЕДОП</w:t>
      </w:r>
      <w:proofErr w:type="spellEnd"/>
      <w:r w:rsidR="00ED746F">
        <w:rPr>
          <w:b/>
          <w:lang w:eastAsia="bg-BG"/>
        </w:rPr>
        <w:t xml:space="preserve">) </w:t>
      </w:r>
      <w:r w:rsidRPr="00191DA1">
        <w:rPr>
          <w:b/>
          <w:bCs/>
        </w:rPr>
        <w:t>–</w:t>
      </w:r>
      <w:r w:rsidRPr="00370540">
        <w:rPr>
          <w:bCs/>
        </w:rPr>
        <w:t xml:space="preserve"> </w:t>
      </w:r>
      <w:r w:rsidRPr="00370540">
        <w:rPr>
          <w:b/>
          <w:bCs/>
        </w:rPr>
        <w:t>Приложение № 2</w:t>
      </w:r>
      <w:r w:rsidR="00191DA1">
        <w:rPr>
          <w:b/>
          <w:bCs/>
        </w:rPr>
        <w:t>:</w:t>
      </w:r>
    </w:p>
    <w:p w:rsidR="00B7661F" w:rsidRPr="00ED746F" w:rsidRDefault="00B7661F" w:rsidP="00ED746F">
      <w:pPr>
        <w:spacing w:line="276" w:lineRule="auto"/>
        <w:ind w:firstLine="708"/>
        <w:jc w:val="both"/>
        <w:rPr>
          <w:b/>
          <w:bCs/>
        </w:rPr>
      </w:pPr>
      <w:r w:rsidRPr="00ED746F">
        <w:rPr>
          <w:highlight w:val="white"/>
          <w:shd w:val="clear" w:color="auto" w:fill="FEFEFE"/>
        </w:rPr>
        <w:t xml:space="preserve">В </w:t>
      </w:r>
      <w:proofErr w:type="spellStart"/>
      <w:r w:rsidR="00866F9B">
        <w:rPr>
          <w:highlight w:val="white"/>
          <w:shd w:val="clear" w:color="auto" w:fill="FEFEFE"/>
        </w:rPr>
        <w:t>е</w:t>
      </w:r>
      <w:r w:rsidRPr="00ED746F">
        <w:rPr>
          <w:highlight w:val="white"/>
          <w:shd w:val="clear" w:color="auto" w:fill="FEFEFE"/>
        </w:rPr>
        <w:t>ЕЕДОП</w:t>
      </w:r>
      <w:proofErr w:type="spellEnd"/>
      <w:r w:rsidRPr="00ED746F">
        <w:rPr>
          <w:highlight w:val="white"/>
          <w:shd w:val="clear" w:color="auto" w:fill="FEFEFE"/>
        </w:rPr>
        <w:t xml:space="preserve">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B7661F" w:rsidRPr="00ED746F" w:rsidRDefault="00B7661F" w:rsidP="00ED746F">
      <w:pPr>
        <w:spacing w:line="276" w:lineRule="auto"/>
        <w:ind w:firstLine="708"/>
        <w:jc w:val="both"/>
        <w:rPr>
          <w:lang w:eastAsia="bg-BG"/>
        </w:rPr>
      </w:pPr>
      <w:r w:rsidRPr="00ED746F">
        <w:rPr>
          <w:i/>
          <w:lang w:eastAsia="bg-BG"/>
        </w:rPr>
        <w:t>Допълнителни указания за попълване</w:t>
      </w:r>
      <w:r w:rsidRPr="00ED746F">
        <w:rPr>
          <w:lang w:eastAsia="bg-BG"/>
        </w:rPr>
        <w:t xml:space="preserve"> на </w:t>
      </w:r>
      <w:r w:rsidR="00ED746F">
        <w:rPr>
          <w:lang w:eastAsia="bg-BG"/>
        </w:rPr>
        <w:t xml:space="preserve">Приложение </w:t>
      </w:r>
      <w:r w:rsidRPr="00ED746F">
        <w:rPr>
          <w:lang w:eastAsia="bg-BG"/>
        </w:rPr>
        <w:t xml:space="preserve"> </w:t>
      </w:r>
      <w:r w:rsidR="00ED746F">
        <w:rPr>
          <w:lang w:eastAsia="bg-BG"/>
        </w:rPr>
        <w:t xml:space="preserve">№ 2 </w:t>
      </w:r>
      <w:r w:rsidRPr="00ED746F">
        <w:rPr>
          <w:lang w:eastAsia="bg-BG"/>
        </w:rPr>
        <w:t>–</w:t>
      </w:r>
      <w:r w:rsidR="00ED746F">
        <w:rPr>
          <w:lang w:eastAsia="bg-BG"/>
        </w:rPr>
        <w:t xml:space="preserve"> </w:t>
      </w:r>
      <w:proofErr w:type="spellStart"/>
      <w:r w:rsidR="00866F9B">
        <w:rPr>
          <w:lang w:eastAsia="bg-BG"/>
        </w:rPr>
        <w:t>е</w:t>
      </w:r>
      <w:r w:rsidRPr="00ED746F">
        <w:rPr>
          <w:lang w:eastAsia="bg-BG"/>
        </w:rPr>
        <w:t>Е</w:t>
      </w:r>
      <w:r w:rsidR="00ED746F">
        <w:rPr>
          <w:lang w:eastAsia="bg-BG"/>
        </w:rPr>
        <w:t>ЕДОП</w:t>
      </w:r>
      <w:proofErr w:type="spellEnd"/>
      <w:r w:rsidR="00ED746F">
        <w:rPr>
          <w:lang w:eastAsia="bg-BG"/>
        </w:rPr>
        <w:t>:</w:t>
      </w:r>
    </w:p>
    <w:p w:rsidR="00B7661F" w:rsidRPr="00ED746F" w:rsidRDefault="00B7661F" w:rsidP="00ED746F">
      <w:pPr>
        <w:spacing w:line="276" w:lineRule="auto"/>
        <w:ind w:firstLine="708"/>
        <w:jc w:val="both"/>
        <w:rPr>
          <w:bCs/>
        </w:rPr>
      </w:pPr>
      <w:r w:rsidRPr="00ED746F">
        <w:rPr>
          <w:lang w:eastAsia="bg-BG"/>
        </w:rPr>
        <w:lastRenderedPageBreak/>
        <w:t xml:space="preserve">1.1. Участникът удостоверява липсата на обстоятелствата </w:t>
      </w:r>
      <w:r w:rsidRPr="00ED746F">
        <w:rPr>
          <w:b/>
          <w:bCs/>
          <w:color w:val="000000"/>
        </w:rPr>
        <w:t>по чл.54 ал.1 т.1-7 от ЗОП и чл.55 ал.1 т.1-5 от ЗОП</w:t>
      </w:r>
      <w:r w:rsidRPr="00ED746F">
        <w:rPr>
          <w:lang w:eastAsia="bg-BG"/>
        </w:rPr>
        <w:t xml:space="preserve"> с попълване на Част III: Основания за изключване на ЕЕДОП, в приложимите полета.</w:t>
      </w:r>
      <w:r w:rsidRPr="00ED746F">
        <w:rPr>
          <w:bCs/>
        </w:rPr>
        <w:t xml:space="preserve"> </w:t>
      </w:r>
    </w:p>
    <w:p w:rsidR="00B7661F" w:rsidRPr="00ED746F" w:rsidRDefault="00B7661F" w:rsidP="00ED746F">
      <w:pPr>
        <w:spacing w:line="276" w:lineRule="auto"/>
        <w:ind w:firstLine="708"/>
        <w:jc w:val="both"/>
        <w:rPr>
          <w:bCs/>
        </w:rPr>
      </w:pPr>
      <w:r w:rsidRPr="00ED746F">
        <w:rPr>
          <w:bCs/>
        </w:rPr>
        <w:t>Когато изискванията по чл.</w:t>
      </w:r>
      <w:r w:rsidRPr="00ED746F">
        <w:rPr>
          <w:shd w:val="clear" w:color="auto" w:fill="FEFEFE"/>
        </w:rPr>
        <w:t>54, ал. 1, т. 1, 2 и 7 и чл. 55, ал. 1, т. 5 от ЗОП</w:t>
      </w:r>
      <w:r w:rsidRPr="00ED746F">
        <w:rPr>
          <w:bCs/>
        </w:rPr>
        <w:t xml:space="preserve"> се отнасят за повече от едно лице, всички лица подписват един и същ </w:t>
      </w:r>
      <w:proofErr w:type="spellStart"/>
      <w:r w:rsidR="00866F9B">
        <w:rPr>
          <w:bCs/>
        </w:rPr>
        <w:t>е</w:t>
      </w:r>
      <w:r w:rsidRPr="00ED746F">
        <w:rPr>
          <w:bCs/>
        </w:rPr>
        <w:t>ЕЕДОП</w:t>
      </w:r>
      <w:proofErr w:type="spellEnd"/>
      <w:r w:rsidRPr="00ED746F">
        <w:rPr>
          <w:bCs/>
        </w:rPr>
        <w:t>.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w:t>
      </w:r>
      <w:r w:rsidRPr="00ED746F">
        <w:rPr>
          <w:shd w:val="clear" w:color="auto" w:fill="FEFEFE"/>
        </w:rPr>
        <w:t>54, ал. 1, т. 1, 2 и 7 и чл. 55, ал. 1, т. 5 от ЗОП</w:t>
      </w:r>
      <w:r w:rsidRPr="00ED746F">
        <w:rPr>
          <w:bCs/>
        </w:rPr>
        <w:t xml:space="preserve"> се попълва в отделен </w:t>
      </w:r>
      <w:proofErr w:type="spellStart"/>
      <w:r w:rsidR="00866F9B">
        <w:rPr>
          <w:bCs/>
        </w:rPr>
        <w:t>е</w:t>
      </w:r>
      <w:r w:rsidRPr="00ED746F">
        <w:rPr>
          <w:bCs/>
        </w:rPr>
        <w:t>ЕЕДОП</w:t>
      </w:r>
      <w:proofErr w:type="spellEnd"/>
      <w:r w:rsidRPr="00ED746F">
        <w:rPr>
          <w:bCs/>
        </w:rPr>
        <w:t xml:space="preserve"> за всяко лице или за някои от лицата.</w:t>
      </w:r>
    </w:p>
    <w:p w:rsidR="00B7661F" w:rsidRPr="00ED746F" w:rsidRDefault="00B7661F" w:rsidP="00ED746F">
      <w:pPr>
        <w:spacing w:line="276" w:lineRule="auto"/>
        <w:ind w:firstLine="708"/>
        <w:jc w:val="both"/>
        <w:rPr>
          <w:lang w:eastAsia="bg-BG"/>
        </w:rPr>
      </w:pPr>
      <w:r w:rsidRPr="00ED746F">
        <w:rPr>
          <w:bCs/>
        </w:rPr>
        <w:t xml:space="preserve">В случаите по предходното изречение, когато се подава повече от един </w:t>
      </w:r>
      <w:proofErr w:type="spellStart"/>
      <w:r w:rsidR="00866F9B">
        <w:rPr>
          <w:bCs/>
        </w:rPr>
        <w:t>е</w:t>
      </w:r>
      <w:r w:rsidRPr="00ED746F">
        <w:rPr>
          <w:bCs/>
        </w:rPr>
        <w:t>ЕЕДОП</w:t>
      </w:r>
      <w:proofErr w:type="spellEnd"/>
      <w:r w:rsidRPr="00ED746F">
        <w:rPr>
          <w:bCs/>
        </w:rPr>
        <w:t xml:space="preserve">, обстоятелствата, свързани с критериите за подбор, се съдържат само в </w:t>
      </w:r>
      <w:proofErr w:type="spellStart"/>
      <w:r w:rsidR="00866F9B">
        <w:rPr>
          <w:bCs/>
        </w:rPr>
        <w:t>е</w:t>
      </w:r>
      <w:r w:rsidRPr="00ED746F">
        <w:rPr>
          <w:bCs/>
        </w:rPr>
        <w:t>ЕЕДОП</w:t>
      </w:r>
      <w:proofErr w:type="spellEnd"/>
      <w:r w:rsidRPr="00ED746F">
        <w:rPr>
          <w:bCs/>
        </w:rPr>
        <w:t>, подписан от лице, което може самостоятелно да представлява съответния стопански субект.</w:t>
      </w:r>
    </w:p>
    <w:p w:rsidR="00B7661F" w:rsidRPr="00ED746F" w:rsidRDefault="00ED746F" w:rsidP="0010257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40" w:after="96" w:line="276" w:lineRule="auto"/>
        <w:jc w:val="both"/>
        <w:rPr>
          <w:b/>
          <w:bCs/>
          <w:color w:val="000000"/>
          <w:u w:val="single"/>
        </w:rPr>
      </w:pPr>
      <w:r w:rsidRPr="00ED746F">
        <w:rPr>
          <w:lang w:eastAsia="bg-BG"/>
        </w:rPr>
        <w:tab/>
      </w:r>
      <w:r w:rsidR="00B7661F" w:rsidRPr="00ED746F">
        <w:rPr>
          <w:lang w:eastAsia="bg-BG"/>
        </w:rPr>
        <w:t>1.2. Част ІІІ, раздел Г: „</w:t>
      </w:r>
      <w:r>
        <w:rPr>
          <w:lang w:eastAsia="bg-BG"/>
        </w:rPr>
        <w:t>Д</w:t>
      </w:r>
      <w:r w:rsidRPr="00ED746F">
        <w:rPr>
          <w:lang w:eastAsia="bg-BG"/>
        </w:rPr>
        <w:t xml:space="preserve">руги основания за изключване, които </w:t>
      </w:r>
      <w:r w:rsidR="00043E31" w:rsidRPr="00ED746F">
        <w:rPr>
          <w:lang w:eastAsia="bg-BG"/>
        </w:rPr>
        <w:t xml:space="preserve"> </w:t>
      </w:r>
      <w:r w:rsidRPr="00ED746F">
        <w:rPr>
          <w:lang w:eastAsia="bg-BG"/>
        </w:rPr>
        <w:t>може да бъдат предвидени в националното законодателство на</w:t>
      </w:r>
      <w:r w:rsidR="00043E31" w:rsidRPr="00ED746F">
        <w:rPr>
          <w:lang w:eastAsia="bg-BG"/>
        </w:rPr>
        <w:t xml:space="preserve"> </w:t>
      </w:r>
      <w:r w:rsidRPr="00ED746F">
        <w:rPr>
          <w:lang w:eastAsia="bg-BG"/>
        </w:rPr>
        <w:t>възлагащия орган или възложителя на държава членка</w:t>
      </w:r>
      <w:r>
        <w:rPr>
          <w:lang w:eastAsia="bg-BG"/>
        </w:rPr>
        <w:t>“</w:t>
      </w:r>
      <w:r w:rsidR="00B7661F" w:rsidRPr="00ED746F">
        <w:rPr>
          <w:lang w:eastAsia="bg-BG"/>
        </w:rPr>
        <w:t xml:space="preserve"> следва да </w:t>
      </w:r>
      <w:r w:rsidR="00043E31" w:rsidRPr="00ED746F">
        <w:rPr>
          <w:lang w:eastAsia="bg-BG"/>
        </w:rPr>
        <w:t xml:space="preserve"> </w:t>
      </w:r>
      <w:r w:rsidR="00B7661F" w:rsidRPr="00ED746F">
        <w:rPr>
          <w:lang w:eastAsia="bg-BG"/>
        </w:rPr>
        <w:t>бъде попълнена от участниците, тъй като възложителят е въвел специфични национални основания за изключване от участие в поръчката, посочени в документацията за обществената поръчка</w:t>
      </w:r>
      <w:r w:rsidR="00043E31" w:rsidRPr="00ED746F">
        <w:rPr>
          <w:lang w:eastAsia="bg-BG"/>
        </w:rPr>
        <w:t xml:space="preserve">, в </w:t>
      </w:r>
      <w:r>
        <w:rPr>
          <w:bCs/>
          <w:color w:val="000000"/>
        </w:rPr>
        <w:t>Раздел</w:t>
      </w:r>
      <w:r w:rsidR="00043E31" w:rsidRPr="00ED746F">
        <w:rPr>
          <w:bCs/>
          <w:color w:val="000000"/>
        </w:rPr>
        <w:t xml:space="preserve"> ІІ</w:t>
      </w:r>
      <w:r w:rsidR="00043E31" w:rsidRPr="00ED746F">
        <w:rPr>
          <w:bCs/>
          <w:color w:val="000000"/>
          <w:lang w:val="en-US"/>
        </w:rPr>
        <w:t>I</w:t>
      </w:r>
      <w:r w:rsidR="00043E31" w:rsidRPr="00ED746F">
        <w:rPr>
          <w:bCs/>
          <w:color w:val="000000"/>
        </w:rPr>
        <w:t xml:space="preserve">. </w:t>
      </w:r>
      <w:r w:rsidRPr="00ED746F">
        <w:rPr>
          <w:bCs/>
          <w:color w:val="000000"/>
        </w:rPr>
        <w:t>Условия за участие</w:t>
      </w:r>
      <w:r w:rsidR="00B7661F" w:rsidRPr="00ED746F">
        <w:rPr>
          <w:lang w:eastAsia="bg-BG"/>
        </w:rPr>
        <w:t>.</w:t>
      </w:r>
    </w:p>
    <w:p w:rsidR="00B7661F" w:rsidRPr="00ED746F" w:rsidRDefault="00B7661F" w:rsidP="00ED746F">
      <w:pPr>
        <w:spacing w:line="276" w:lineRule="auto"/>
        <w:ind w:firstLine="708"/>
        <w:jc w:val="both"/>
        <w:rPr>
          <w:lang w:eastAsia="bg-BG"/>
        </w:rPr>
      </w:pPr>
      <w:r w:rsidRPr="00ED746F">
        <w:rPr>
          <w:lang w:eastAsia="bg-BG"/>
        </w:rPr>
        <w:t>1.3. Информацията по раздел „Г: Информация за подизпълнители, чийто капацитет икономическият оператор няма да използва‖се изисква изрично от Възложителя и нейното попълване е задължително! Задължително е и предоставянето на информацията, изисквана съгласно раздели А и Б от настоящата част и част III за всяка (категория) съответни подизпълнители.</w:t>
      </w:r>
    </w:p>
    <w:p w:rsidR="00B7661F" w:rsidRPr="00ED746F" w:rsidRDefault="00B7661F" w:rsidP="00F56AD8">
      <w:pPr>
        <w:spacing w:line="276" w:lineRule="auto"/>
        <w:ind w:firstLine="708"/>
        <w:jc w:val="both"/>
        <w:rPr>
          <w:lang w:eastAsia="bg-BG"/>
        </w:rPr>
      </w:pPr>
      <w:r w:rsidRPr="00ED746F">
        <w:rPr>
          <w:lang w:eastAsia="bg-BG"/>
        </w:rPr>
        <w:t>1.4.</w:t>
      </w:r>
      <w:r w:rsidR="00ED746F">
        <w:rPr>
          <w:lang w:eastAsia="bg-BG"/>
        </w:rPr>
        <w:t xml:space="preserve"> </w:t>
      </w:r>
      <w:r w:rsidRPr="00ED746F">
        <w:rPr>
          <w:lang w:eastAsia="bg-BG"/>
        </w:rPr>
        <w:t>Възложителят изисква попълването на Част IV: Критерии за подбор, раздели А</w:t>
      </w:r>
      <w:r w:rsidR="00ED746F">
        <w:rPr>
          <w:lang w:eastAsia="bg-BG"/>
        </w:rPr>
        <w:t xml:space="preserve"> - </w:t>
      </w:r>
      <w:r w:rsidRPr="00ED746F">
        <w:rPr>
          <w:lang w:eastAsia="bg-BG"/>
        </w:rPr>
        <w:t>Г в приложимите полета, съгласно посочените в обяв</w:t>
      </w:r>
      <w:r w:rsidR="00F56AD8">
        <w:rPr>
          <w:lang w:eastAsia="bg-BG"/>
        </w:rPr>
        <w:t xml:space="preserve">лението, с което се оповестява </w:t>
      </w:r>
      <w:r w:rsidRPr="00ED746F">
        <w:rPr>
          <w:lang w:eastAsia="bg-BG"/>
        </w:rPr>
        <w:t>откриването на процедурата и в указанията за подготовка на офертите, критерии за подбор.</w:t>
      </w:r>
    </w:p>
    <w:p w:rsidR="00B7661F" w:rsidRPr="00ED746F" w:rsidRDefault="00B7661F" w:rsidP="00ED746F">
      <w:pPr>
        <w:spacing w:line="276" w:lineRule="auto"/>
        <w:ind w:firstLine="708"/>
        <w:jc w:val="both"/>
      </w:pPr>
      <w:r w:rsidRPr="00ED746F">
        <w:t xml:space="preserve">Когато участникът е обединение, което не е юридическо лице </w:t>
      </w:r>
      <w:proofErr w:type="spellStart"/>
      <w:r w:rsidR="00866F9B">
        <w:t>е</w:t>
      </w:r>
      <w:r w:rsidRPr="00ED746F">
        <w:t>ЕЕДОП</w:t>
      </w:r>
      <w:proofErr w:type="spellEnd"/>
      <w:r w:rsidRPr="00ED746F">
        <w:t xml:space="preserve"> се представя от всеки участник-юридическо лице в обединението.</w:t>
      </w:r>
    </w:p>
    <w:p w:rsidR="00B7661F" w:rsidRPr="00ED746F" w:rsidRDefault="00B7661F" w:rsidP="00ED746F">
      <w:pPr>
        <w:spacing w:line="276" w:lineRule="auto"/>
        <w:ind w:firstLine="708"/>
        <w:jc w:val="both"/>
        <w:rPr>
          <w:b/>
          <w:bCs/>
        </w:rPr>
      </w:pPr>
      <w:r w:rsidRPr="00ED746F">
        <w:t xml:space="preserve">Когато е приложимо - </w:t>
      </w:r>
      <w:proofErr w:type="spellStart"/>
      <w:r w:rsidR="00866F9B">
        <w:t>е</w:t>
      </w:r>
      <w:r w:rsidRPr="00ED746F">
        <w:t>ЕЕДОП</w:t>
      </w:r>
      <w:proofErr w:type="spellEnd"/>
      <w:r w:rsidRPr="00ED746F">
        <w:t xml:space="preserve"> се представя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r w:rsidRPr="00ED746F">
        <w:rPr>
          <w:b/>
          <w:bCs/>
        </w:rPr>
        <w:t>.</w:t>
      </w:r>
    </w:p>
    <w:p w:rsidR="00B7661F" w:rsidRPr="00ED746F" w:rsidRDefault="00B7661F" w:rsidP="00ED746F">
      <w:pPr>
        <w:spacing w:line="276" w:lineRule="auto"/>
        <w:ind w:firstLine="708"/>
        <w:jc w:val="both"/>
        <w:rPr>
          <w:bCs/>
        </w:rPr>
      </w:pPr>
      <w:r w:rsidRPr="00ED746F">
        <w:rPr>
          <w:highlight w:val="white"/>
          <w:shd w:val="clear" w:color="auto" w:fill="FEFEFE"/>
        </w:rPr>
        <w:t xml:space="preserve">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 Когато кандидатът или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които кандидатът или участникът се позовава на </w:t>
      </w:r>
      <w:r w:rsidRPr="00ED746F">
        <w:rPr>
          <w:highlight w:val="white"/>
          <w:shd w:val="clear" w:color="auto" w:fill="FEFEFE"/>
        </w:rPr>
        <w:lastRenderedPageBreak/>
        <w:t>техния капацитет и за тях да не са налице основанията за отстраняване от процедурата.</w:t>
      </w:r>
      <w:r w:rsidRPr="00ED746F">
        <w:rPr>
          <w:shd w:val="clear" w:color="auto" w:fill="FEFEFE"/>
        </w:rPr>
        <w:t xml:space="preserve"> </w:t>
      </w:r>
      <w:r w:rsidRPr="00ED746F">
        <w:t xml:space="preserve">Когато кандидатът или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w:t>
      </w:r>
      <w:proofErr w:type="spellStart"/>
      <w:r w:rsidR="004F414C">
        <w:t>е</w:t>
      </w:r>
      <w:r w:rsidRPr="00ED746F">
        <w:t>ЕЕДОП</w:t>
      </w:r>
      <w:proofErr w:type="spellEnd"/>
      <w:r w:rsidRPr="00ED746F">
        <w:t>, който съдържа информацията относно липсата на основанията за отстраняване и съответствие с критериите за подбор.</w:t>
      </w:r>
    </w:p>
    <w:p w:rsidR="00B7661F" w:rsidRPr="00370540" w:rsidRDefault="00B7661F" w:rsidP="00B7661F">
      <w:pPr>
        <w:spacing w:line="240" w:lineRule="auto"/>
        <w:jc w:val="both"/>
        <w:rPr>
          <w:bCs/>
        </w:rPr>
      </w:pPr>
    </w:p>
    <w:p w:rsidR="00B7661F" w:rsidRPr="00370540" w:rsidRDefault="00B7661F" w:rsidP="00ED746F">
      <w:pPr>
        <w:spacing w:line="240" w:lineRule="auto"/>
        <w:ind w:firstLine="708"/>
        <w:jc w:val="both"/>
        <w:rPr>
          <w:b/>
          <w:bCs/>
        </w:rPr>
      </w:pPr>
      <w:r w:rsidRPr="00370540">
        <w:rPr>
          <w:b/>
          <w:bCs/>
        </w:rPr>
        <w:t xml:space="preserve">3. </w:t>
      </w:r>
      <w:r w:rsidR="00ED746F" w:rsidRPr="00ED746F">
        <w:rPr>
          <w:b/>
        </w:rPr>
        <w:t>Техническо предложение</w:t>
      </w:r>
      <w:r w:rsidRPr="00370540">
        <w:t xml:space="preserve"> – </w:t>
      </w:r>
      <w:r w:rsidRPr="00370540">
        <w:rPr>
          <w:b/>
          <w:bCs/>
        </w:rPr>
        <w:t>Приложение № 3</w:t>
      </w:r>
      <w:r w:rsidR="00ED746F">
        <w:rPr>
          <w:b/>
          <w:bCs/>
        </w:rPr>
        <w:t>:</w:t>
      </w:r>
    </w:p>
    <w:p w:rsidR="00B7661F" w:rsidRPr="00ED746F" w:rsidRDefault="00ED746F" w:rsidP="00B7661F">
      <w:pPr>
        <w:spacing w:line="240" w:lineRule="auto"/>
        <w:jc w:val="both"/>
        <w:rPr>
          <w:color w:val="000000"/>
        </w:rPr>
      </w:pPr>
      <w:r>
        <w:rPr>
          <w:color w:val="000000"/>
        </w:rPr>
        <w:t>п</w:t>
      </w:r>
      <w:r w:rsidR="00B7661F" w:rsidRPr="00ED746F">
        <w:rPr>
          <w:color w:val="000000"/>
        </w:rPr>
        <w:t>опълва се и се представя от представляващия участника или от изрично упълномощено от него лице. В представения образец се попълват всички изискуеми данни, а там където е неприложимо се отбелязва „неприложимо“.</w:t>
      </w:r>
    </w:p>
    <w:p w:rsidR="00ED746F" w:rsidRDefault="00ED746F" w:rsidP="00B7661F">
      <w:pPr>
        <w:spacing w:line="240" w:lineRule="auto"/>
        <w:jc w:val="both"/>
        <w:rPr>
          <w:b/>
          <w:i/>
          <w:u w:val="single"/>
        </w:rPr>
      </w:pPr>
    </w:p>
    <w:p w:rsidR="00B7661F" w:rsidRPr="00276457" w:rsidRDefault="00ED746F" w:rsidP="00ED746F">
      <w:pPr>
        <w:spacing w:line="240" w:lineRule="auto"/>
        <w:ind w:firstLine="708"/>
        <w:jc w:val="both"/>
        <w:rPr>
          <w:i/>
        </w:rPr>
      </w:pPr>
      <w:r w:rsidRPr="00276457">
        <w:rPr>
          <w:b/>
          <w:i/>
          <w:u w:val="single"/>
        </w:rPr>
        <w:t>Важно</w:t>
      </w:r>
      <w:r w:rsidR="00B7661F" w:rsidRPr="00276457">
        <w:rPr>
          <w:b/>
          <w:i/>
        </w:rPr>
        <w:t>!</w:t>
      </w:r>
      <w:r w:rsidR="00B7661F" w:rsidRPr="00276457">
        <w:t xml:space="preserve"> </w:t>
      </w:r>
      <w:r w:rsidRPr="00276457">
        <w:rPr>
          <w:b/>
        </w:rPr>
        <w:t>Изисквания при разработване на техническото предложение:</w:t>
      </w:r>
      <w:r w:rsidRPr="00276457">
        <w:rPr>
          <w:i/>
        </w:rPr>
        <w:t xml:space="preserve"> </w:t>
      </w:r>
    </w:p>
    <w:p w:rsidR="002F2E05" w:rsidRDefault="00ED746F" w:rsidP="00ED746F">
      <w:pPr>
        <w:spacing w:line="276" w:lineRule="auto"/>
        <w:ind w:firstLine="708"/>
        <w:jc w:val="both"/>
        <w:rPr>
          <w:i/>
        </w:rPr>
      </w:pPr>
      <w:r w:rsidRPr="00276457">
        <w:rPr>
          <w:i/>
        </w:rPr>
        <w:t xml:space="preserve">Техническото предложение на участника </w:t>
      </w:r>
      <w:r w:rsidR="00690847" w:rsidRPr="00276457">
        <w:rPr>
          <w:i/>
        </w:rPr>
        <w:t xml:space="preserve">трябва задължително да включва изложение на цялостната методология за осъществяване предмета на поръчката, съобразена с нейния характер и сложност, представляваща детайлно описание (самостоятелно и в тяхната съвкупност) на всички процеси, съставящи отделните дейности, вкл. дейностите, подлежащи на съгласуване и контрол на всички мероприятия от мобилизационния период за изпълнение на строителството и използвани средства за постигане на всеки от посочените в Техническата спецификация резултати с посочване на концепция за организация на работната сила за качествено и в срок изпълнение на договора. </w:t>
      </w:r>
      <w:r w:rsidR="00043E31" w:rsidRPr="00276457">
        <w:rPr>
          <w:i/>
        </w:rPr>
        <w:t>Участникът следва да е представил подробно  описание на своята визия за изпълнение на поръчката</w:t>
      </w:r>
      <w:r w:rsidR="00702099" w:rsidRPr="00276457">
        <w:rPr>
          <w:i/>
        </w:rPr>
        <w:t xml:space="preserve">. Следва да се направи подробно описание на всички дейности по изпълнение на поръчката, както и на опита и квалификациите на лицата, включени в екипа за изпълнение на проектирането. Следва да е направено описание на </w:t>
      </w:r>
      <w:r w:rsidR="00D0015C" w:rsidRPr="00276457">
        <w:rPr>
          <w:i/>
        </w:rPr>
        <w:t xml:space="preserve">предвидените за изпълнение </w:t>
      </w:r>
      <w:r w:rsidR="00702099" w:rsidRPr="00276457">
        <w:rPr>
          <w:i/>
        </w:rPr>
        <w:t>СМР,(съобразно техническата спецификация на възложителя и разработения инвестиционен проект в</w:t>
      </w:r>
      <w:r w:rsidR="003B76FF" w:rsidRPr="00276457">
        <w:rPr>
          <w:i/>
        </w:rPr>
        <w:t>ъв фаза работен</w:t>
      </w:r>
      <w:r w:rsidR="00702099" w:rsidRPr="00276457">
        <w:rPr>
          <w:i/>
        </w:rPr>
        <w:t xml:space="preserve"> проект от бъдещия изпълнител), включващо естетически, функционални характеристики на сградата, достъпност до сградата, предназначение за всички живущи и гости (потребители) в сградата, екологични, иновативни характеристики, и иновативни търговски техники и условия, както и предложение за мерки, целящи осигуряване на качеството при изпълнение на възлаганите работи. </w:t>
      </w:r>
      <w:r w:rsidR="00690847" w:rsidRPr="00276457">
        <w:rPr>
          <w:i/>
        </w:rPr>
        <w:t>Участникът следва подробно да е посочил в техническото си предложение стратегията за контрол по основните видове СМР и да е описал всички стъпки по упражняването на контрол, както върху строителните материали и изделия и тяхното съответствие на техническите изисквания на проекта, така и начин на влагане, изпитания, така че да обоснове качествено и в срок изпълнението на договора.</w:t>
      </w:r>
      <w:r w:rsidR="00043E31" w:rsidRPr="00276457">
        <w:rPr>
          <w:i/>
        </w:rPr>
        <w:t xml:space="preserve"> Участниците следва да приложат линеен календарен график (ЛКГ) и диаграма на работната ръка, в който да са отразени основните етапи и дейности по изпълнение на поръчката</w:t>
      </w:r>
      <w:r w:rsidR="00702099" w:rsidRPr="00276457">
        <w:rPr>
          <w:i/>
        </w:rPr>
        <w:t xml:space="preserve">, както и тяхната последователност и </w:t>
      </w:r>
      <w:proofErr w:type="spellStart"/>
      <w:r w:rsidR="00702099" w:rsidRPr="00276457">
        <w:rPr>
          <w:i/>
        </w:rPr>
        <w:t>взаимообвързаност</w:t>
      </w:r>
      <w:proofErr w:type="spellEnd"/>
      <w:r w:rsidR="00043E31" w:rsidRPr="00276457">
        <w:rPr>
          <w:i/>
        </w:rPr>
        <w:t xml:space="preserve">. </w:t>
      </w:r>
      <w:r w:rsidR="00702099" w:rsidRPr="00276457">
        <w:rPr>
          <w:i/>
        </w:rPr>
        <w:t xml:space="preserve">При подготовката на </w:t>
      </w:r>
      <w:r w:rsidR="00702099" w:rsidRPr="00276457">
        <w:rPr>
          <w:i/>
        </w:rPr>
        <w:lastRenderedPageBreak/>
        <w:t>ЛКГ следва да се вземе предвид времето, необходимо за изработване и одобрение на инвестиционните проекти, както и времето за и</w:t>
      </w:r>
      <w:r w:rsidR="00650910" w:rsidRPr="00276457">
        <w:rPr>
          <w:i/>
        </w:rPr>
        <w:t xml:space="preserve">зпълнение на всички предвидени </w:t>
      </w:r>
      <w:r w:rsidR="00702099" w:rsidRPr="00276457">
        <w:rPr>
          <w:i/>
        </w:rPr>
        <w:t>СМ</w:t>
      </w:r>
      <w:r w:rsidR="00650910" w:rsidRPr="00276457">
        <w:rPr>
          <w:i/>
        </w:rPr>
        <w:t>Р</w:t>
      </w:r>
      <w:r w:rsidR="00702099" w:rsidRPr="00276457">
        <w:rPr>
          <w:i/>
        </w:rPr>
        <w:t xml:space="preserve">. </w:t>
      </w:r>
      <w:r w:rsidR="00043E31" w:rsidRPr="00276457">
        <w:rPr>
          <w:i/>
        </w:rPr>
        <w:t xml:space="preserve">Описаните в ЛКГ и диаграмата данни трябва да съответстват на написаното в предложението за изпълнение на поръчката. </w:t>
      </w:r>
    </w:p>
    <w:p w:rsidR="00B7661F" w:rsidRPr="005D7F3B" w:rsidRDefault="00690847" w:rsidP="00ED746F">
      <w:pPr>
        <w:spacing w:line="276" w:lineRule="auto"/>
        <w:ind w:firstLine="708"/>
        <w:jc w:val="both"/>
        <w:rPr>
          <w:i/>
        </w:rPr>
      </w:pPr>
      <w:r w:rsidRPr="00276457">
        <w:rPr>
          <w:i/>
        </w:rPr>
        <w:t>Предложение, което не отговаря на горепосочените изисква</w:t>
      </w:r>
      <w:r w:rsidR="00043E31" w:rsidRPr="00276457">
        <w:rPr>
          <w:i/>
        </w:rPr>
        <w:t xml:space="preserve">ния </w:t>
      </w:r>
      <w:r w:rsidR="00702099" w:rsidRPr="00276457">
        <w:rPr>
          <w:i/>
        </w:rPr>
        <w:t xml:space="preserve">и на изискванията на възложителя, посочени в Техническата спецификация, Методиката за оценка и в другите части на документацията </w:t>
      </w:r>
      <w:r w:rsidR="00043E31" w:rsidRPr="00276457">
        <w:rPr>
          <w:i/>
        </w:rPr>
        <w:t>подлежи на отстраняване</w:t>
      </w:r>
      <w:r w:rsidRPr="00276457">
        <w:rPr>
          <w:i/>
        </w:rPr>
        <w:t>.</w:t>
      </w:r>
    </w:p>
    <w:p w:rsidR="00043E31" w:rsidRDefault="00043E31" w:rsidP="00102577">
      <w:pPr>
        <w:suppressAutoHyphens w:val="0"/>
        <w:autoSpaceDE w:val="0"/>
        <w:autoSpaceDN w:val="0"/>
        <w:adjustRightInd w:val="0"/>
        <w:spacing w:afterLines="40" w:after="96" w:line="240" w:lineRule="auto"/>
        <w:jc w:val="both"/>
        <w:rPr>
          <w:rFonts w:eastAsia="Batang"/>
          <w:b/>
          <w:i/>
          <w:lang w:eastAsia="ko-KR"/>
        </w:rPr>
      </w:pPr>
    </w:p>
    <w:p w:rsidR="00B70D0D" w:rsidRPr="00211B2E" w:rsidRDefault="00B70D0D" w:rsidP="00102577">
      <w:pPr>
        <w:suppressAutoHyphens w:val="0"/>
        <w:autoSpaceDE w:val="0"/>
        <w:autoSpaceDN w:val="0"/>
        <w:adjustRightInd w:val="0"/>
        <w:spacing w:afterLines="40" w:after="96" w:line="276" w:lineRule="auto"/>
        <w:ind w:firstLine="708"/>
        <w:jc w:val="both"/>
        <w:rPr>
          <w:rFonts w:eastAsia="Batang"/>
          <w:b/>
          <w:i/>
          <w:lang w:eastAsia="ko-KR"/>
        </w:rPr>
      </w:pPr>
      <w:r w:rsidRPr="00211B2E">
        <w:rPr>
          <w:rFonts w:eastAsia="Batang"/>
          <w:b/>
          <w:i/>
          <w:lang w:eastAsia="ko-KR"/>
        </w:rPr>
        <w:t xml:space="preserve">ВАЖНО! </w:t>
      </w:r>
    </w:p>
    <w:p w:rsidR="00B70D0D" w:rsidRPr="00211B2E" w:rsidRDefault="00B70D0D" w:rsidP="00102577">
      <w:pPr>
        <w:suppressAutoHyphens w:val="0"/>
        <w:autoSpaceDE w:val="0"/>
        <w:autoSpaceDN w:val="0"/>
        <w:adjustRightInd w:val="0"/>
        <w:spacing w:afterLines="40" w:after="96" w:line="276" w:lineRule="auto"/>
        <w:ind w:firstLine="708"/>
        <w:jc w:val="both"/>
        <w:rPr>
          <w:rFonts w:eastAsia="Batang"/>
          <w:lang w:eastAsia="ko-KR"/>
        </w:rPr>
      </w:pPr>
      <w:r w:rsidRPr="00211B2E">
        <w:rPr>
          <w:rFonts w:eastAsia="Calibri"/>
          <w:b/>
          <w:sz w:val="23"/>
          <w:szCs w:val="23"/>
          <w:lang w:eastAsia="en-US"/>
        </w:rPr>
        <w:t xml:space="preserve">Срокът за изпълнение </w:t>
      </w:r>
      <w:r w:rsidRPr="00211B2E">
        <w:rPr>
          <w:rFonts w:eastAsia="Calibri"/>
          <w:sz w:val="23"/>
          <w:szCs w:val="23"/>
          <w:lang w:eastAsia="en-US"/>
        </w:rPr>
        <w:t>на дейностите, включени в инженеринга, е минимум 6 (шест) и максимум 12 (дванадесет) месеца.</w:t>
      </w:r>
      <w:r w:rsidR="0071170E">
        <w:rPr>
          <w:rFonts w:eastAsia="Calibri"/>
          <w:sz w:val="23"/>
          <w:szCs w:val="23"/>
          <w:lang w:eastAsia="en-US"/>
        </w:rPr>
        <w:t xml:space="preserve"> </w:t>
      </w:r>
    </w:p>
    <w:p w:rsidR="00B70D0D" w:rsidRPr="00211B2E" w:rsidRDefault="00B70D0D" w:rsidP="0071170E">
      <w:pPr>
        <w:suppressAutoHyphens w:val="0"/>
        <w:autoSpaceDE w:val="0"/>
        <w:autoSpaceDN w:val="0"/>
        <w:adjustRightInd w:val="0"/>
        <w:spacing w:afterLines="40" w:after="96" w:line="276" w:lineRule="auto"/>
        <w:ind w:firstLine="708"/>
        <w:jc w:val="both"/>
        <w:rPr>
          <w:rFonts w:eastAsia="Batang"/>
          <w:lang w:eastAsia="ko-KR"/>
        </w:rPr>
      </w:pPr>
      <w:r w:rsidRPr="00211B2E">
        <w:rPr>
          <w:rFonts w:eastAsia="Batang"/>
          <w:lang w:eastAsia="ko-KR"/>
        </w:rPr>
        <w:t>При изготвяне на своите предложения участниците следва задължително да се съобразят с така посоченият минимален/максимален срок за изпълнение на поръчката.</w:t>
      </w:r>
    </w:p>
    <w:p w:rsidR="00B70D0D" w:rsidRPr="00211B2E" w:rsidRDefault="00B70D0D" w:rsidP="0071170E">
      <w:pPr>
        <w:suppressAutoHyphens w:val="0"/>
        <w:autoSpaceDE w:val="0"/>
        <w:autoSpaceDN w:val="0"/>
        <w:adjustRightInd w:val="0"/>
        <w:spacing w:afterLines="40" w:after="96" w:line="276" w:lineRule="auto"/>
        <w:ind w:firstLine="708"/>
        <w:jc w:val="both"/>
        <w:rPr>
          <w:rFonts w:eastAsia="Calibri"/>
          <w:b/>
          <w:lang w:eastAsia="bg-BG"/>
        </w:rPr>
      </w:pPr>
      <w:r w:rsidRPr="00211B2E">
        <w:t xml:space="preserve">Участникът предлага срок за изпълнение на поръчката в месеци. Предложенията по показател срок за изпълнение се представят като число в месеци с точност до втория знак след десетичната запетая. При превръщането на срок за изпълнение от календарни дни (съгласно линейния график) в месеци, следва да се вземе като константа брой дни в месеца 30. Ще бъдат отстранени предложения, в които срокът за изпълнение е предложен в различна мерна единица, и/или е констатирано разминаване между предложения срок за изпълнение и линейния график извън математически допустимото закръгляване при изчисление и/или предложеният срок за изпълнение превишава посоченият максимален срок за изпълнение на поръчката. </w:t>
      </w:r>
      <w:r w:rsidR="0071170E">
        <w:t xml:space="preserve"> </w:t>
      </w:r>
    </w:p>
    <w:p w:rsidR="00B7661F" w:rsidRPr="00370540" w:rsidRDefault="00B7661F" w:rsidP="00B7661F">
      <w:pPr>
        <w:spacing w:line="240" w:lineRule="auto"/>
        <w:jc w:val="both"/>
        <w:rPr>
          <w:b/>
          <w:bCs/>
        </w:rPr>
      </w:pPr>
    </w:p>
    <w:p w:rsidR="00B7661F" w:rsidRPr="00ED746F" w:rsidRDefault="00B7661F" w:rsidP="00ED746F">
      <w:pPr>
        <w:spacing w:line="276" w:lineRule="auto"/>
        <w:ind w:firstLine="708"/>
        <w:jc w:val="both"/>
        <w:rPr>
          <w:b/>
          <w:bCs/>
        </w:rPr>
      </w:pPr>
      <w:r w:rsidRPr="00370540">
        <w:rPr>
          <w:b/>
          <w:bCs/>
        </w:rPr>
        <w:t xml:space="preserve">4. </w:t>
      </w:r>
      <w:r w:rsidR="00043E31" w:rsidRPr="00ED746F">
        <w:rPr>
          <w:b/>
        </w:rPr>
        <w:t>Декларация по чл. 6, ал. 2 от ЗМИП</w:t>
      </w:r>
      <w:r w:rsidRPr="00ED746F">
        <w:rPr>
          <w:b/>
          <w:bCs/>
        </w:rPr>
        <w:t xml:space="preserve"> –</w:t>
      </w:r>
      <w:r w:rsidRPr="00370540">
        <w:rPr>
          <w:bCs/>
        </w:rPr>
        <w:t xml:space="preserve"> </w:t>
      </w:r>
      <w:r w:rsidRPr="00370540">
        <w:rPr>
          <w:b/>
          <w:bCs/>
        </w:rPr>
        <w:t>Приложение № 4</w:t>
      </w:r>
      <w:r w:rsidR="00ED746F" w:rsidRPr="00ED746F">
        <w:rPr>
          <w:bCs/>
        </w:rPr>
        <w:t xml:space="preserve">: </w:t>
      </w:r>
      <w:r w:rsidR="00ED746F" w:rsidRPr="00ED746F">
        <w:rPr>
          <w:color w:val="000000"/>
        </w:rPr>
        <w:t>п</w:t>
      </w:r>
      <w:r w:rsidRPr="00ED746F">
        <w:rPr>
          <w:color w:val="000000"/>
        </w:rPr>
        <w:t>опълва се и се представя от представляващия участника или от изрично упълномощено от него лице. В представения образец се попълват всички изискуеми данни, а там където е неприложимо се отбелязва „неприложимо“.</w:t>
      </w:r>
    </w:p>
    <w:p w:rsidR="00B7661F" w:rsidRDefault="00B7661F" w:rsidP="00B7661F">
      <w:pPr>
        <w:spacing w:line="240" w:lineRule="auto"/>
        <w:jc w:val="both"/>
      </w:pPr>
    </w:p>
    <w:p w:rsidR="00963F7F" w:rsidRPr="00ED746F" w:rsidRDefault="00963F7F" w:rsidP="00ED746F">
      <w:pPr>
        <w:spacing w:line="240" w:lineRule="auto"/>
        <w:ind w:firstLine="708"/>
        <w:jc w:val="both"/>
      </w:pPr>
      <w:r w:rsidRPr="00963F7F">
        <w:rPr>
          <w:b/>
        </w:rPr>
        <w:t>5</w:t>
      </w:r>
      <w:r w:rsidRPr="00ED746F">
        <w:rPr>
          <w:b/>
        </w:rPr>
        <w:t xml:space="preserve">. </w:t>
      </w:r>
      <w:r w:rsidRPr="00ED746F">
        <w:rPr>
          <w:b/>
          <w:bCs/>
        </w:rPr>
        <w:t xml:space="preserve">Декларация за </w:t>
      </w:r>
      <w:proofErr w:type="spellStart"/>
      <w:r w:rsidRPr="00ED746F">
        <w:rPr>
          <w:b/>
          <w:bCs/>
        </w:rPr>
        <w:t>конфиденциалност</w:t>
      </w:r>
      <w:proofErr w:type="spellEnd"/>
      <w:r w:rsidRPr="00ED746F">
        <w:rPr>
          <w:b/>
          <w:bCs/>
        </w:rPr>
        <w:t xml:space="preserve"> по чл. 102, ал. 1 от ЗОП</w:t>
      </w:r>
      <w:r w:rsidRPr="00BF2B7D">
        <w:rPr>
          <w:bCs/>
        </w:rPr>
        <w:t xml:space="preserve"> – </w:t>
      </w:r>
      <w:r w:rsidRPr="00963F7F">
        <w:rPr>
          <w:b/>
          <w:bCs/>
        </w:rPr>
        <w:t xml:space="preserve">Приложение № </w:t>
      </w:r>
      <w:r>
        <w:rPr>
          <w:b/>
          <w:bCs/>
        </w:rPr>
        <w:t>5 (ако е приложимо)</w:t>
      </w:r>
      <w:r w:rsidR="00ED746F">
        <w:t xml:space="preserve">: </w:t>
      </w:r>
      <w:r w:rsidR="00ED746F" w:rsidRPr="00ED746F">
        <w:t>п</w:t>
      </w:r>
      <w:r w:rsidRPr="00ED746F">
        <w:rPr>
          <w:color w:val="000000"/>
        </w:rPr>
        <w:t>опълва се и се представя от представляващия участника или от изрично упълномощено от него лице. В представения образец се попълват всички изискуеми данни.</w:t>
      </w:r>
    </w:p>
    <w:p w:rsidR="00963F7F" w:rsidRDefault="00963F7F" w:rsidP="00B7661F">
      <w:pPr>
        <w:spacing w:line="240" w:lineRule="auto"/>
        <w:jc w:val="both"/>
        <w:rPr>
          <w:b/>
        </w:rPr>
      </w:pPr>
    </w:p>
    <w:p w:rsidR="00463C7E" w:rsidRDefault="00963F7F" w:rsidP="00D239D9">
      <w:pPr>
        <w:spacing w:line="276" w:lineRule="auto"/>
        <w:ind w:firstLine="708"/>
        <w:jc w:val="both"/>
      </w:pPr>
      <w:r>
        <w:rPr>
          <w:b/>
        </w:rPr>
        <w:t>6</w:t>
      </w:r>
      <w:r w:rsidR="00B7661F" w:rsidRPr="00370540">
        <w:rPr>
          <w:b/>
        </w:rPr>
        <w:t>.</w:t>
      </w:r>
      <w:r w:rsidR="00ED746F">
        <w:t xml:space="preserve"> </w:t>
      </w:r>
      <w:r w:rsidR="00ED746F" w:rsidRPr="00ED746F">
        <w:rPr>
          <w:b/>
        </w:rPr>
        <w:t>Ценово предложение</w:t>
      </w:r>
      <w:r w:rsidR="00ED746F">
        <w:t xml:space="preserve"> </w:t>
      </w:r>
      <w:r w:rsidR="00B7661F" w:rsidRPr="00370540">
        <w:t xml:space="preserve">– </w:t>
      </w:r>
      <w:r w:rsidR="00D0015C">
        <w:rPr>
          <w:b/>
          <w:bCs/>
        </w:rPr>
        <w:t xml:space="preserve">Приложение № </w:t>
      </w:r>
      <w:r>
        <w:rPr>
          <w:b/>
          <w:bCs/>
        </w:rPr>
        <w:t>6</w:t>
      </w:r>
      <w:r w:rsidR="00ED746F">
        <w:rPr>
          <w:b/>
          <w:bCs/>
        </w:rPr>
        <w:t xml:space="preserve">: </w:t>
      </w:r>
      <w:r w:rsidR="00ED746F" w:rsidRPr="00ED746F">
        <w:rPr>
          <w:b/>
          <w:bCs/>
        </w:rPr>
        <w:t>п</w:t>
      </w:r>
      <w:r w:rsidR="00B7661F" w:rsidRPr="00ED746F">
        <w:rPr>
          <w:color w:val="000000"/>
        </w:rPr>
        <w:t>опълва се и се представя от представляващия участника или от изрично упълномощено от него лице. В представения образец се попълват всички изискуеми данни, а там където е неприложимо се отбелязва „неприложимо“.</w:t>
      </w:r>
      <w:r w:rsidR="00092BF8">
        <w:rPr>
          <w:b/>
          <w:bCs/>
        </w:rPr>
        <w:t xml:space="preserve"> </w:t>
      </w:r>
      <w:r w:rsidR="00B7661F" w:rsidRPr="00ED746F">
        <w:t xml:space="preserve">В ценовото предложение всеки участник посочва общата цена за изпълнение на поръчката без ДДС и с ДДС. </w:t>
      </w:r>
    </w:p>
    <w:p w:rsidR="00D239D9" w:rsidRPr="00370540" w:rsidRDefault="00D239D9" w:rsidP="00D239D9">
      <w:pPr>
        <w:spacing w:line="276" w:lineRule="auto"/>
        <w:ind w:firstLine="708"/>
        <w:jc w:val="both"/>
        <w:rPr>
          <w:i/>
        </w:rPr>
      </w:pPr>
    </w:p>
    <w:p w:rsidR="00B7661F" w:rsidRDefault="00463C7E" w:rsidP="00102577">
      <w:pPr>
        <w:suppressAutoHyphens w:val="0"/>
        <w:spacing w:afterLines="40" w:after="96" w:line="276" w:lineRule="auto"/>
        <w:ind w:firstLine="708"/>
        <w:jc w:val="both"/>
        <w:rPr>
          <w:lang w:eastAsia="fr-FR"/>
        </w:rPr>
      </w:pPr>
      <w:r w:rsidRPr="00370540">
        <w:rPr>
          <w:b/>
          <w:i/>
          <w:lang w:eastAsia="fr-FR"/>
        </w:rPr>
        <w:lastRenderedPageBreak/>
        <w:t>В</w:t>
      </w:r>
      <w:r w:rsidR="00092BF8">
        <w:rPr>
          <w:b/>
          <w:i/>
          <w:lang w:eastAsia="fr-FR"/>
        </w:rPr>
        <w:t xml:space="preserve">ажно! </w:t>
      </w:r>
      <w:r w:rsidRPr="00092BF8">
        <w:rPr>
          <w:lang w:eastAsia="fr-FR"/>
        </w:rPr>
        <w:t>Участниците задължително изработват предложенията си при съобразяване с максималната стойност на оп</w:t>
      </w:r>
      <w:r w:rsidR="00165A23">
        <w:rPr>
          <w:lang w:eastAsia="fr-FR"/>
        </w:rPr>
        <w:t>ределения от възложителя бюджет.</w:t>
      </w:r>
      <w:r w:rsidRPr="00092BF8">
        <w:rPr>
          <w:lang w:eastAsia="fr-FR"/>
        </w:rPr>
        <w:t xml:space="preserve">Ценовото предложение задължително включва пълния обем дейности по техническата спецификация. При установяване на оферта, надхвърляща </w:t>
      </w:r>
      <w:r w:rsidR="00165A23">
        <w:rPr>
          <w:lang w:eastAsia="fr-FR"/>
        </w:rPr>
        <w:t>обявената прогнозна</w:t>
      </w:r>
      <w:r w:rsidR="00487772" w:rsidRPr="00092BF8">
        <w:rPr>
          <w:lang w:eastAsia="fr-FR"/>
        </w:rPr>
        <w:t xml:space="preserve"> стойност</w:t>
      </w:r>
      <w:r w:rsidRPr="00092BF8">
        <w:rPr>
          <w:lang w:eastAsia="fr-FR"/>
        </w:rPr>
        <w:t>, офертата на участника ще бъде отстранена от участие в процедурата.</w:t>
      </w:r>
      <w:r w:rsidR="00D0015C" w:rsidRPr="00092BF8">
        <w:rPr>
          <w:lang w:eastAsia="fr-FR"/>
        </w:rPr>
        <w:t xml:space="preserve"> </w:t>
      </w:r>
      <w:r w:rsidR="00F56AD8" w:rsidRPr="00797585">
        <w:rPr>
          <w:lang w:eastAsia="fr-FR"/>
        </w:rPr>
        <w:t>При установяване на аритметични грешки в ценовото предложение  на участника, офертата на участника ще бъде отстранена от участие в процедурата.</w:t>
      </w:r>
    </w:p>
    <w:p w:rsidR="00092BF8" w:rsidRPr="00092BF8" w:rsidRDefault="00092BF8" w:rsidP="00102577">
      <w:pPr>
        <w:suppressAutoHyphens w:val="0"/>
        <w:spacing w:afterLines="40" w:after="96" w:line="276" w:lineRule="auto"/>
        <w:ind w:firstLine="708"/>
        <w:jc w:val="both"/>
        <w:rPr>
          <w:lang w:eastAsia="fr-FR"/>
        </w:rPr>
      </w:pPr>
    </w:p>
    <w:p w:rsidR="00B55D71" w:rsidRPr="00092BF8" w:rsidRDefault="00963F7F" w:rsidP="00092BF8">
      <w:pPr>
        <w:spacing w:line="276" w:lineRule="auto"/>
        <w:ind w:right="-7" w:firstLine="708"/>
        <w:jc w:val="both"/>
        <w:rPr>
          <w:bCs/>
        </w:rPr>
      </w:pPr>
      <w:r>
        <w:rPr>
          <w:b/>
          <w:bCs/>
        </w:rPr>
        <w:t>7</w:t>
      </w:r>
      <w:r w:rsidR="009D0FE5" w:rsidRPr="00370540">
        <w:rPr>
          <w:b/>
          <w:bCs/>
        </w:rPr>
        <w:t xml:space="preserve">. </w:t>
      </w:r>
      <w:r w:rsidR="009D0FE5" w:rsidRPr="00092BF8">
        <w:rPr>
          <w:b/>
          <w:bCs/>
        </w:rPr>
        <w:t>Декларация за запознаване с условията на процедурата и строителната площадка и за изпълнението на поръчката</w:t>
      </w:r>
      <w:r w:rsidR="009D0FE5" w:rsidRPr="00370540">
        <w:rPr>
          <w:bCs/>
        </w:rPr>
        <w:t xml:space="preserve"> – </w:t>
      </w:r>
      <w:r w:rsidR="009D0FE5" w:rsidRPr="00370540">
        <w:rPr>
          <w:b/>
          <w:bCs/>
        </w:rPr>
        <w:t xml:space="preserve">Приложение № </w:t>
      </w:r>
      <w:r>
        <w:rPr>
          <w:b/>
          <w:bCs/>
        </w:rPr>
        <w:t>8</w:t>
      </w:r>
      <w:r w:rsidR="00092BF8">
        <w:rPr>
          <w:b/>
          <w:bCs/>
        </w:rPr>
        <w:t xml:space="preserve">: </w:t>
      </w:r>
      <w:r w:rsidR="00092BF8" w:rsidRPr="00092BF8">
        <w:rPr>
          <w:bCs/>
        </w:rPr>
        <w:t>п</w:t>
      </w:r>
      <w:r w:rsidR="009D0FE5" w:rsidRPr="00092BF8">
        <w:rPr>
          <w:rFonts w:eastAsia="Calibri"/>
          <w:color w:val="000000"/>
          <w:lang w:eastAsia="en-US"/>
        </w:rPr>
        <w:t>опълва се и се представя от представляващия участника или от изрично упълномощено от него лице. В представения образец се попълват всички изискуеми данни, а там където е неприложимо се отбелязва „неприложимо“</w:t>
      </w:r>
    </w:p>
    <w:p w:rsidR="00B55D71" w:rsidRDefault="00B55D71" w:rsidP="00102577">
      <w:pPr>
        <w:spacing w:afterLines="40" w:after="96" w:line="276" w:lineRule="auto"/>
        <w:jc w:val="both"/>
        <w:rPr>
          <w:highlight w:val="yellow"/>
        </w:rPr>
      </w:pPr>
    </w:p>
    <w:p w:rsidR="00B55D71" w:rsidRDefault="00B55D71" w:rsidP="00102577">
      <w:pPr>
        <w:spacing w:afterLines="40" w:after="96" w:line="276" w:lineRule="auto"/>
        <w:jc w:val="both"/>
        <w:rPr>
          <w:highlight w:val="yellow"/>
        </w:rPr>
      </w:pPr>
    </w:p>
    <w:p w:rsidR="00B55D71" w:rsidRDefault="00B55D71" w:rsidP="00102577">
      <w:pPr>
        <w:spacing w:afterLines="40" w:after="96" w:line="240" w:lineRule="auto"/>
        <w:jc w:val="both"/>
        <w:rPr>
          <w:highlight w:val="yellow"/>
        </w:rPr>
      </w:pPr>
    </w:p>
    <w:p w:rsidR="00D0015C" w:rsidRDefault="00D0015C" w:rsidP="00102577">
      <w:pPr>
        <w:spacing w:afterLines="40" w:after="96" w:line="240" w:lineRule="auto"/>
        <w:jc w:val="both"/>
        <w:rPr>
          <w:highlight w:val="yellow"/>
        </w:rPr>
      </w:pPr>
    </w:p>
    <w:p w:rsidR="00092BF8" w:rsidRDefault="00092BF8" w:rsidP="00102577">
      <w:pPr>
        <w:spacing w:afterLines="40" w:after="96" w:line="240" w:lineRule="auto"/>
        <w:jc w:val="both"/>
        <w:rPr>
          <w:highlight w:val="yellow"/>
        </w:rPr>
      </w:pPr>
    </w:p>
    <w:p w:rsidR="00B11A8A" w:rsidRDefault="00B11A8A" w:rsidP="00102577">
      <w:pPr>
        <w:spacing w:afterLines="40" w:after="96" w:line="240" w:lineRule="auto"/>
        <w:jc w:val="both"/>
        <w:rPr>
          <w:highlight w:val="yellow"/>
        </w:rPr>
      </w:pPr>
    </w:p>
    <w:p w:rsidR="00092BF8" w:rsidRDefault="00092BF8" w:rsidP="00102577">
      <w:pPr>
        <w:spacing w:afterLines="40" w:after="96" w:line="240" w:lineRule="auto"/>
        <w:jc w:val="both"/>
        <w:rPr>
          <w:highlight w:val="yellow"/>
        </w:rPr>
      </w:pPr>
    </w:p>
    <w:p w:rsidR="0067332F" w:rsidRDefault="0067332F" w:rsidP="00102577">
      <w:pPr>
        <w:spacing w:afterLines="40" w:after="96" w:line="240" w:lineRule="auto"/>
        <w:jc w:val="both"/>
        <w:rPr>
          <w:highlight w:val="yellow"/>
        </w:rPr>
      </w:pPr>
    </w:p>
    <w:p w:rsidR="0067332F" w:rsidRDefault="0067332F" w:rsidP="00102577">
      <w:pPr>
        <w:spacing w:afterLines="40" w:after="96" w:line="240" w:lineRule="auto"/>
        <w:jc w:val="both"/>
        <w:rPr>
          <w:highlight w:val="yellow"/>
        </w:rPr>
      </w:pPr>
    </w:p>
    <w:p w:rsidR="0067332F" w:rsidRDefault="0067332F" w:rsidP="00102577">
      <w:pPr>
        <w:spacing w:afterLines="40" w:after="96" w:line="240" w:lineRule="auto"/>
        <w:jc w:val="both"/>
        <w:rPr>
          <w:highlight w:val="yellow"/>
        </w:rPr>
      </w:pPr>
    </w:p>
    <w:p w:rsidR="0067332F" w:rsidRDefault="0067332F" w:rsidP="00102577">
      <w:pPr>
        <w:spacing w:afterLines="40" w:after="96" w:line="240" w:lineRule="auto"/>
        <w:jc w:val="both"/>
        <w:rPr>
          <w:highlight w:val="yellow"/>
        </w:rPr>
      </w:pPr>
    </w:p>
    <w:p w:rsidR="0067332F" w:rsidRDefault="0067332F" w:rsidP="00102577">
      <w:pPr>
        <w:spacing w:afterLines="40" w:after="96" w:line="240" w:lineRule="auto"/>
        <w:jc w:val="both"/>
        <w:rPr>
          <w:highlight w:val="yellow"/>
        </w:rPr>
      </w:pPr>
    </w:p>
    <w:p w:rsidR="0067332F" w:rsidRDefault="0067332F" w:rsidP="00102577">
      <w:pPr>
        <w:spacing w:afterLines="40" w:after="96" w:line="240" w:lineRule="auto"/>
        <w:jc w:val="both"/>
        <w:rPr>
          <w:highlight w:val="yellow"/>
        </w:rPr>
      </w:pPr>
    </w:p>
    <w:p w:rsidR="0067332F" w:rsidRDefault="0067332F" w:rsidP="00102577">
      <w:pPr>
        <w:spacing w:afterLines="40" w:after="96" w:line="240" w:lineRule="auto"/>
        <w:jc w:val="both"/>
        <w:rPr>
          <w:highlight w:val="yellow"/>
        </w:rPr>
      </w:pPr>
    </w:p>
    <w:p w:rsidR="00092BF8" w:rsidRDefault="00092BF8" w:rsidP="00102577">
      <w:pPr>
        <w:spacing w:afterLines="40" w:after="96" w:line="240" w:lineRule="auto"/>
        <w:jc w:val="both"/>
        <w:rPr>
          <w:highlight w:val="yellow"/>
        </w:rPr>
      </w:pPr>
    </w:p>
    <w:p w:rsidR="00355EDD" w:rsidRDefault="00355EDD" w:rsidP="00102577">
      <w:pPr>
        <w:spacing w:afterLines="40" w:after="96" w:line="240" w:lineRule="auto"/>
        <w:jc w:val="both"/>
        <w:rPr>
          <w:highlight w:val="yellow"/>
        </w:rPr>
      </w:pPr>
    </w:p>
    <w:p w:rsidR="00355EDD" w:rsidRDefault="00355EDD" w:rsidP="00102577">
      <w:pPr>
        <w:spacing w:afterLines="40" w:after="96" w:line="240" w:lineRule="auto"/>
        <w:jc w:val="both"/>
        <w:rPr>
          <w:highlight w:val="yellow"/>
        </w:rPr>
      </w:pPr>
    </w:p>
    <w:p w:rsidR="00355EDD" w:rsidRDefault="00355EDD" w:rsidP="00102577">
      <w:pPr>
        <w:spacing w:afterLines="40" w:after="96" w:line="240" w:lineRule="auto"/>
        <w:jc w:val="both"/>
        <w:rPr>
          <w:highlight w:val="yellow"/>
        </w:rPr>
      </w:pPr>
    </w:p>
    <w:p w:rsidR="00355EDD" w:rsidRDefault="00355EDD" w:rsidP="00102577">
      <w:pPr>
        <w:spacing w:afterLines="40" w:after="96" w:line="240" w:lineRule="auto"/>
        <w:jc w:val="both"/>
        <w:rPr>
          <w:highlight w:val="yellow"/>
        </w:rPr>
      </w:pPr>
    </w:p>
    <w:p w:rsidR="00C335D7" w:rsidRDefault="00C335D7" w:rsidP="00102577">
      <w:pPr>
        <w:spacing w:afterLines="40" w:after="96" w:line="240" w:lineRule="auto"/>
        <w:jc w:val="right"/>
        <w:rPr>
          <w:b/>
          <w:bCs/>
          <w:i/>
          <w:lang w:val="en-US"/>
        </w:rPr>
      </w:pPr>
    </w:p>
    <w:p w:rsidR="00B55D71" w:rsidRPr="00B11A8A" w:rsidRDefault="00CD4583" w:rsidP="00102577">
      <w:pPr>
        <w:spacing w:afterLines="40" w:after="96" w:line="240" w:lineRule="auto"/>
        <w:jc w:val="right"/>
        <w:rPr>
          <w:b/>
        </w:rPr>
      </w:pPr>
      <w:r w:rsidRPr="00370540">
        <w:rPr>
          <w:b/>
          <w:bCs/>
          <w:i/>
        </w:rPr>
        <w:lastRenderedPageBreak/>
        <w:t>Приложение № 1</w:t>
      </w:r>
    </w:p>
    <w:p w:rsidR="00D0015C" w:rsidRDefault="00092BF8" w:rsidP="00092BF8">
      <w:pPr>
        <w:keepNext/>
        <w:widowControl w:val="0"/>
        <w:shd w:val="clear" w:color="auto" w:fill="FFFFFF"/>
        <w:autoSpaceDE w:val="0"/>
        <w:autoSpaceDN w:val="0"/>
        <w:adjustRightInd w:val="0"/>
        <w:spacing w:line="389" w:lineRule="exact"/>
        <w:ind w:right="2"/>
        <w:jc w:val="center"/>
        <w:outlineLvl w:val="1"/>
        <w:rPr>
          <w:b/>
        </w:rPr>
      </w:pPr>
      <w:r w:rsidRPr="00191DA1">
        <w:rPr>
          <w:b/>
        </w:rPr>
        <w:t>ОПИС НА ПРЕДСТАВЕНИТЕ ДОКУМЕНТИ ПО ЧЛ. 47, АЛ. 3 ОТ ППЗОП</w:t>
      </w:r>
    </w:p>
    <w:p w:rsidR="00D0015C" w:rsidRPr="00B11A8A" w:rsidRDefault="00D0015C" w:rsidP="00D0015C">
      <w:pPr>
        <w:jc w:val="both"/>
        <w:rPr>
          <w:b/>
          <w:bCs/>
          <w:caps/>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
        <w:gridCol w:w="8348"/>
        <w:gridCol w:w="1597"/>
      </w:tblGrid>
      <w:tr w:rsidR="00D0015C" w:rsidRPr="001B773F" w:rsidTr="00EF7918">
        <w:trPr>
          <w:trHeight w:val="510"/>
        </w:trPr>
        <w:tc>
          <w:tcPr>
            <w:tcW w:w="453" w:type="pct"/>
            <w:tcBorders>
              <w:top w:val="single" w:sz="4" w:space="0" w:color="auto"/>
              <w:left w:val="single" w:sz="4" w:space="0" w:color="auto"/>
              <w:bottom w:val="single" w:sz="4" w:space="0" w:color="auto"/>
              <w:right w:val="single" w:sz="4" w:space="0" w:color="auto"/>
            </w:tcBorders>
            <w:shd w:val="clear" w:color="auto" w:fill="C6D9F1" w:themeFill="text2" w:themeFillTint="33"/>
          </w:tcPr>
          <w:p w:rsidR="00D0015C" w:rsidRPr="001B773F" w:rsidRDefault="00D0015C" w:rsidP="007F48C0">
            <w:pPr>
              <w:rPr>
                <w:b/>
                <w:bCs/>
              </w:rPr>
            </w:pPr>
            <w:r w:rsidRPr="001B773F">
              <w:rPr>
                <w:b/>
                <w:bCs/>
              </w:rPr>
              <w:t>№</w:t>
            </w:r>
          </w:p>
        </w:tc>
        <w:tc>
          <w:tcPr>
            <w:tcW w:w="3817" w:type="pct"/>
            <w:tcBorders>
              <w:top w:val="single" w:sz="4" w:space="0" w:color="auto"/>
              <w:left w:val="single" w:sz="4" w:space="0" w:color="auto"/>
              <w:bottom w:val="single" w:sz="4" w:space="0" w:color="auto"/>
              <w:right w:val="single" w:sz="4" w:space="0" w:color="auto"/>
            </w:tcBorders>
            <w:shd w:val="clear" w:color="auto" w:fill="C6D9F1" w:themeFill="text2" w:themeFillTint="33"/>
          </w:tcPr>
          <w:p w:rsidR="00D0015C" w:rsidRPr="001B773F" w:rsidRDefault="00D0015C" w:rsidP="007F48C0">
            <w:pPr>
              <w:tabs>
                <w:tab w:val="num" w:pos="1127"/>
              </w:tabs>
              <w:ind w:left="1127"/>
              <w:jc w:val="both"/>
            </w:pPr>
            <w:r w:rsidRPr="001B773F">
              <w:rPr>
                <w:b/>
              </w:rPr>
              <w:t xml:space="preserve">Описание на документа </w:t>
            </w:r>
          </w:p>
        </w:tc>
        <w:tc>
          <w:tcPr>
            <w:tcW w:w="730" w:type="pct"/>
            <w:tcBorders>
              <w:top w:val="single" w:sz="4" w:space="0" w:color="auto"/>
              <w:left w:val="single" w:sz="4" w:space="0" w:color="auto"/>
              <w:bottom w:val="single" w:sz="4" w:space="0" w:color="auto"/>
              <w:right w:val="single" w:sz="4" w:space="0" w:color="auto"/>
            </w:tcBorders>
            <w:shd w:val="clear" w:color="auto" w:fill="C6D9F1" w:themeFill="text2" w:themeFillTint="33"/>
          </w:tcPr>
          <w:p w:rsidR="00D0015C" w:rsidRPr="001B773F" w:rsidRDefault="00D0015C" w:rsidP="007F48C0">
            <w:pPr>
              <w:jc w:val="both"/>
              <w:rPr>
                <w:position w:val="8"/>
              </w:rPr>
            </w:pPr>
            <w:r w:rsidRPr="001B773F">
              <w:rPr>
                <w:b/>
              </w:rPr>
              <w:t>Вид на документа</w:t>
            </w:r>
            <w:r w:rsidRPr="0096227B">
              <w:rPr>
                <w:b/>
                <w:lang w:val="ru-RU"/>
              </w:rPr>
              <w:t xml:space="preserve"> </w:t>
            </w:r>
            <w:r w:rsidRPr="008828D3">
              <w:rPr>
                <w:b/>
              </w:rPr>
              <w:t>(копие или оригинал)</w:t>
            </w:r>
            <w:r w:rsidRPr="0096227B">
              <w:rPr>
                <w:b/>
                <w:lang w:val="ru-RU"/>
              </w:rPr>
              <w:t xml:space="preserve"> </w:t>
            </w:r>
            <w:r>
              <w:rPr>
                <w:b/>
              </w:rPr>
              <w:t>и</w:t>
            </w:r>
            <w:r w:rsidRPr="001B773F">
              <w:rPr>
                <w:b/>
              </w:rPr>
              <w:t xml:space="preserve"> брой </w:t>
            </w:r>
          </w:p>
        </w:tc>
      </w:tr>
      <w:tr w:rsidR="00D0015C" w:rsidRPr="003F25F0" w:rsidTr="00EF7918">
        <w:tblPrEx>
          <w:tblLook w:val="00A0" w:firstRow="1" w:lastRow="0" w:firstColumn="1" w:lastColumn="0" w:noHBand="0" w:noVBand="0"/>
        </w:tblPrEx>
        <w:tc>
          <w:tcPr>
            <w:tcW w:w="5000" w:type="pct"/>
            <w:gridSpan w:val="3"/>
            <w:vAlign w:val="center"/>
          </w:tcPr>
          <w:p w:rsidR="00D0015C" w:rsidRPr="000002B4" w:rsidRDefault="00D0015C" w:rsidP="004F5BF0">
            <w:pPr>
              <w:pStyle w:val="a0"/>
              <w:ind w:left="360"/>
              <w:jc w:val="center"/>
              <w:rPr>
                <w:b/>
                <w:lang w:eastAsia="bg-BG"/>
              </w:rPr>
            </w:pPr>
          </w:p>
        </w:tc>
      </w:tr>
      <w:tr w:rsidR="00D0015C" w:rsidRPr="003F25F0" w:rsidTr="00557857">
        <w:trPr>
          <w:trHeight w:val="253"/>
        </w:trPr>
        <w:tc>
          <w:tcPr>
            <w:tcW w:w="453"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ind w:left="360"/>
              <w:jc w:val="center"/>
              <w:rPr>
                <w:b/>
                <w:bCs/>
              </w:rPr>
            </w:pPr>
          </w:p>
        </w:tc>
        <w:tc>
          <w:tcPr>
            <w:tcW w:w="3817"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jc w:val="both"/>
              <w:rPr>
                <w:lang w:val="ru-RU"/>
              </w:rPr>
            </w:pPr>
          </w:p>
        </w:tc>
        <w:tc>
          <w:tcPr>
            <w:tcW w:w="730"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jc w:val="both"/>
              <w:rPr>
                <w:position w:val="8"/>
              </w:rPr>
            </w:pPr>
          </w:p>
        </w:tc>
      </w:tr>
      <w:tr w:rsidR="00D0015C" w:rsidRPr="003F25F0" w:rsidTr="00557857">
        <w:trPr>
          <w:trHeight w:val="513"/>
        </w:trPr>
        <w:tc>
          <w:tcPr>
            <w:tcW w:w="453"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ind w:left="360"/>
              <w:jc w:val="center"/>
              <w:rPr>
                <w:b/>
                <w:bCs/>
              </w:rPr>
            </w:pPr>
          </w:p>
        </w:tc>
        <w:tc>
          <w:tcPr>
            <w:tcW w:w="3817" w:type="pct"/>
            <w:tcBorders>
              <w:top w:val="single" w:sz="4" w:space="0" w:color="auto"/>
              <w:left w:val="single" w:sz="4" w:space="0" w:color="auto"/>
              <w:bottom w:val="single" w:sz="4" w:space="0" w:color="auto"/>
              <w:right w:val="single" w:sz="4" w:space="0" w:color="auto"/>
            </w:tcBorders>
          </w:tcPr>
          <w:p w:rsidR="00D0015C" w:rsidRPr="003F25F0" w:rsidRDefault="00D0015C" w:rsidP="0031545A">
            <w:pPr>
              <w:jc w:val="both"/>
              <w:rPr>
                <w:lang w:val="ru-RU"/>
              </w:rPr>
            </w:pPr>
          </w:p>
        </w:tc>
        <w:tc>
          <w:tcPr>
            <w:tcW w:w="730"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jc w:val="both"/>
              <w:rPr>
                <w:position w:val="8"/>
              </w:rPr>
            </w:pPr>
          </w:p>
        </w:tc>
      </w:tr>
      <w:tr w:rsidR="00D0015C" w:rsidRPr="003F25F0" w:rsidTr="00EF7918">
        <w:trPr>
          <w:trHeight w:val="335"/>
        </w:trPr>
        <w:tc>
          <w:tcPr>
            <w:tcW w:w="453" w:type="pct"/>
            <w:tcBorders>
              <w:top w:val="single" w:sz="4" w:space="0" w:color="auto"/>
              <w:left w:val="single" w:sz="4" w:space="0" w:color="auto"/>
              <w:bottom w:val="single" w:sz="4" w:space="0" w:color="auto"/>
              <w:right w:val="single" w:sz="4" w:space="0" w:color="auto"/>
            </w:tcBorders>
          </w:tcPr>
          <w:p w:rsidR="00D0015C" w:rsidRPr="003F25F0" w:rsidRDefault="00D0015C" w:rsidP="007F48C0"/>
        </w:tc>
        <w:tc>
          <w:tcPr>
            <w:tcW w:w="3817"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jc w:val="both"/>
            </w:pPr>
          </w:p>
        </w:tc>
        <w:tc>
          <w:tcPr>
            <w:tcW w:w="730" w:type="pct"/>
            <w:tcBorders>
              <w:top w:val="single" w:sz="4" w:space="0" w:color="auto"/>
              <w:left w:val="single" w:sz="4" w:space="0" w:color="auto"/>
              <w:bottom w:val="single" w:sz="4" w:space="0" w:color="auto"/>
              <w:right w:val="single" w:sz="4" w:space="0" w:color="auto"/>
            </w:tcBorders>
          </w:tcPr>
          <w:p w:rsidR="00D0015C" w:rsidRPr="003F25F0" w:rsidRDefault="00D0015C" w:rsidP="007F48C0"/>
        </w:tc>
      </w:tr>
      <w:tr w:rsidR="00D0015C" w:rsidRPr="003F25F0" w:rsidTr="00557857">
        <w:trPr>
          <w:trHeight w:val="199"/>
        </w:trPr>
        <w:tc>
          <w:tcPr>
            <w:tcW w:w="453"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ind w:left="360"/>
              <w:jc w:val="center"/>
              <w:rPr>
                <w:b/>
                <w:bCs/>
              </w:rPr>
            </w:pPr>
          </w:p>
        </w:tc>
        <w:tc>
          <w:tcPr>
            <w:tcW w:w="3817"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jc w:val="both"/>
              <w:rPr>
                <w:lang w:val="ru-RU"/>
              </w:rPr>
            </w:pPr>
          </w:p>
        </w:tc>
        <w:tc>
          <w:tcPr>
            <w:tcW w:w="730"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jc w:val="both"/>
              <w:rPr>
                <w:position w:val="8"/>
              </w:rPr>
            </w:pPr>
          </w:p>
        </w:tc>
      </w:tr>
      <w:tr w:rsidR="00D0015C" w:rsidRPr="003F25F0" w:rsidTr="00EF7918">
        <w:tblPrEx>
          <w:tblLook w:val="00A0" w:firstRow="1" w:lastRow="0" w:firstColumn="1" w:lastColumn="0" w:noHBand="0" w:noVBand="0"/>
        </w:tblPrEx>
        <w:trPr>
          <w:trHeight w:val="70"/>
        </w:trPr>
        <w:tc>
          <w:tcPr>
            <w:tcW w:w="5000" w:type="pct"/>
            <w:gridSpan w:val="3"/>
            <w:vAlign w:val="center"/>
          </w:tcPr>
          <w:p w:rsidR="00D0015C" w:rsidRPr="000002B4" w:rsidRDefault="00D0015C" w:rsidP="00092BF8">
            <w:pPr>
              <w:pStyle w:val="a0"/>
              <w:ind w:left="360"/>
              <w:jc w:val="center"/>
              <w:rPr>
                <w:b/>
                <w:lang w:eastAsia="bg-BG"/>
              </w:rPr>
            </w:pPr>
          </w:p>
        </w:tc>
      </w:tr>
      <w:tr w:rsidR="00D0015C" w:rsidRPr="003F25F0" w:rsidTr="00EF7918">
        <w:trPr>
          <w:trHeight w:val="416"/>
        </w:trPr>
        <w:tc>
          <w:tcPr>
            <w:tcW w:w="453"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ind w:left="360"/>
              <w:jc w:val="center"/>
              <w:rPr>
                <w:b/>
                <w:bCs/>
              </w:rPr>
            </w:pPr>
          </w:p>
        </w:tc>
        <w:tc>
          <w:tcPr>
            <w:tcW w:w="3817" w:type="pct"/>
            <w:tcBorders>
              <w:top w:val="single" w:sz="4" w:space="0" w:color="auto"/>
              <w:left w:val="single" w:sz="4" w:space="0" w:color="auto"/>
              <w:bottom w:val="single" w:sz="4" w:space="0" w:color="auto"/>
              <w:right w:val="single" w:sz="4" w:space="0" w:color="auto"/>
            </w:tcBorders>
          </w:tcPr>
          <w:p w:rsidR="00D0015C" w:rsidRPr="0096227B" w:rsidRDefault="00D0015C" w:rsidP="00315C1B">
            <w:pPr>
              <w:jc w:val="both"/>
              <w:rPr>
                <w:lang w:val="ru-RU"/>
              </w:rPr>
            </w:pPr>
          </w:p>
        </w:tc>
        <w:tc>
          <w:tcPr>
            <w:tcW w:w="730"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jc w:val="both"/>
              <w:rPr>
                <w:b/>
                <w:position w:val="8"/>
              </w:rPr>
            </w:pPr>
          </w:p>
          <w:p w:rsidR="00D0015C" w:rsidRPr="003F25F0" w:rsidRDefault="00D0015C" w:rsidP="007F48C0">
            <w:pPr>
              <w:jc w:val="both"/>
              <w:rPr>
                <w:b/>
                <w:position w:val="8"/>
              </w:rPr>
            </w:pPr>
          </w:p>
          <w:p w:rsidR="00D0015C" w:rsidRPr="003F25F0" w:rsidRDefault="00D0015C" w:rsidP="007F48C0">
            <w:pPr>
              <w:jc w:val="both"/>
            </w:pPr>
          </w:p>
          <w:p w:rsidR="00D0015C" w:rsidRPr="003F25F0" w:rsidRDefault="00D0015C" w:rsidP="007F48C0">
            <w:pPr>
              <w:jc w:val="both"/>
            </w:pPr>
          </w:p>
          <w:p w:rsidR="00D0015C" w:rsidRPr="003F25F0" w:rsidRDefault="00D0015C" w:rsidP="007F48C0">
            <w:pPr>
              <w:jc w:val="both"/>
              <w:rPr>
                <w:position w:val="8"/>
              </w:rPr>
            </w:pPr>
          </w:p>
        </w:tc>
      </w:tr>
      <w:tr w:rsidR="00D0015C" w:rsidRPr="003F25F0" w:rsidTr="00EF7918">
        <w:trPr>
          <w:trHeight w:val="855"/>
        </w:trPr>
        <w:tc>
          <w:tcPr>
            <w:tcW w:w="453"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ind w:left="360"/>
              <w:jc w:val="center"/>
              <w:rPr>
                <w:b/>
                <w:bCs/>
              </w:rPr>
            </w:pPr>
          </w:p>
        </w:tc>
        <w:tc>
          <w:tcPr>
            <w:tcW w:w="3817"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jc w:val="both"/>
              <w:rPr>
                <w:lang w:val="ru-RU"/>
              </w:rPr>
            </w:pPr>
          </w:p>
        </w:tc>
        <w:tc>
          <w:tcPr>
            <w:tcW w:w="730" w:type="pct"/>
            <w:tcBorders>
              <w:top w:val="single" w:sz="4" w:space="0" w:color="auto"/>
              <w:left w:val="single" w:sz="4" w:space="0" w:color="auto"/>
              <w:bottom w:val="single" w:sz="4" w:space="0" w:color="auto"/>
              <w:right w:val="single" w:sz="4" w:space="0" w:color="auto"/>
            </w:tcBorders>
          </w:tcPr>
          <w:p w:rsidR="00D0015C" w:rsidRPr="003F25F0" w:rsidRDefault="00D0015C" w:rsidP="007F48C0">
            <w:pPr>
              <w:jc w:val="both"/>
              <w:rPr>
                <w:position w:val="8"/>
              </w:rPr>
            </w:pPr>
          </w:p>
        </w:tc>
      </w:tr>
    </w:tbl>
    <w:p w:rsidR="00092BF8" w:rsidRPr="00F031B5" w:rsidRDefault="00B11A8A" w:rsidP="00B11A8A">
      <w:pPr>
        <w:spacing w:before="120" w:line="276" w:lineRule="auto"/>
        <w:jc w:val="both"/>
        <w:rPr>
          <w:b/>
          <w:bCs/>
          <w:u w:val="single"/>
        </w:rPr>
      </w:pPr>
      <w:r w:rsidRPr="00B11A8A">
        <w:rPr>
          <w:b/>
          <w:bCs/>
        </w:rPr>
        <w:t xml:space="preserve">                                                                     </w:t>
      </w:r>
      <w:r w:rsidR="00092BF8" w:rsidRPr="00F031B5">
        <w:rPr>
          <w:b/>
          <w:bCs/>
          <w:u w:val="single"/>
        </w:rPr>
        <w:t>ПОДПИС и ПЕЧАТ:</w:t>
      </w:r>
    </w:p>
    <w:tbl>
      <w:tblPr>
        <w:tblW w:w="0" w:type="auto"/>
        <w:tblLayout w:type="fixed"/>
        <w:tblLook w:val="0000" w:firstRow="0" w:lastRow="0" w:firstColumn="0" w:lastColumn="0" w:noHBand="0" w:noVBand="0"/>
      </w:tblPr>
      <w:tblGrid>
        <w:gridCol w:w="4261"/>
        <w:gridCol w:w="4919"/>
      </w:tblGrid>
      <w:tr w:rsidR="00092BF8" w:rsidRPr="00F031B5" w:rsidTr="001D0D8B">
        <w:tc>
          <w:tcPr>
            <w:tcW w:w="4261" w:type="dxa"/>
          </w:tcPr>
          <w:p w:rsidR="00092BF8" w:rsidRPr="00F031B5" w:rsidRDefault="00092BF8" w:rsidP="004F5BF0">
            <w:pPr>
              <w:spacing w:line="276" w:lineRule="auto"/>
              <w:jc w:val="right"/>
              <w:rPr>
                <w:b/>
              </w:rPr>
            </w:pPr>
            <w:r w:rsidRPr="00F031B5">
              <w:rPr>
                <w:b/>
              </w:rPr>
              <w:t xml:space="preserve">Дата </w:t>
            </w:r>
          </w:p>
        </w:tc>
        <w:tc>
          <w:tcPr>
            <w:tcW w:w="4919" w:type="dxa"/>
          </w:tcPr>
          <w:p w:rsidR="00092BF8" w:rsidRPr="00F031B5" w:rsidRDefault="00092BF8" w:rsidP="004F5BF0">
            <w:pPr>
              <w:spacing w:line="276" w:lineRule="auto"/>
              <w:jc w:val="both"/>
            </w:pPr>
            <w:r w:rsidRPr="00F031B5">
              <w:t>________/ _________ / ______</w:t>
            </w:r>
          </w:p>
        </w:tc>
      </w:tr>
      <w:tr w:rsidR="00092BF8" w:rsidRPr="00F031B5" w:rsidTr="001D0D8B">
        <w:tc>
          <w:tcPr>
            <w:tcW w:w="4261" w:type="dxa"/>
          </w:tcPr>
          <w:p w:rsidR="00092BF8" w:rsidRPr="00F031B5" w:rsidRDefault="00092BF8" w:rsidP="004F5BF0">
            <w:pPr>
              <w:spacing w:line="276" w:lineRule="auto"/>
              <w:jc w:val="right"/>
              <w:rPr>
                <w:b/>
              </w:rPr>
            </w:pPr>
            <w:r w:rsidRPr="00F031B5">
              <w:rPr>
                <w:b/>
              </w:rPr>
              <w:t>Име и фамилия</w:t>
            </w:r>
          </w:p>
        </w:tc>
        <w:tc>
          <w:tcPr>
            <w:tcW w:w="4919" w:type="dxa"/>
          </w:tcPr>
          <w:p w:rsidR="00092BF8" w:rsidRPr="00F031B5" w:rsidRDefault="00092BF8" w:rsidP="004F5BF0">
            <w:pPr>
              <w:spacing w:line="276" w:lineRule="auto"/>
              <w:jc w:val="both"/>
            </w:pPr>
            <w:r w:rsidRPr="00F031B5">
              <w:t>__________________________</w:t>
            </w:r>
          </w:p>
        </w:tc>
      </w:tr>
      <w:tr w:rsidR="00092BF8" w:rsidRPr="00F031B5" w:rsidTr="001D0D8B">
        <w:tc>
          <w:tcPr>
            <w:tcW w:w="4261" w:type="dxa"/>
          </w:tcPr>
          <w:p w:rsidR="00092BF8" w:rsidRPr="00F031B5" w:rsidRDefault="00092BF8" w:rsidP="004F5BF0">
            <w:pPr>
              <w:spacing w:line="276" w:lineRule="auto"/>
              <w:jc w:val="right"/>
              <w:rPr>
                <w:b/>
              </w:rPr>
            </w:pPr>
            <w:r w:rsidRPr="00F031B5">
              <w:rPr>
                <w:b/>
              </w:rPr>
              <w:t xml:space="preserve">Длъжност </w:t>
            </w:r>
          </w:p>
        </w:tc>
        <w:tc>
          <w:tcPr>
            <w:tcW w:w="4919" w:type="dxa"/>
          </w:tcPr>
          <w:p w:rsidR="00092BF8" w:rsidRPr="00F031B5" w:rsidRDefault="00092BF8" w:rsidP="004F5BF0">
            <w:pPr>
              <w:spacing w:line="276" w:lineRule="auto"/>
              <w:jc w:val="both"/>
            </w:pPr>
            <w:r w:rsidRPr="00F031B5">
              <w:t>__________________________</w:t>
            </w:r>
          </w:p>
        </w:tc>
      </w:tr>
      <w:tr w:rsidR="00092BF8" w:rsidRPr="00F031B5" w:rsidTr="001D0D8B">
        <w:tc>
          <w:tcPr>
            <w:tcW w:w="4261" w:type="dxa"/>
          </w:tcPr>
          <w:p w:rsidR="00092BF8" w:rsidRPr="00F031B5" w:rsidRDefault="00092BF8" w:rsidP="004F5BF0">
            <w:pPr>
              <w:spacing w:line="276" w:lineRule="auto"/>
              <w:jc w:val="right"/>
              <w:rPr>
                <w:b/>
              </w:rPr>
            </w:pPr>
            <w:r w:rsidRPr="00F031B5">
              <w:rPr>
                <w:b/>
              </w:rPr>
              <w:t>Наименование на участника</w:t>
            </w:r>
          </w:p>
        </w:tc>
        <w:tc>
          <w:tcPr>
            <w:tcW w:w="4919" w:type="dxa"/>
          </w:tcPr>
          <w:p w:rsidR="00092BF8" w:rsidRPr="00F031B5" w:rsidRDefault="00092BF8" w:rsidP="004F5BF0">
            <w:pPr>
              <w:spacing w:line="276" w:lineRule="auto"/>
              <w:jc w:val="both"/>
            </w:pPr>
            <w:r w:rsidRPr="00F031B5">
              <w:t>__________________________</w:t>
            </w:r>
          </w:p>
        </w:tc>
      </w:tr>
      <w:tr w:rsidR="00B11A8A" w:rsidRPr="00F031B5" w:rsidTr="001D0D8B">
        <w:tc>
          <w:tcPr>
            <w:tcW w:w="4261" w:type="dxa"/>
          </w:tcPr>
          <w:p w:rsidR="00B11A8A" w:rsidRPr="00F031B5" w:rsidRDefault="00B11A8A" w:rsidP="00B11A8A">
            <w:pPr>
              <w:spacing w:line="276" w:lineRule="auto"/>
              <w:rPr>
                <w:b/>
              </w:rPr>
            </w:pPr>
          </w:p>
        </w:tc>
        <w:tc>
          <w:tcPr>
            <w:tcW w:w="4919" w:type="dxa"/>
          </w:tcPr>
          <w:p w:rsidR="00B11A8A" w:rsidRPr="00F031B5" w:rsidRDefault="00B11A8A" w:rsidP="004F5BF0">
            <w:pPr>
              <w:spacing w:line="276" w:lineRule="auto"/>
              <w:jc w:val="both"/>
            </w:pPr>
          </w:p>
        </w:tc>
      </w:tr>
    </w:tbl>
    <w:p w:rsidR="00B11A8A" w:rsidRDefault="00B11A8A" w:rsidP="00102577">
      <w:pPr>
        <w:spacing w:afterLines="40" w:after="96" w:line="240" w:lineRule="auto"/>
        <w:jc w:val="right"/>
        <w:rPr>
          <w:b/>
        </w:rPr>
      </w:pPr>
    </w:p>
    <w:p w:rsidR="004D182A" w:rsidRDefault="004D182A" w:rsidP="00102577">
      <w:pPr>
        <w:spacing w:afterLines="40" w:after="96" w:line="240" w:lineRule="auto"/>
        <w:jc w:val="right"/>
        <w:rPr>
          <w:b/>
        </w:rPr>
      </w:pPr>
    </w:p>
    <w:p w:rsidR="004D182A" w:rsidRDefault="004D182A" w:rsidP="00102577">
      <w:pPr>
        <w:spacing w:afterLines="40" w:after="96" w:line="240" w:lineRule="auto"/>
        <w:jc w:val="right"/>
        <w:rPr>
          <w:b/>
        </w:rPr>
      </w:pPr>
    </w:p>
    <w:p w:rsidR="004D182A" w:rsidRDefault="004D182A" w:rsidP="00102577">
      <w:pPr>
        <w:spacing w:afterLines="40" w:after="96" w:line="240" w:lineRule="auto"/>
        <w:rPr>
          <w:b/>
        </w:rPr>
      </w:pPr>
    </w:p>
    <w:p w:rsidR="004D182A" w:rsidRDefault="004D182A" w:rsidP="00102577">
      <w:pPr>
        <w:spacing w:afterLines="40" w:after="96" w:line="240" w:lineRule="auto"/>
        <w:jc w:val="right"/>
        <w:rPr>
          <w:b/>
        </w:rPr>
      </w:pPr>
    </w:p>
    <w:p w:rsidR="004D182A" w:rsidRDefault="004D182A" w:rsidP="00102577">
      <w:pPr>
        <w:spacing w:afterLines="40" w:after="96" w:line="240" w:lineRule="auto"/>
        <w:rPr>
          <w:b/>
        </w:rPr>
      </w:pPr>
    </w:p>
    <w:p w:rsidR="004D182A" w:rsidRDefault="004D182A" w:rsidP="00102577">
      <w:pPr>
        <w:spacing w:afterLines="40" w:after="96" w:line="240" w:lineRule="auto"/>
        <w:jc w:val="right"/>
        <w:rPr>
          <w:b/>
        </w:rPr>
      </w:pPr>
    </w:p>
    <w:p w:rsidR="00B55D71" w:rsidRDefault="008230F0" w:rsidP="00102577">
      <w:pPr>
        <w:spacing w:afterLines="40" w:after="96" w:line="240" w:lineRule="auto"/>
        <w:jc w:val="right"/>
        <w:rPr>
          <w:b/>
        </w:rPr>
      </w:pPr>
      <w:r w:rsidRPr="00370540">
        <w:rPr>
          <w:b/>
        </w:rPr>
        <w:t>Приложение № 2</w:t>
      </w:r>
    </w:p>
    <w:p w:rsidR="00B55D71" w:rsidRDefault="00B55D71" w:rsidP="00102577">
      <w:pPr>
        <w:spacing w:afterLines="40" w:after="96" w:line="240" w:lineRule="auto"/>
        <w:jc w:val="center"/>
        <w:rPr>
          <w:b/>
          <w:i/>
        </w:rPr>
      </w:pPr>
    </w:p>
    <w:p w:rsidR="00B55D71" w:rsidRDefault="004D182A" w:rsidP="00102577">
      <w:pPr>
        <w:spacing w:afterLines="40" w:after="96" w:line="240" w:lineRule="auto"/>
        <w:jc w:val="center"/>
        <w:rPr>
          <w:rFonts w:eastAsia="Calibri"/>
          <w:b/>
          <w:lang w:eastAsia="bg-BG"/>
        </w:rPr>
      </w:pPr>
      <w:r>
        <w:rPr>
          <w:rFonts w:eastAsia="Calibri"/>
          <w:b/>
          <w:lang w:eastAsia="bg-BG"/>
        </w:rPr>
        <w:t xml:space="preserve">Електронен </w:t>
      </w:r>
      <w:proofErr w:type="spellStart"/>
      <w:r>
        <w:rPr>
          <w:rFonts w:eastAsia="Calibri"/>
          <w:b/>
          <w:lang w:eastAsia="bg-BG"/>
        </w:rPr>
        <w:t>единнен</w:t>
      </w:r>
      <w:proofErr w:type="spellEnd"/>
      <w:r>
        <w:rPr>
          <w:rFonts w:eastAsia="Calibri"/>
          <w:b/>
          <w:lang w:eastAsia="bg-BG"/>
        </w:rPr>
        <w:t xml:space="preserve"> </w:t>
      </w:r>
      <w:r w:rsidR="008230F0" w:rsidRPr="00370540">
        <w:rPr>
          <w:rFonts w:eastAsia="Calibri"/>
          <w:b/>
          <w:lang w:eastAsia="bg-BG"/>
        </w:rPr>
        <w:t>европейски документ за обществени поръчки (</w:t>
      </w:r>
      <w:proofErr w:type="spellStart"/>
      <w:r>
        <w:rPr>
          <w:rFonts w:eastAsia="Calibri"/>
          <w:b/>
          <w:lang w:eastAsia="bg-BG"/>
        </w:rPr>
        <w:t>е</w:t>
      </w:r>
      <w:r w:rsidR="008230F0" w:rsidRPr="00370540">
        <w:rPr>
          <w:rFonts w:eastAsia="Calibri"/>
          <w:b/>
          <w:lang w:eastAsia="bg-BG"/>
        </w:rPr>
        <w:t>ЕЕДОП</w:t>
      </w:r>
      <w:proofErr w:type="spellEnd"/>
      <w:r w:rsidR="008230F0" w:rsidRPr="00370540">
        <w:rPr>
          <w:rFonts w:eastAsia="Calibri"/>
          <w:b/>
          <w:lang w:eastAsia="bg-BG"/>
        </w:rPr>
        <w:t>)</w:t>
      </w:r>
    </w:p>
    <w:p w:rsidR="00B55D71" w:rsidRDefault="00B55D71" w:rsidP="00102577">
      <w:pPr>
        <w:keepNext/>
        <w:spacing w:afterLines="40" w:after="96" w:line="240" w:lineRule="auto"/>
        <w:jc w:val="center"/>
        <w:rPr>
          <w:rFonts w:eastAsia="Calibri"/>
          <w:b/>
          <w:lang w:eastAsia="bg-BG"/>
        </w:rPr>
      </w:pPr>
    </w:p>
    <w:p w:rsidR="00EE1275" w:rsidRDefault="00EE1275" w:rsidP="00102577">
      <w:pPr>
        <w:spacing w:afterLines="40" w:after="96" w:line="240" w:lineRule="auto"/>
        <w:jc w:val="right"/>
        <w:rPr>
          <w:b/>
        </w:rPr>
      </w:pPr>
    </w:p>
    <w:p w:rsidR="00EE1275" w:rsidRDefault="00EE1275" w:rsidP="00102577">
      <w:pPr>
        <w:spacing w:afterLines="40" w:after="96" w:line="240" w:lineRule="auto"/>
        <w:jc w:val="right"/>
        <w:rPr>
          <w:b/>
        </w:rPr>
      </w:pPr>
    </w:p>
    <w:p w:rsidR="00EE1275" w:rsidRDefault="00EE1275" w:rsidP="00102577">
      <w:pPr>
        <w:spacing w:afterLines="40" w:after="96" w:line="240" w:lineRule="auto"/>
        <w:jc w:val="right"/>
        <w:rPr>
          <w:b/>
        </w:rPr>
      </w:pPr>
    </w:p>
    <w:p w:rsidR="00EE1275" w:rsidRDefault="00EE1275" w:rsidP="00102577">
      <w:pPr>
        <w:spacing w:afterLines="40" w:after="96" w:line="240" w:lineRule="auto"/>
        <w:jc w:val="right"/>
        <w:rPr>
          <w:b/>
        </w:rPr>
      </w:pPr>
    </w:p>
    <w:p w:rsidR="00EE1275" w:rsidRDefault="00EE1275" w:rsidP="00102577">
      <w:pPr>
        <w:spacing w:afterLines="40" w:after="96" w:line="240" w:lineRule="auto"/>
        <w:jc w:val="right"/>
        <w:rPr>
          <w:b/>
        </w:rPr>
      </w:pPr>
    </w:p>
    <w:p w:rsidR="002E480A" w:rsidRDefault="002E480A" w:rsidP="00102577">
      <w:pPr>
        <w:spacing w:afterLines="40" w:after="96" w:line="240" w:lineRule="auto"/>
        <w:jc w:val="right"/>
        <w:rPr>
          <w:b/>
        </w:rPr>
      </w:pPr>
    </w:p>
    <w:p w:rsidR="002E480A" w:rsidRDefault="002E480A" w:rsidP="00102577">
      <w:pPr>
        <w:spacing w:afterLines="40" w:after="96" w:line="240" w:lineRule="auto"/>
        <w:jc w:val="right"/>
        <w:rPr>
          <w:b/>
        </w:rPr>
      </w:pPr>
    </w:p>
    <w:p w:rsidR="002E480A" w:rsidRDefault="002E480A" w:rsidP="00102577">
      <w:pPr>
        <w:spacing w:afterLines="40" w:after="96" w:line="240" w:lineRule="auto"/>
        <w:jc w:val="right"/>
        <w:rPr>
          <w:b/>
        </w:rPr>
      </w:pPr>
    </w:p>
    <w:p w:rsidR="002E480A" w:rsidRDefault="002E480A" w:rsidP="00102577">
      <w:pPr>
        <w:spacing w:afterLines="40" w:after="96" w:line="240" w:lineRule="auto"/>
        <w:jc w:val="right"/>
        <w:rPr>
          <w:b/>
        </w:rPr>
      </w:pPr>
    </w:p>
    <w:p w:rsidR="002E480A" w:rsidRDefault="002E480A" w:rsidP="00102577">
      <w:pPr>
        <w:spacing w:afterLines="40" w:after="96" w:line="240" w:lineRule="auto"/>
        <w:jc w:val="right"/>
        <w:rPr>
          <w:b/>
        </w:rPr>
      </w:pPr>
    </w:p>
    <w:p w:rsidR="002E480A" w:rsidRDefault="002E480A" w:rsidP="00102577">
      <w:pPr>
        <w:spacing w:afterLines="40" w:after="96" w:line="240" w:lineRule="auto"/>
        <w:jc w:val="right"/>
        <w:rPr>
          <w:b/>
        </w:rPr>
      </w:pPr>
    </w:p>
    <w:p w:rsidR="002E480A" w:rsidRDefault="002E480A" w:rsidP="00102577">
      <w:pPr>
        <w:spacing w:afterLines="40" w:after="96" w:line="240" w:lineRule="auto"/>
        <w:jc w:val="right"/>
        <w:rPr>
          <w:b/>
        </w:rPr>
      </w:pPr>
    </w:p>
    <w:p w:rsidR="002E480A" w:rsidRDefault="002E480A" w:rsidP="00102577">
      <w:pPr>
        <w:spacing w:afterLines="40" w:after="96" w:line="240" w:lineRule="auto"/>
        <w:jc w:val="right"/>
        <w:rPr>
          <w:b/>
        </w:rPr>
      </w:pPr>
    </w:p>
    <w:p w:rsidR="002E480A" w:rsidRDefault="002E480A" w:rsidP="00102577">
      <w:pPr>
        <w:spacing w:afterLines="40" w:after="96" w:line="240" w:lineRule="auto"/>
        <w:jc w:val="right"/>
        <w:rPr>
          <w:b/>
        </w:rPr>
      </w:pPr>
    </w:p>
    <w:p w:rsidR="002E480A" w:rsidRDefault="002E480A" w:rsidP="00102577">
      <w:pPr>
        <w:spacing w:afterLines="40" w:after="96" w:line="240" w:lineRule="auto"/>
        <w:jc w:val="right"/>
        <w:rPr>
          <w:b/>
        </w:rPr>
      </w:pPr>
    </w:p>
    <w:p w:rsidR="002E480A" w:rsidRDefault="002E480A" w:rsidP="00102577">
      <w:pPr>
        <w:spacing w:afterLines="40" w:after="96" w:line="240" w:lineRule="auto"/>
        <w:jc w:val="right"/>
        <w:rPr>
          <w:b/>
        </w:rPr>
      </w:pPr>
    </w:p>
    <w:p w:rsidR="002E480A" w:rsidRDefault="002E480A" w:rsidP="00102577">
      <w:pPr>
        <w:spacing w:afterLines="40" w:after="96" w:line="240" w:lineRule="auto"/>
        <w:jc w:val="right"/>
        <w:rPr>
          <w:b/>
        </w:rPr>
      </w:pPr>
    </w:p>
    <w:p w:rsidR="002E480A" w:rsidRDefault="002E480A" w:rsidP="00102577">
      <w:pPr>
        <w:spacing w:afterLines="40" w:after="96" w:line="240" w:lineRule="auto"/>
        <w:jc w:val="right"/>
        <w:rPr>
          <w:b/>
        </w:rPr>
      </w:pPr>
    </w:p>
    <w:p w:rsidR="00EE1275" w:rsidRDefault="00EE1275" w:rsidP="00102577">
      <w:pPr>
        <w:spacing w:afterLines="40" w:after="96" w:line="240" w:lineRule="auto"/>
        <w:rPr>
          <w:b/>
        </w:rPr>
      </w:pPr>
    </w:p>
    <w:p w:rsidR="00EE1275" w:rsidRDefault="00EE1275" w:rsidP="00102577">
      <w:pPr>
        <w:spacing w:afterLines="40" w:after="96" w:line="240" w:lineRule="auto"/>
        <w:jc w:val="right"/>
        <w:rPr>
          <w:b/>
        </w:rPr>
      </w:pPr>
    </w:p>
    <w:p w:rsidR="00557857" w:rsidRDefault="00557857" w:rsidP="00102577">
      <w:pPr>
        <w:spacing w:afterLines="40" w:after="96" w:line="240" w:lineRule="auto"/>
        <w:jc w:val="right"/>
        <w:rPr>
          <w:b/>
        </w:rPr>
      </w:pPr>
    </w:p>
    <w:p w:rsidR="00557857" w:rsidRDefault="00557857" w:rsidP="00102577">
      <w:pPr>
        <w:spacing w:afterLines="40" w:after="96" w:line="240" w:lineRule="auto"/>
        <w:jc w:val="right"/>
        <w:rPr>
          <w:b/>
        </w:rPr>
      </w:pPr>
    </w:p>
    <w:p w:rsidR="00557857" w:rsidRDefault="00557857" w:rsidP="00102577">
      <w:pPr>
        <w:spacing w:afterLines="40" w:after="96" w:line="240" w:lineRule="auto"/>
        <w:jc w:val="right"/>
        <w:rPr>
          <w:b/>
        </w:rPr>
      </w:pPr>
    </w:p>
    <w:p w:rsidR="00557857" w:rsidRDefault="00557857" w:rsidP="00102577">
      <w:pPr>
        <w:spacing w:afterLines="40" w:after="96" w:line="240" w:lineRule="auto"/>
        <w:jc w:val="right"/>
        <w:rPr>
          <w:b/>
        </w:rPr>
      </w:pPr>
    </w:p>
    <w:p w:rsidR="00557857" w:rsidRDefault="00557857" w:rsidP="00102577">
      <w:pPr>
        <w:spacing w:afterLines="40" w:after="96" w:line="240" w:lineRule="auto"/>
        <w:jc w:val="right"/>
        <w:rPr>
          <w:b/>
        </w:rPr>
      </w:pPr>
    </w:p>
    <w:p w:rsidR="00B55D71" w:rsidRDefault="00F8520B" w:rsidP="00102577">
      <w:pPr>
        <w:spacing w:afterLines="40" w:after="96" w:line="240" w:lineRule="auto"/>
        <w:jc w:val="right"/>
        <w:rPr>
          <w:b/>
        </w:rPr>
      </w:pPr>
      <w:r w:rsidRPr="00370540">
        <w:rPr>
          <w:b/>
        </w:rPr>
        <w:lastRenderedPageBreak/>
        <w:t>Приложение № 3</w:t>
      </w:r>
    </w:p>
    <w:p w:rsidR="00B55D71" w:rsidRDefault="00B55D71" w:rsidP="00102577">
      <w:pPr>
        <w:spacing w:afterLines="40" w:after="96" w:line="240" w:lineRule="auto"/>
        <w:jc w:val="center"/>
        <w:rPr>
          <w:b/>
        </w:rPr>
      </w:pPr>
    </w:p>
    <w:p w:rsidR="00B55D71" w:rsidRDefault="00B55D71" w:rsidP="00102577">
      <w:pPr>
        <w:spacing w:afterLines="40" w:after="96" w:line="276" w:lineRule="auto"/>
        <w:rPr>
          <w:b/>
        </w:rPr>
      </w:pPr>
    </w:p>
    <w:p w:rsidR="00092BF8" w:rsidRPr="00355B9D" w:rsidRDefault="00092BF8" w:rsidP="00527301">
      <w:pPr>
        <w:pStyle w:val="a0"/>
        <w:spacing w:line="276" w:lineRule="auto"/>
        <w:ind w:firstLine="567"/>
        <w:jc w:val="center"/>
        <w:rPr>
          <w:b/>
          <w:bCs/>
          <w:caps/>
        </w:rPr>
      </w:pPr>
      <w:r w:rsidRPr="00092BF8">
        <w:rPr>
          <w:b/>
          <w:bCs/>
          <w:caps/>
        </w:rPr>
        <w:t xml:space="preserve"> </w:t>
      </w:r>
      <w:r w:rsidRPr="00355B9D">
        <w:rPr>
          <w:b/>
          <w:bCs/>
          <w:caps/>
        </w:rPr>
        <w:t xml:space="preserve">ТЕХНИЧЕСКО ПРЕДЛОЖЕНИЕ </w:t>
      </w:r>
    </w:p>
    <w:p w:rsidR="00092BF8" w:rsidRDefault="00092BF8" w:rsidP="00527301">
      <w:pPr>
        <w:pStyle w:val="a0"/>
        <w:spacing w:line="276" w:lineRule="auto"/>
        <w:ind w:firstLine="567"/>
        <w:jc w:val="center"/>
        <w:rPr>
          <w:bCs/>
          <w:iCs/>
        </w:rPr>
      </w:pPr>
      <w:r w:rsidRPr="00355B9D">
        <w:rPr>
          <w:bCs/>
        </w:rPr>
        <w:t xml:space="preserve">за изпълнение </w:t>
      </w:r>
      <w:r w:rsidRPr="00355B9D">
        <w:t>на обществена поръчка с предмет:</w:t>
      </w:r>
      <w:r w:rsidRPr="00355B9D">
        <w:rPr>
          <w:bCs/>
          <w:iCs/>
        </w:rPr>
        <w:t xml:space="preserve"> </w:t>
      </w:r>
    </w:p>
    <w:p w:rsidR="004F5BF0" w:rsidRDefault="004F5BF0" w:rsidP="00527301">
      <w:pPr>
        <w:pStyle w:val="a0"/>
        <w:spacing w:line="276" w:lineRule="auto"/>
        <w:ind w:firstLine="567"/>
        <w:jc w:val="center"/>
        <w:rPr>
          <w:bCs/>
          <w:iCs/>
        </w:rPr>
      </w:pPr>
    </w:p>
    <w:p w:rsidR="00181F6C" w:rsidRPr="00181F6C" w:rsidRDefault="00181F6C" w:rsidP="00181F6C">
      <w:pPr>
        <w:suppressAutoHyphens w:val="0"/>
        <w:spacing w:after="200" w:line="240" w:lineRule="auto"/>
        <w:ind w:firstLine="567"/>
        <w:jc w:val="both"/>
        <w:rPr>
          <w:rFonts w:eastAsia="Calibri"/>
          <w:b/>
          <w:bCs/>
          <w:lang w:eastAsia="en-US"/>
        </w:rPr>
      </w:pPr>
      <w:r w:rsidRPr="00181F6C">
        <w:rPr>
          <w:rFonts w:eastAsia="Calibri"/>
          <w:b/>
          <w:lang w:eastAsia="en-US"/>
        </w:rPr>
        <w:t xml:space="preserve">„Инженеринг (проектиране, авторски надзор и строителство) в изпълнение на </w:t>
      </w:r>
      <w:r w:rsidRPr="00181F6C">
        <w:rPr>
          <w:rFonts w:eastAsia="Calibri"/>
          <w:b/>
          <w:bCs/>
          <w:lang w:val="ru-RU" w:eastAsia="en-US"/>
        </w:rPr>
        <w:t xml:space="preserve">проект </w:t>
      </w:r>
      <w:r w:rsidRPr="00181F6C">
        <w:rPr>
          <w:rFonts w:eastAsia="Calibri"/>
          <w:b/>
          <w:bCs/>
          <w:lang w:eastAsia="en-US"/>
        </w:rPr>
        <w:t>№ BG16RFOP001-1.018-0003 „Изграждане на социални жилища в кв. "</w:t>
      </w:r>
      <w:proofErr w:type="spellStart"/>
      <w:r w:rsidRPr="00181F6C">
        <w:rPr>
          <w:rFonts w:eastAsia="Calibri"/>
          <w:b/>
          <w:bCs/>
          <w:lang w:eastAsia="en-US"/>
        </w:rPr>
        <w:t>Тева</w:t>
      </w:r>
      <w:proofErr w:type="spellEnd"/>
      <w:r w:rsidRPr="00181F6C">
        <w:rPr>
          <w:rFonts w:eastAsia="Calibri"/>
          <w:b/>
          <w:bCs/>
          <w:lang w:eastAsia="en-US"/>
        </w:rPr>
        <w:t>" - Общинска сграда с капацитет 100 души“</w:t>
      </w:r>
      <w:r w:rsidRPr="00181F6C">
        <w:rPr>
          <w:rFonts w:eastAsia="Calibri"/>
          <w:b/>
          <w:bCs/>
          <w:lang w:val="ru-RU" w:eastAsia="en-US"/>
        </w:rPr>
        <w:t xml:space="preserve">, Договор за БФП № </w:t>
      </w:r>
      <w:r w:rsidRPr="00181F6C">
        <w:rPr>
          <w:rFonts w:eastAsia="Calibri"/>
          <w:b/>
          <w:bCs/>
          <w:lang w:val="en-GB" w:eastAsia="en-US"/>
        </w:rPr>
        <w:t>BG</w:t>
      </w:r>
      <w:r w:rsidRPr="00181F6C">
        <w:rPr>
          <w:rFonts w:eastAsia="Calibri"/>
          <w:b/>
          <w:bCs/>
          <w:lang w:val="ru-RU" w:eastAsia="en-US"/>
        </w:rPr>
        <w:t>16</w:t>
      </w:r>
      <w:r w:rsidRPr="00181F6C">
        <w:rPr>
          <w:rFonts w:eastAsia="Calibri"/>
          <w:b/>
          <w:bCs/>
          <w:lang w:val="en-GB" w:eastAsia="en-US"/>
        </w:rPr>
        <w:t>RFOP</w:t>
      </w:r>
      <w:r w:rsidRPr="00181F6C">
        <w:rPr>
          <w:rFonts w:eastAsia="Calibri"/>
          <w:b/>
          <w:bCs/>
          <w:lang w:val="ru-RU" w:eastAsia="en-US"/>
        </w:rPr>
        <w:t xml:space="preserve">001-1.018-0003-С01, </w:t>
      </w:r>
      <w:r w:rsidRPr="00181F6C">
        <w:rPr>
          <w:rFonts w:eastAsia="Calibri"/>
          <w:b/>
          <w:bCs/>
          <w:lang w:eastAsia="en-US"/>
        </w:rPr>
        <w:t>изпълняван от Община Перник</w:t>
      </w:r>
      <w:r w:rsidRPr="00181F6C">
        <w:rPr>
          <w:rFonts w:eastAsia="Calibri"/>
          <w:b/>
          <w:bCs/>
          <w:lang w:val="ru-RU" w:eastAsia="en-US"/>
        </w:rPr>
        <w:t xml:space="preserve">, по Процедура </w:t>
      </w:r>
      <w:r w:rsidRPr="00181F6C">
        <w:rPr>
          <w:rFonts w:eastAsia="Calibri"/>
          <w:b/>
          <w:bCs/>
          <w:lang w:val="en-GB" w:eastAsia="en-US"/>
        </w:rPr>
        <w:t>BG</w:t>
      </w:r>
      <w:r w:rsidRPr="00181F6C">
        <w:rPr>
          <w:rFonts w:eastAsia="Calibri"/>
          <w:b/>
          <w:bCs/>
          <w:lang w:val="ru-RU" w:eastAsia="en-US"/>
        </w:rPr>
        <w:t>16</w:t>
      </w:r>
      <w:r w:rsidRPr="00181F6C">
        <w:rPr>
          <w:rFonts w:eastAsia="Calibri"/>
          <w:b/>
          <w:bCs/>
          <w:lang w:val="en-GB" w:eastAsia="en-US"/>
        </w:rPr>
        <w:t>RFOP</w:t>
      </w:r>
      <w:r w:rsidRPr="00181F6C">
        <w:rPr>
          <w:rFonts w:eastAsia="Calibri"/>
          <w:b/>
          <w:bCs/>
          <w:lang w:val="ru-RU" w:eastAsia="en-US"/>
        </w:rPr>
        <w:t xml:space="preserve">001-1.001-039 </w:t>
      </w:r>
      <w:r w:rsidRPr="00181F6C">
        <w:rPr>
          <w:rFonts w:eastAsia="Calibri"/>
          <w:b/>
          <w:bCs/>
          <w:lang w:eastAsia="en-US"/>
        </w:rPr>
        <w:t>„</w:t>
      </w:r>
      <w:proofErr w:type="spellStart"/>
      <w:r w:rsidRPr="00181F6C">
        <w:rPr>
          <w:rFonts w:eastAsia="Calibri"/>
          <w:b/>
          <w:bCs/>
          <w:lang w:val="ru-RU" w:eastAsia="en-US"/>
        </w:rPr>
        <w:t>Изпълнение</w:t>
      </w:r>
      <w:proofErr w:type="spellEnd"/>
      <w:r w:rsidRPr="00181F6C">
        <w:rPr>
          <w:rFonts w:eastAsia="Calibri"/>
          <w:b/>
          <w:bCs/>
          <w:lang w:val="ru-RU" w:eastAsia="en-US"/>
        </w:rPr>
        <w:t xml:space="preserve"> на </w:t>
      </w:r>
      <w:proofErr w:type="spellStart"/>
      <w:r w:rsidRPr="00181F6C">
        <w:rPr>
          <w:rFonts w:eastAsia="Calibri"/>
          <w:b/>
          <w:bCs/>
          <w:lang w:val="ru-RU" w:eastAsia="en-US"/>
        </w:rPr>
        <w:t>интегрирани</w:t>
      </w:r>
      <w:proofErr w:type="spellEnd"/>
      <w:r w:rsidRPr="00181F6C">
        <w:rPr>
          <w:rFonts w:eastAsia="Calibri"/>
          <w:b/>
          <w:bCs/>
          <w:lang w:val="ru-RU" w:eastAsia="en-US"/>
        </w:rPr>
        <w:t xml:space="preserve"> </w:t>
      </w:r>
      <w:proofErr w:type="spellStart"/>
      <w:r w:rsidRPr="00181F6C">
        <w:rPr>
          <w:rFonts w:eastAsia="Calibri"/>
          <w:b/>
          <w:bCs/>
          <w:lang w:val="ru-RU" w:eastAsia="en-US"/>
        </w:rPr>
        <w:t>планове</w:t>
      </w:r>
      <w:proofErr w:type="spellEnd"/>
      <w:r w:rsidRPr="00181F6C">
        <w:rPr>
          <w:rFonts w:eastAsia="Calibri"/>
          <w:b/>
          <w:bCs/>
          <w:lang w:val="ru-RU" w:eastAsia="en-US"/>
        </w:rPr>
        <w:t xml:space="preserve"> за </w:t>
      </w:r>
      <w:proofErr w:type="spellStart"/>
      <w:r w:rsidRPr="00181F6C">
        <w:rPr>
          <w:rFonts w:eastAsia="Calibri"/>
          <w:b/>
          <w:bCs/>
          <w:lang w:val="ru-RU" w:eastAsia="en-US"/>
        </w:rPr>
        <w:t>градско</w:t>
      </w:r>
      <w:proofErr w:type="spellEnd"/>
      <w:r w:rsidRPr="00181F6C">
        <w:rPr>
          <w:rFonts w:eastAsia="Calibri"/>
          <w:b/>
          <w:bCs/>
          <w:lang w:val="ru-RU" w:eastAsia="en-US"/>
        </w:rPr>
        <w:t xml:space="preserve"> </w:t>
      </w:r>
      <w:proofErr w:type="spellStart"/>
      <w:r w:rsidRPr="00181F6C">
        <w:rPr>
          <w:rFonts w:eastAsia="Calibri"/>
          <w:b/>
          <w:bCs/>
          <w:lang w:val="ru-RU" w:eastAsia="en-US"/>
        </w:rPr>
        <w:t>възстановяване</w:t>
      </w:r>
      <w:proofErr w:type="spellEnd"/>
      <w:r w:rsidRPr="00181F6C">
        <w:rPr>
          <w:rFonts w:eastAsia="Calibri"/>
          <w:b/>
          <w:bCs/>
          <w:lang w:val="ru-RU" w:eastAsia="en-US"/>
        </w:rPr>
        <w:t xml:space="preserve"> и развитие 2014-2020” Приоритетна ос 1 „Устойчиво и </w:t>
      </w:r>
      <w:proofErr w:type="spellStart"/>
      <w:r w:rsidRPr="00181F6C">
        <w:rPr>
          <w:rFonts w:eastAsia="Calibri"/>
          <w:b/>
          <w:bCs/>
          <w:lang w:val="ru-RU" w:eastAsia="en-US"/>
        </w:rPr>
        <w:t>интегрирано</w:t>
      </w:r>
      <w:proofErr w:type="spellEnd"/>
      <w:r w:rsidRPr="00181F6C">
        <w:rPr>
          <w:rFonts w:eastAsia="Calibri"/>
          <w:b/>
          <w:bCs/>
          <w:lang w:val="ru-RU" w:eastAsia="en-US"/>
        </w:rPr>
        <w:t xml:space="preserve"> </w:t>
      </w:r>
      <w:proofErr w:type="spellStart"/>
      <w:r w:rsidRPr="00181F6C">
        <w:rPr>
          <w:rFonts w:eastAsia="Calibri"/>
          <w:b/>
          <w:bCs/>
          <w:lang w:val="ru-RU" w:eastAsia="en-US"/>
        </w:rPr>
        <w:t>градско</w:t>
      </w:r>
      <w:proofErr w:type="spellEnd"/>
      <w:r w:rsidRPr="00181F6C">
        <w:rPr>
          <w:rFonts w:eastAsia="Calibri"/>
          <w:b/>
          <w:bCs/>
          <w:lang w:val="ru-RU" w:eastAsia="en-US"/>
        </w:rPr>
        <w:t xml:space="preserve"> развитие“ по Оперативна </w:t>
      </w:r>
      <w:proofErr w:type="spellStart"/>
      <w:r w:rsidRPr="00181F6C">
        <w:rPr>
          <w:rFonts w:eastAsia="Calibri"/>
          <w:b/>
          <w:bCs/>
          <w:lang w:val="ru-RU" w:eastAsia="en-US"/>
        </w:rPr>
        <w:t>програма</w:t>
      </w:r>
      <w:proofErr w:type="spellEnd"/>
      <w:r w:rsidRPr="00181F6C">
        <w:rPr>
          <w:rFonts w:eastAsia="Calibri"/>
          <w:b/>
          <w:bCs/>
          <w:lang w:val="ru-RU" w:eastAsia="en-US"/>
        </w:rPr>
        <w:t xml:space="preserve"> „</w:t>
      </w:r>
      <w:proofErr w:type="spellStart"/>
      <w:r w:rsidRPr="00181F6C">
        <w:rPr>
          <w:rFonts w:eastAsia="Calibri"/>
          <w:b/>
          <w:bCs/>
          <w:lang w:val="ru-RU" w:eastAsia="en-US"/>
        </w:rPr>
        <w:t>Региони</w:t>
      </w:r>
      <w:proofErr w:type="spellEnd"/>
      <w:r w:rsidRPr="00181F6C">
        <w:rPr>
          <w:rFonts w:eastAsia="Calibri"/>
          <w:b/>
          <w:bCs/>
          <w:lang w:val="ru-RU" w:eastAsia="en-US"/>
        </w:rPr>
        <w:t xml:space="preserve"> в </w:t>
      </w:r>
      <w:proofErr w:type="spellStart"/>
      <w:r w:rsidRPr="00181F6C">
        <w:rPr>
          <w:rFonts w:eastAsia="Calibri"/>
          <w:b/>
          <w:bCs/>
          <w:lang w:val="ru-RU" w:eastAsia="en-US"/>
        </w:rPr>
        <w:t>растеж</w:t>
      </w:r>
      <w:proofErr w:type="spellEnd"/>
      <w:r w:rsidRPr="00181F6C">
        <w:rPr>
          <w:rFonts w:eastAsia="Calibri"/>
          <w:b/>
          <w:bCs/>
          <w:lang w:val="ru-RU" w:eastAsia="en-US"/>
        </w:rPr>
        <w:t>“ 2014-2020 г.</w:t>
      </w:r>
      <w:r w:rsidRPr="00181F6C">
        <w:rPr>
          <w:rFonts w:eastAsia="Calibri"/>
          <w:b/>
          <w:bCs/>
          <w:lang w:eastAsia="en-US"/>
        </w:rPr>
        <w:t>”</w:t>
      </w:r>
    </w:p>
    <w:p w:rsidR="00B55D71" w:rsidRDefault="00B55D71" w:rsidP="00102577">
      <w:pPr>
        <w:spacing w:afterLines="40" w:after="96" w:line="240" w:lineRule="auto"/>
        <w:jc w:val="center"/>
        <w:rPr>
          <w:i/>
          <w:color w:val="333333"/>
        </w:rPr>
      </w:pPr>
    </w:p>
    <w:p w:rsidR="00B55D71" w:rsidRDefault="00B55D71" w:rsidP="00102577">
      <w:pPr>
        <w:spacing w:afterLines="40" w:after="96" w:line="240" w:lineRule="auto"/>
        <w:rPr>
          <w:color w:val="808080"/>
        </w:rPr>
      </w:pPr>
    </w:p>
    <w:p w:rsidR="00B55D71" w:rsidRDefault="007D164F" w:rsidP="00102577">
      <w:pPr>
        <w:spacing w:afterLines="40" w:after="96" w:line="240" w:lineRule="auto"/>
        <w:ind w:firstLine="567"/>
        <w:jc w:val="both"/>
        <w:rPr>
          <w:b/>
          <w:bCs/>
        </w:rPr>
      </w:pPr>
      <w:r w:rsidRPr="00370540">
        <w:rPr>
          <w:b/>
          <w:bCs/>
        </w:rPr>
        <w:t>УВАЖАЕМИ ДАМИ И ГОСПОДА,</w:t>
      </w:r>
    </w:p>
    <w:p w:rsidR="00B55D71" w:rsidRDefault="00B55D71" w:rsidP="00102577">
      <w:pPr>
        <w:spacing w:afterLines="40" w:after="96" w:line="240" w:lineRule="auto"/>
        <w:jc w:val="both"/>
        <w:rPr>
          <w:b/>
          <w:bCs/>
        </w:rPr>
      </w:pPr>
    </w:p>
    <w:p w:rsidR="00B55D71" w:rsidRPr="00795ED5" w:rsidRDefault="007D164F" w:rsidP="00795ED5">
      <w:pPr>
        <w:spacing w:after="200"/>
        <w:ind w:firstLine="567"/>
        <w:jc w:val="both"/>
        <w:rPr>
          <w:rFonts w:eastAsia="Calibri"/>
          <w:b/>
          <w:bCs/>
          <w:lang w:eastAsia="en-US"/>
        </w:rPr>
      </w:pPr>
      <w:r w:rsidRPr="00370540">
        <w:t>След като се запознах(ме) с изискванията в документацията и условията за участие в избора на изпълнител на обществена поръчка с предмет</w:t>
      </w:r>
      <w:r w:rsidR="00527301">
        <w:t>:</w:t>
      </w:r>
      <w:r w:rsidRPr="00370540">
        <w:t xml:space="preserve"> </w:t>
      </w:r>
      <w:r w:rsidR="00795ED5" w:rsidRPr="00795ED5">
        <w:rPr>
          <w:rFonts w:eastAsia="Calibri"/>
          <w:b/>
          <w:lang w:eastAsia="en-US"/>
        </w:rPr>
        <w:t xml:space="preserve">„Инженеринг (проектиране, авторски надзор и строителство) в изпълнение на </w:t>
      </w:r>
      <w:r w:rsidR="00795ED5" w:rsidRPr="00795ED5">
        <w:rPr>
          <w:rFonts w:eastAsia="Calibri"/>
          <w:b/>
          <w:bCs/>
          <w:lang w:val="ru-RU" w:eastAsia="en-US"/>
        </w:rPr>
        <w:t xml:space="preserve">проект </w:t>
      </w:r>
      <w:r w:rsidR="00795ED5" w:rsidRPr="00795ED5">
        <w:rPr>
          <w:rFonts w:eastAsia="Calibri"/>
          <w:b/>
          <w:bCs/>
          <w:lang w:eastAsia="en-US"/>
        </w:rPr>
        <w:t>№ BG16RFOP001-1.018-0003 „Изграждане на социални жилища в кв. "</w:t>
      </w:r>
      <w:proofErr w:type="spellStart"/>
      <w:r w:rsidR="00795ED5" w:rsidRPr="00795ED5">
        <w:rPr>
          <w:rFonts w:eastAsia="Calibri"/>
          <w:b/>
          <w:bCs/>
          <w:lang w:eastAsia="en-US"/>
        </w:rPr>
        <w:t>Тева</w:t>
      </w:r>
      <w:proofErr w:type="spellEnd"/>
      <w:r w:rsidR="00795ED5" w:rsidRPr="00795ED5">
        <w:rPr>
          <w:rFonts w:eastAsia="Calibri"/>
          <w:b/>
          <w:bCs/>
          <w:lang w:eastAsia="en-US"/>
        </w:rPr>
        <w:t>" - Общинска сграда с капацитет 100 души“</w:t>
      </w:r>
      <w:r w:rsidR="00795ED5" w:rsidRPr="00795ED5">
        <w:rPr>
          <w:rFonts w:eastAsia="Calibri"/>
          <w:b/>
          <w:bCs/>
          <w:lang w:val="ru-RU" w:eastAsia="en-US"/>
        </w:rPr>
        <w:t xml:space="preserve">, Договор за БФП № </w:t>
      </w:r>
      <w:r w:rsidR="00795ED5" w:rsidRPr="00795ED5">
        <w:rPr>
          <w:rFonts w:eastAsia="Calibri"/>
          <w:b/>
          <w:bCs/>
          <w:lang w:val="en-GB" w:eastAsia="en-US"/>
        </w:rPr>
        <w:t>BG</w:t>
      </w:r>
      <w:r w:rsidR="00795ED5" w:rsidRPr="00795ED5">
        <w:rPr>
          <w:rFonts w:eastAsia="Calibri"/>
          <w:b/>
          <w:bCs/>
          <w:lang w:val="ru-RU" w:eastAsia="en-US"/>
        </w:rPr>
        <w:t>16</w:t>
      </w:r>
      <w:r w:rsidR="00795ED5" w:rsidRPr="00795ED5">
        <w:rPr>
          <w:rFonts w:eastAsia="Calibri"/>
          <w:b/>
          <w:bCs/>
          <w:lang w:val="en-GB" w:eastAsia="en-US"/>
        </w:rPr>
        <w:t>RFOP</w:t>
      </w:r>
      <w:r w:rsidR="00795ED5" w:rsidRPr="00795ED5">
        <w:rPr>
          <w:rFonts w:eastAsia="Calibri"/>
          <w:b/>
          <w:bCs/>
          <w:lang w:val="ru-RU" w:eastAsia="en-US"/>
        </w:rPr>
        <w:t xml:space="preserve">001-1.018-0003-С01, </w:t>
      </w:r>
      <w:r w:rsidR="00795ED5" w:rsidRPr="00795ED5">
        <w:rPr>
          <w:rFonts w:eastAsia="Calibri"/>
          <w:b/>
          <w:bCs/>
          <w:lang w:eastAsia="en-US"/>
        </w:rPr>
        <w:t>изпълняван от Община Перник</w:t>
      </w:r>
      <w:r w:rsidR="00795ED5" w:rsidRPr="00795ED5">
        <w:rPr>
          <w:rFonts w:eastAsia="Calibri"/>
          <w:b/>
          <w:bCs/>
          <w:lang w:val="ru-RU" w:eastAsia="en-US"/>
        </w:rPr>
        <w:t xml:space="preserve">, по Процедура </w:t>
      </w:r>
      <w:r w:rsidR="00795ED5" w:rsidRPr="00795ED5">
        <w:rPr>
          <w:rFonts w:eastAsia="Calibri"/>
          <w:b/>
          <w:bCs/>
          <w:lang w:val="en-GB" w:eastAsia="en-US"/>
        </w:rPr>
        <w:t>BG</w:t>
      </w:r>
      <w:r w:rsidR="00795ED5" w:rsidRPr="00795ED5">
        <w:rPr>
          <w:rFonts w:eastAsia="Calibri"/>
          <w:b/>
          <w:bCs/>
          <w:lang w:val="ru-RU" w:eastAsia="en-US"/>
        </w:rPr>
        <w:t>16</w:t>
      </w:r>
      <w:r w:rsidR="00795ED5" w:rsidRPr="00795ED5">
        <w:rPr>
          <w:rFonts w:eastAsia="Calibri"/>
          <w:b/>
          <w:bCs/>
          <w:lang w:val="en-GB" w:eastAsia="en-US"/>
        </w:rPr>
        <w:t>RFOP</w:t>
      </w:r>
      <w:r w:rsidR="00795ED5" w:rsidRPr="00795ED5">
        <w:rPr>
          <w:rFonts w:eastAsia="Calibri"/>
          <w:b/>
          <w:bCs/>
          <w:lang w:val="ru-RU" w:eastAsia="en-US"/>
        </w:rPr>
        <w:t xml:space="preserve">001-1.001-039 </w:t>
      </w:r>
      <w:r w:rsidR="00795ED5" w:rsidRPr="00795ED5">
        <w:rPr>
          <w:rFonts w:eastAsia="Calibri"/>
          <w:b/>
          <w:bCs/>
          <w:lang w:eastAsia="en-US"/>
        </w:rPr>
        <w:t>„</w:t>
      </w:r>
      <w:proofErr w:type="spellStart"/>
      <w:r w:rsidR="00795ED5" w:rsidRPr="00795ED5">
        <w:rPr>
          <w:rFonts w:eastAsia="Calibri"/>
          <w:b/>
          <w:bCs/>
          <w:lang w:val="ru-RU" w:eastAsia="en-US"/>
        </w:rPr>
        <w:t>Изпълнение</w:t>
      </w:r>
      <w:proofErr w:type="spellEnd"/>
      <w:r w:rsidR="00795ED5" w:rsidRPr="00795ED5">
        <w:rPr>
          <w:rFonts w:eastAsia="Calibri"/>
          <w:b/>
          <w:bCs/>
          <w:lang w:val="ru-RU" w:eastAsia="en-US"/>
        </w:rPr>
        <w:t xml:space="preserve"> на </w:t>
      </w:r>
      <w:proofErr w:type="spellStart"/>
      <w:r w:rsidR="00795ED5" w:rsidRPr="00795ED5">
        <w:rPr>
          <w:rFonts w:eastAsia="Calibri"/>
          <w:b/>
          <w:bCs/>
          <w:lang w:val="ru-RU" w:eastAsia="en-US"/>
        </w:rPr>
        <w:t>интегрирани</w:t>
      </w:r>
      <w:proofErr w:type="spellEnd"/>
      <w:r w:rsidR="00795ED5" w:rsidRPr="00795ED5">
        <w:rPr>
          <w:rFonts w:eastAsia="Calibri"/>
          <w:b/>
          <w:bCs/>
          <w:lang w:val="ru-RU" w:eastAsia="en-US"/>
        </w:rPr>
        <w:t xml:space="preserve"> </w:t>
      </w:r>
      <w:proofErr w:type="spellStart"/>
      <w:r w:rsidR="00795ED5" w:rsidRPr="00795ED5">
        <w:rPr>
          <w:rFonts w:eastAsia="Calibri"/>
          <w:b/>
          <w:bCs/>
          <w:lang w:val="ru-RU" w:eastAsia="en-US"/>
        </w:rPr>
        <w:t>планове</w:t>
      </w:r>
      <w:proofErr w:type="spellEnd"/>
      <w:r w:rsidR="00795ED5" w:rsidRPr="00795ED5">
        <w:rPr>
          <w:rFonts w:eastAsia="Calibri"/>
          <w:b/>
          <w:bCs/>
          <w:lang w:val="ru-RU" w:eastAsia="en-US"/>
        </w:rPr>
        <w:t xml:space="preserve"> за </w:t>
      </w:r>
      <w:proofErr w:type="spellStart"/>
      <w:r w:rsidR="00795ED5" w:rsidRPr="00795ED5">
        <w:rPr>
          <w:rFonts w:eastAsia="Calibri"/>
          <w:b/>
          <w:bCs/>
          <w:lang w:val="ru-RU" w:eastAsia="en-US"/>
        </w:rPr>
        <w:t>градско</w:t>
      </w:r>
      <w:proofErr w:type="spellEnd"/>
      <w:r w:rsidR="00795ED5" w:rsidRPr="00795ED5">
        <w:rPr>
          <w:rFonts w:eastAsia="Calibri"/>
          <w:b/>
          <w:bCs/>
          <w:lang w:val="ru-RU" w:eastAsia="en-US"/>
        </w:rPr>
        <w:t xml:space="preserve"> </w:t>
      </w:r>
      <w:proofErr w:type="spellStart"/>
      <w:r w:rsidR="00795ED5" w:rsidRPr="00795ED5">
        <w:rPr>
          <w:rFonts w:eastAsia="Calibri"/>
          <w:b/>
          <w:bCs/>
          <w:lang w:val="ru-RU" w:eastAsia="en-US"/>
        </w:rPr>
        <w:t>възстановяване</w:t>
      </w:r>
      <w:proofErr w:type="spellEnd"/>
      <w:r w:rsidR="00795ED5" w:rsidRPr="00795ED5">
        <w:rPr>
          <w:rFonts w:eastAsia="Calibri"/>
          <w:b/>
          <w:bCs/>
          <w:lang w:val="ru-RU" w:eastAsia="en-US"/>
        </w:rPr>
        <w:t xml:space="preserve"> и развитие 2014-2020” Приоритетна ос 1 „Устойчиво и </w:t>
      </w:r>
      <w:proofErr w:type="spellStart"/>
      <w:r w:rsidR="00795ED5" w:rsidRPr="00795ED5">
        <w:rPr>
          <w:rFonts w:eastAsia="Calibri"/>
          <w:b/>
          <w:bCs/>
          <w:lang w:val="ru-RU" w:eastAsia="en-US"/>
        </w:rPr>
        <w:t>интегрирано</w:t>
      </w:r>
      <w:proofErr w:type="spellEnd"/>
      <w:r w:rsidR="00795ED5" w:rsidRPr="00795ED5">
        <w:rPr>
          <w:rFonts w:eastAsia="Calibri"/>
          <w:b/>
          <w:bCs/>
          <w:lang w:val="ru-RU" w:eastAsia="en-US"/>
        </w:rPr>
        <w:t xml:space="preserve"> </w:t>
      </w:r>
      <w:proofErr w:type="spellStart"/>
      <w:r w:rsidR="00795ED5" w:rsidRPr="00795ED5">
        <w:rPr>
          <w:rFonts w:eastAsia="Calibri"/>
          <w:b/>
          <w:bCs/>
          <w:lang w:val="ru-RU" w:eastAsia="en-US"/>
        </w:rPr>
        <w:t>градско</w:t>
      </w:r>
      <w:proofErr w:type="spellEnd"/>
      <w:r w:rsidR="00795ED5" w:rsidRPr="00795ED5">
        <w:rPr>
          <w:rFonts w:eastAsia="Calibri"/>
          <w:b/>
          <w:bCs/>
          <w:lang w:val="ru-RU" w:eastAsia="en-US"/>
        </w:rPr>
        <w:t xml:space="preserve"> развитие“ по Оперативна </w:t>
      </w:r>
      <w:proofErr w:type="spellStart"/>
      <w:r w:rsidR="00795ED5" w:rsidRPr="00795ED5">
        <w:rPr>
          <w:rFonts w:eastAsia="Calibri"/>
          <w:b/>
          <w:bCs/>
          <w:lang w:val="ru-RU" w:eastAsia="en-US"/>
        </w:rPr>
        <w:t>програма</w:t>
      </w:r>
      <w:proofErr w:type="spellEnd"/>
      <w:r w:rsidR="00795ED5" w:rsidRPr="00795ED5">
        <w:rPr>
          <w:rFonts w:eastAsia="Calibri"/>
          <w:b/>
          <w:bCs/>
          <w:lang w:val="ru-RU" w:eastAsia="en-US"/>
        </w:rPr>
        <w:t xml:space="preserve"> „</w:t>
      </w:r>
      <w:proofErr w:type="spellStart"/>
      <w:r w:rsidR="00795ED5" w:rsidRPr="00795ED5">
        <w:rPr>
          <w:rFonts w:eastAsia="Calibri"/>
          <w:b/>
          <w:bCs/>
          <w:lang w:val="ru-RU" w:eastAsia="en-US"/>
        </w:rPr>
        <w:t>Региони</w:t>
      </w:r>
      <w:proofErr w:type="spellEnd"/>
      <w:r w:rsidR="00795ED5" w:rsidRPr="00795ED5">
        <w:rPr>
          <w:rFonts w:eastAsia="Calibri"/>
          <w:b/>
          <w:bCs/>
          <w:lang w:val="ru-RU" w:eastAsia="en-US"/>
        </w:rPr>
        <w:t xml:space="preserve"> в </w:t>
      </w:r>
      <w:proofErr w:type="spellStart"/>
      <w:r w:rsidR="00795ED5" w:rsidRPr="00795ED5">
        <w:rPr>
          <w:rFonts w:eastAsia="Calibri"/>
          <w:b/>
          <w:bCs/>
          <w:lang w:val="ru-RU" w:eastAsia="en-US"/>
        </w:rPr>
        <w:t>растеж</w:t>
      </w:r>
      <w:proofErr w:type="spellEnd"/>
      <w:r w:rsidR="00795ED5" w:rsidRPr="00795ED5">
        <w:rPr>
          <w:rFonts w:eastAsia="Calibri"/>
          <w:b/>
          <w:bCs/>
          <w:lang w:val="ru-RU" w:eastAsia="en-US"/>
        </w:rPr>
        <w:t>“ 2014-2020 г.</w:t>
      </w:r>
      <w:r w:rsidR="00795ED5" w:rsidRPr="00795ED5">
        <w:rPr>
          <w:rFonts w:eastAsia="Calibri"/>
          <w:b/>
          <w:bCs/>
          <w:lang w:eastAsia="en-US"/>
        </w:rPr>
        <w:t>”</w:t>
      </w:r>
      <w:r w:rsidR="00527301">
        <w:t>,</w:t>
      </w:r>
      <w:r w:rsidR="00D23AA3" w:rsidRPr="00527301">
        <w:t xml:space="preserve"> </w:t>
      </w:r>
      <w:r w:rsidR="00D23AA3">
        <w:t>з</w:t>
      </w:r>
      <w:r w:rsidRPr="00370540">
        <w:t>аявявам/е</w:t>
      </w:r>
      <w:r w:rsidR="00D23AA3">
        <w:t>, че</w:t>
      </w:r>
      <w:r w:rsidRPr="00370540">
        <w:t>:</w:t>
      </w:r>
    </w:p>
    <w:p w:rsidR="00B55D71" w:rsidRDefault="007D164F" w:rsidP="00102577">
      <w:pPr>
        <w:spacing w:afterLines="40" w:after="96" w:line="240" w:lineRule="auto"/>
        <w:ind w:firstLine="567"/>
        <w:jc w:val="both"/>
      </w:pPr>
      <w:r w:rsidRPr="00370540">
        <w:rPr>
          <w:b/>
        </w:rPr>
        <w:t>1.</w:t>
      </w:r>
      <w:r w:rsidRPr="00370540">
        <w:t xml:space="preserve"> Желая(</w:t>
      </w:r>
      <w:proofErr w:type="spellStart"/>
      <w:r w:rsidRPr="00370540">
        <w:t>ем</w:t>
      </w:r>
      <w:proofErr w:type="spellEnd"/>
      <w:r w:rsidRPr="00370540">
        <w:t>) да участвам(е) в обществена</w:t>
      </w:r>
      <w:r w:rsidR="00D23AA3">
        <w:t>та поръчка</w:t>
      </w:r>
      <w:r w:rsidR="004F5BF0">
        <w:t>.</w:t>
      </w:r>
    </w:p>
    <w:p w:rsidR="00B55D71" w:rsidRDefault="007D164F" w:rsidP="00102577">
      <w:pPr>
        <w:spacing w:afterLines="40" w:after="96" w:line="240" w:lineRule="auto"/>
        <w:ind w:firstLine="567"/>
        <w:jc w:val="both"/>
      </w:pPr>
      <w:r w:rsidRPr="00370540">
        <w:rPr>
          <w:b/>
        </w:rPr>
        <w:t>2.</w:t>
      </w:r>
      <w:r w:rsidRPr="00370540">
        <w:t xml:space="preserve"> При подготовката на настоящото предложение съм/сме спазил(и) всички изисквания на Възложителя за нейното изготвяне.</w:t>
      </w:r>
    </w:p>
    <w:p w:rsidR="00B55D71" w:rsidRDefault="003777AF" w:rsidP="00102577">
      <w:pPr>
        <w:spacing w:afterLines="40" w:after="96" w:line="240" w:lineRule="auto"/>
        <w:ind w:firstLine="567"/>
        <w:jc w:val="both"/>
      </w:pPr>
      <w:r w:rsidRPr="005D7F3B">
        <w:rPr>
          <w:b/>
        </w:rPr>
        <w:t>3</w:t>
      </w:r>
      <w:r w:rsidR="007D164F" w:rsidRPr="005D7F3B">
        <w:rPr>
          <w:b/>
        </w:rPr>
        <w:t>.</w:t>
      </w:r>
      <w:r w:rsidR="007D164F" w:rsidRPr="005D7F3B">
        <w:t xml:space="preserve"> </w:t>
      </w:r>
      <w:r w:rsidR="003C107A" w:rsidRPr="005D7F3B">
        <w:t xml:space="preserve">В случай, че бъдем определени за изпълнител на поръчката гарантираме, че сме в състояние да изпълним поръчката в срок </w:t>
      </w:r>
      <w:r w:rsidR="003C107A" w:rsidRPr="00D80C1A">
        <w:t xml:space="preserve">до ………… (…………….словом) </w:t>
      </w:r>
      <w:r w:rsidR="00B20D58" w:rsidRPr="00D80C1A">
        <w:t>месеца</w:t>
      </w:r>
      <w:r w:rsidR="003C107A" w:rsidRPr="005D7F3B">
        <w:t>, като общия предложен срок е разпределен по междинни срокове, както следва:</w:t>
      </w:r>
    </w:p>
    <w:p w:rsidR="00B55D71" w:rsidRDefault="003777AF" w:rsidP="00102577">
      <w:pPr>
        <w:spacing w:afterLines="40" w:after="96" w:line="240" w:lineRule="auto"/>
        <w:ind w:firstLine="567"/>
        <w:jc w:val="both"/>
      </w:pPr>
      <w:r w:rsidRPr="005D7F3B">
        <w:rPr>
          <w:b/>
        </w:rPr>
        <w:t>3</w:t>
      </w:r>
      <w:r w:rsidR="00A86113" w:rsidRPr="005D7F3B">
        <w:rPr>
          <w:b/>
        </w:rPr>
        <w:t>.1.</w:t>
      </w:r>
      <w:r w:rsidR="00A86113" w:rsidRPr="005D7F3B">
        <w:t xml:space="preserve"> Срок за изпълнение за приключване на пълния обем дейности по проектиране до фаза «</w:t>
      </w:r>
      <w:r w:rsidR="001D279D" w:rsidRPr="005D7F3B">
        <w:t>работен проект</w:t>
      </w:r>
      <w:r w:rsidR="00A86113" w:rsidRPr="00D80C1A">
        <w:t xml:space="preserve">»: ........ (словом..........) </w:t>
      </w:r>
      <w:r w:rsidR="00B20D58" w:rsidRPr="00D80C1A">
        <w:t>месеца</w:t>
      </w:r>
      <w:r w:rsidR="000C1108" w:rsidRPr="00D80C1A">
        <w:t>,</w:t>
      </w:r>
      <w:r w:rsidR="000C1108" w:rsidRPr="005D7F3B">
        <w:t xml:space="preserve"> считано от получаване на уведомително писмо, изпратено от страна на </w:t>
      </w:r>
      <w:r w:rsidR="000C1108" w:rsidRPr="005D7F3B">
        <w:rPr>
          <w:b/>
        </w:rPr>
        <w:t>ВЪЗЛОЖИТЕЛЯ,</w:t>
      </w:r>
      <w:r w:rsidR="000C1108" w:rsidRPr="005D7F3B">
        <w:t xml:space="preserve"> за стартиране на дейностите по договора до датата на предаване на изработения инвестиционен проект на </w:t>
      </w:r>
      <w:r w:rsidR="000C1108" w:rsidRPr="005D7F3B">
        <w:rPr>
          <w:b/>
        </w:rPr>
        <w:t>ВЪЗЛОЖИТЕЛЯ</w:t>
      </w:r>
    </w:p>
    <w:p w:rsidR="00B55D71" w:rsidRDefault="003777AF" w:rsidP="00102577">
      <w:pPr>
        <w:spacing w:afterLines="40" w:after="96" w:line="240" w:lineRule="auto"/>
        <w:ind w:firstLine="567"/>
        <w:jc w:val="both"/>
      </w:pPr>
      <w:r w:rsidRPr="005D7F3B">
        <w:rPr>
          <w:b/>
        </w:rPr>
        <w:lastRenderedPageBreak/>
        <w:t>3</w:t>
      </w:r>
      <w:r w:rsidR="00A86113" w:rsidRPr="005D7F3B">
        <w:rPr>
          <w:b/>
        </w:rPr>
        <w:t>.2.</w:t>
      </w:r>
      <w:r w:rsidR="00A86113" w:rsidRPr="005D7F3B">
        <w:t xml:space="preserve"> Срок за изпълнение на дейностите по строително-монтажни работи съгласно изискванията на </w:t>
      </w:r>
      <w:r w:rsidR="000C1108" w:rsidRPr="005D7F3B">
        <w:t>ЗУТ и приложимата нормативна уредба</w:t>
      </w:r>
      <w:r w:rsidR="00A86113" w:rsidRPr="005D7F3B">
        <w:t xml:space="preserve">, техническата спецификация и количествените сметки : </w:t>
      </w:r>
      <w:r w:rsidR="00A86113" w:rsidRPr="00D80C1A">
        <w:t xml:space="preserve">........ (словом..........) </w:t>
      </w:r>
      <w:r w:rsidR="00B20D58" w:rsidRPr="00D80C1A">
        <w:t>месеца</w:t>
      </w:r>
      <w:r w:rsidR="000C1108" w:rsidRPr="005D7F3B">
        <w:t xml:space="preserve">, считано от подписване на Протокол за откриване на строителна площадка и определяне на строителна линия и ниво до подписването на Констативен акт </w:t>
      </w:r>
      <w:r w:rsidR="000C1108" w:rsidRPr="005D7F3B">
        <w:rPr>
          <w:bCs/>
          <w:lang w:eastAsia="bg-BG"/>
        </w:rPr>
        <w:t>за установяване годността за приемане на строежа (част, етап от него)</w:t>
      </w:r>
      <w:r w:rsidR="000C1108" w:rsidRPr="005D7F3B">
        <w:t xml:space="preserve"> – Приложение № 15 към чл. 7,</w:t>
      </w:r>
      <w:r w:rsidR="000C1108" w:rsidRPr="00370540">
        <w:t xml:space="preserve"> ал. 3, т. 15 от Наредба № 3 от 31 юли 2003 година</w:t>
      </w:r>
    </w:p>
    <w:p w:rsidR="00EB7388" w:rsidRDefault="00CC1374" w:rsidP="00102577">
      <w:pPr>
        <w:spacing w:afterLines="40" w:after="96" w:line="240" w:lineRule="auto"/>
        <w:ind w:firstLine="567"/>
        <w:jc w:val="both"/>
      </w:pPr>
      <w:r w:rsidRPr="00370540">
        <w:rPr>
          <w:b/>
        </w:rPr>
        <w:t>3</w:t>
      </w:r>
      <w:r w:rsidR="00A86113" w:rsidRPr="00370540">
        <w:rPr>
          <w:b/>
        </w:rPr>
        <w:t>.3.</w:t>
      </w:r>
      <w:r w:rsidR="00A86113" w:rsidRPr="00370540">
        <w:t xml:space="preserve"> Срок за осъществяване на авторски надзор по време на строителството: ще се осъществява в зависимост от времетраенето на строителството от подписване на Протокол за откриване на строителна площадка и определяне на строителна линия и ниво до подписването на </w:t>
      </w:r>
      <w:r w:rsidR="000C1108" w:rsidRPr="00370540">
        <w:t xml:space="preserve">Констативен акт </w:t>
      </w:r>
      <w:r w:rsidR="000C1108" w:rsidRPr="00370540">
        <w:rPr>
          <w:bCs/>
          <w:lang w:eastAsia="bg-BG"/>
        </w:rPr>
        <w:t>за установяване годността за приемане на строежа (част, етап от него)</w:t>
      </w:r>
      <w:r w:rsidR="000C1108" w:rsidRPr="00370540">
        <w:t xml:space="preserve"> – Приложение № 15 към чл. 7, ал. 3, т. 15 от Наредба № 3 от 31 юли 2003 година</w:t>
      </w:r>
      <w:r w:rsidR="00A86113" w:rsidRPr="00370540">
        <w:t>.</w:t>
      </w:r>
    </w:p>
    <w:p w:rsidR="00B55D71" w:rsidRDefault="00B55D71" w:rsidP="00102577">
      <w:pPr>
        <w:pStyle w:val="afe"/>
        <w:spacing w:afterLines="40" w:after="96" w:line="240" w:lineRule="auto"/>
        <w:ind w:left="0"/>
        <w:jc w:val="both"/>
      </w:pPr>
    </w:p>
    <w:p w:rsidR="00EE1A96" w:rsidRDefault="00D23AA3" w:rsidP="00EE1A96">
      <w:pPr>
        <w:widowControl w:val="0"/>
        <w:tabs>
          <w:tab w:val="left" w:pos="720"/>
        </w:tabs>
        <w:autoSpaceDE w:val="0"/>
        <w:autoSpaceDN w:val="0"/>
        <w:adjustRightInd w:val="0"/>
        <w:ind w:right="142"/>
        <w:jc w:val="both"/>
        <w:rPr>
          <w:rFonts w:eastAsia="MS ??"/>
        </w:rPr>
      </w:pPr>
      <w:r>
        <w:rPr>
          <w:rFonts w:eastAsia="MS ??"/>
        </w:rPr>
        <w:tab/>
      </w:r>
      <w:r w:rsidRPr="004F5BF0">
        <w:rPr>
          <w:rFonts w:eastAsia="MS ??"/>
          <w:b/>
        </w:rPr>
        <w:t>4</w:t>
      </w:r>
      <w:r>
        <w:rPr>
          <w:rFonts w:eastAsia="MS ??"/>
        </w:rPr>
        <w:t xml:space="preserve">. </w:t>
      </w:r>
      <w:r w:rsidR="00EE1A96" w:rsidRPr="00BD40CC">
        <w:rPr>
          <w:rFonts w:eastAsia="MS ??"/>
        </w:rPr>
        <w:t>Всички дейности ще бъдат съгласувани с Възложителя и при необходимост коригирани и ще се изпълняват в обем и съдържание съгласно Техническите спецификации и настоящата оферта.</w:t>
      </w:r>
    </w:p>
    <w:p w:rsidR="00D23AA3" w:rsidRDefault="00D23AA3" w:rsidP="00EE1A96">
      <w:pPr>
        <w:widowControl w:val="0"/>
        <w:tabs>
          <w:tab w:val="left" w:pos="720"/>
        </w:tabs>
        <w:autoSpaceDE w:val="0"/>
        <w:autoSpaceDN w:val="0"/>
        <w:adjustRightInd w:val="0"/>
        <w:ind w:right="142"/>
        <w:jc w:val="both"/>
        <w:rPr>
          <w:rFonts w:eastAsia="MS ??"/>
        </w:rPr>
      </w:pPr>
    </w:p>
    <w:p w:rsidR="00D23AA3" w:rsidRPr="00AA62FA" w:rsidRDefault="00D23AA3" w:rsidP="00D23AA3">
      <w:pPr>
        <w:ind w:right="142" w:firstLine="708"/>
        <w:jc w:val="both"/>
        <w:rPr>
          <w:lang w:eastAsia="bg-BG"/>
        </w:rPr>
      </w:pPr>
      <w:r w:rsidRPr="004F5BF0">
        <w:rPr>
          <w:rFonts w:eastAsia="MS ??"/>
          <w:b/>
        </w:rPr>
        <w:t>5.</w:t>
      </w:r>
      <w:r>
        <w:rPr>
          <w:rFonts w:eastAsia="MS ??"/>
        </w:rPr>
        <w:t xml:space="preserve"> </w:t>
      </w:r>
      <w:r w:rsidRPr="00AA62FA">
        <w:rPr>
          <w:lang w:eastAsia="bg-BG"/>
        </w:rPr>
        <w:t>В случай, че бъдем определени за изпълнител ще представим всички документи, необходими за подписването му, съгласно документацията за участие.</w:t>
      </w:r>
    </w:p>
    <w:p w:rsidR="00EE1A96" w:rsidRDefault="00EE1A96" w:rsidP="00EE1A96">
      <w:pPr>
        <w:widowControl w:val="0"/>
        <w:tabs>
          <w:tab w:val="left" w:pos="720"/>
        </w:tabs>
        <w:autoSpaceDE w:val="0"/>
        <w:autoSpaceDN w:val="0"/>
        <w:adjustRightInd w:val="0"/>
        <w:ind w:right="142"/>
        <w:jc w:val="both"/>
        <w:rPr>
          <w:rFonts w:eastAsia="MS ??"/>
          <w:i/>
          <w:lang w:val="ru-RU" w:eastAsia="bg-BG"/>
        </w:rPr>
      </w:pPr>
    </w:p>
    <w:p w:rsidR="005E24EB" w:rsidRPr="00832151" w:rsidRDefault="00D23AA3" w:rsidP="000D650A">
      <w:pPr>
        <w:pStyle w:val="afe"/>
        <w:widowControl w:val="0"/>
        <w:numPr>
          <w:ilvl w:val="0"/>
          <w:numId w:val="19"/>
        </w:numPr>
        <w:tabs>
          <w:tab w:val="left" w:pos="720"/>
        </w:tabs>
        <w:autoSpaceDE w:val="0"/>
        <w:autoSpaceDN w:val="0"/>
        <w:adjustRightInd w:val="0"/>
        <w:spacing w:before="60" w:after="60" w:line="276" w:lineRule="auto"/>
        <w:ind w:left="0" w:right="142" w:firstLine="720"/>
        <w:jc w:val="both"/>
        <w:rPr>
          <w:b/>
        </w:rPr>
      </w:pPr>
      <w:r w:rsidRPr="00832151">
        <w:rPr>
          <w:b/>
          <w:lang w:val="ru-RU" w:eastAsia="bg-BG"/>
        </w:rPr>
        <w:t>П</w:t>
      </w:r>
      <w:r w:rsidR="00EE1A96" w:rsidRPr="00832151">
        <w:rPr>
          <w:b/>
          <w:lang w:val="ru-RU" w:eastAsia="bg-BG"/>
        </w:rPr>
        <w:t xml:space="preserve">редложение за </w:t>
      </w:r>
      <w:proofErr w:type="spellStart"/>
      <w:r w:rsidR="00EE1A96" w:rsidRPr="00832151">
        <w:rPr>
          <w:b/>
          <w:lang w:val="ru-RU" w:eastAsia="bg-BG"/>
        </w:rPr>
        <w:t>изпълнение</w:t>
      </w:r>
      <w:proofErr w:type="spellEnd"/>
      <w:r w:rsidR="00EE1A96" w:rsidRPr="00832151">
        <w:rPr>
          <w:b/>
          <w:lang w:val="ru-RU" w:eastAsia="bg-BG"/>
        </w:rPr>
        <w:t xml:space="preserve"> на </w:t>
      </w:r>
      <w:proofErr w:type="spellStart"/>
      <w:r w:rsidR="00EE1A96" w:rsidRPr="00832151">
        <w:rPr>
          <w:b/>
          <w:lang w:val="ru-RU" w:eastAsia="bg-BG"/>
        </w:rPr>
        <w:t>поръчката</w:t>
      </w:r>
      <w:proofErr w:type="spellEnd"/>
      <w:r w:rsidR="00EE1A96" w:rsidRPr="00832151">
        <w:rPr>
          <w:i/>
          <w:lang w:val="ru-RU" w:eastAsia="bg-BG"/>
        </w:rPr>
        <w:t xml:space="preserve"> в </w:t>
      </w:r>
      <w:proofErr w:type="spellStart"/>
      <w:r w:rsidR="00EE1A96" w:rsidRPr="00832151">
        <w:rPr>
          <w:i/>
          <w:lang w:val="ru-RU" w:eastAsia="bg-BG"/>
        </w:rPr>
        <w:t>съответствие</w:t>
      </w:r>
      <w:proofErr w:type="spellEnd"/>
      <w:r w:rsidR="00EE1A96" w:rsidRPr="00832151">
        <w:rPr>
          <w:i/>
          <w:lang w:val="ru-RU" w:eastAsia="bg-BG"/>
        </w:rPr>
        <w:t xml:space="preserve"> с </w:t>
      </w:r>
      <w:proofErr w:type="spellStart"/>
      <w:r w:rsidRPr="00832151">
        <w:rPr>
          <w:i/>
          <w:lang w:val="ru-RU" w:eastAsia="bg-BG"/>
        </w:rPr>
        <w:t>Техническата</w:t>
      </w:r>
      <w:proofErr w:type="spellEnd"/>
      <w:r w:rsidRPr="00832151">
        <w:rPr>
          <w:i/>
          <w:lang w:val="ru-RU" w:eastAsia="bg-BG"/>
        </w:rPr>
        <w:t xml:space="preserve"> спецификация </w:t>
      </w:r>
      <w:r w:rsidR="00EE1A96" w:rsidRPr="00832151">
        <w:rPr>
          <w:i/>
          <w:lang w:val="ru-RU" w:eastAsia="bg-BG"/>
        </w:rPr>
        <w:t xml:space="preserve">и </w:t>
      </w:r>
      <w:proofErr w:type="spellStart"/>
      <w:r w:rsidR="00EE1A96" w:rsidRPr="00832151">
        <w:rPr>
          <w:i/>
          <w:lang w:val="ru-RU" w:eastAsia="bg-BG"/>
        </w:rPr>
        <w:t>изискванията</w:t>
      </w:r>
      <w:proofErr w:type="spellEnd"/>
      <w:r w:rsidR="00EE1A96" w:rsidRPr="00832151">
        <w:rPr>
          <w:i/>
          <w:lang w:val="ru-RU" w:eastAsia="bg-BG"/>
        </w:rPr>
        <w:t xml:space="preserve"> на </w:t>
      </w:r>
      <w:proofErr w:type="spellStart"/>
      <w:r w:rsidR="00EE1A96" w:rsidRPr="00832151">
        <w:rPr>
          <w:i/>
          <w:lang w:val="ru-RU" w:eastAsia="bg-BG"/>
        </w:rPr>
        <w:t>възложителя</w:t>
      </w:r>
      <w:proofErr w:type="spellEnd"/>
      <w:r w:rsidR="007D270E" w:rsidRPr="00832151">
        <w:rPr>
          <w:i/>
          <w:lang w:val="ru-RU" w:eastAsia="bg-BG"/>
        </w:rPr>
        <w:t>:</w:t>
      </w:r>
      <w:r w:rsidR="00EE1A96" w:rsidRPr="00832151">
        <w:rPr>
          <w:i/>
          <w:lang w:val="ru-RU" w:eastAsia="bg-BG"/>
        </w:rPr>
        <w:t xml:space="preserve"> </w:t>
      </w:r>
      <w:proofErr w:type="spellStart"/>
      <w:r w:rsidR="00EE1A96" w:rsidRPr="00832151">
        <w:rPr>
          <w:i/>
          <w:lang w:val="ru-RU" w:eastAsia="bg-BG"/>
        </w:rPr>
        <w:t>Участникът</w:t>
      </w:r>
      <w:proofErr w:type="spellEnd"/>
      <w:r w:rsidR="00EE1A96" w:rsidRPr="00832151">
        <w:rPr>
          <w:i/>
          <w:lang w:val="ru-RU" w:eastAsia="bg-BG"/>
        </w:rPr>
        <w:t xml:space="preserve">  </w:t>
      </w:r>
      <w:proofErr w:type="spellStart"/>
      <w:r w:rsidR="00EE1A96" w:rsidRPr="00832151">
        <w:rPr>
          <w:i/>
          <w:lang w:val="ru-RU" w:eastAsia="bg-BG"/>
        </w:rPr>
        <w:t>описва</w:t>
      </w:r>
      <w:proofErr w:type="spellEnd"/>
      <w:r w:rsidR="00EE1A96" w:rsidRPr="00832151">
        <w:rPr>
          <w:i/>
          <w:lang w:val="ru-RU" w:eastAsia="bg-BG"/>
        </w:rPr>
        <w:t xml:space="preserve"> в свободен текст </w:t>
      </w:r>
      <w:proofErr w:type="spellStart"/>
      <w:r w:rsidR="00EE1A96" w:rsidRPr="00832151">
        <w:rPr>
          <w:i/>
          <w:lang w:val="ru-RU" w:eastAsia="bg-BG"/>
        </w:rPr>
        <w:t>предложението</w:t>
      </w:r>
      <w:proofErr w:type="spellEnd"/>
      <w:r w:rsidR="00EE1A96" w:rsidRPr="00832151">
        <w:rPr>
          <w:i/>
          <w:lang w:val="ru-RU" w:eastAsia="bg-BG"/>
        </w:rPr>
        <w:t xml:space="preserve"> си за </w:t>
      </w:r>
      <w:proofErr w:type="spellStart"/>
      <w:r w:rsidR="00EE1A96" w:rsidRPr="00832151">
        <w:rPr>
          <w:i/>
          <w:lang w:val="ru-RU" w:eastAsia="bg-BG"/>
        </w:rPr>
        <w:t>качественото</w:t>
      </w:r>
      <w:proofErr w:type="spellEnd"/>
      <w:r w:rsidR="00EE1A96" w:rsidRPr="00832151">
        <w:rPr>
          <w:i/>
          <w:lang w:val="ru-RU" w:eastAsia="bg-BG"/>
        </w:rPr>
        <w:t xml:space="preserve"> </w:t>
      </w:r>
      <w:proofErr w:type="spellStart"/>
      <w:r w:rsidR="00EE1A96" w:rsidRPr="00832151">
        <w:rPr>
          <w:i/>
          <w:lang w:val="ru-RU" w:eastAsia="bg-BG"/>
        </w:rPr>
        <w:t>изпълнение</w:t>
      </w:r>
      <w:proofErr w:type="spellEnd"/>
      <w:r w:rsidR="00EE1A96" w:rsidRPr="00832151">
        <w:rPr>
          <w:i/>
          <w:lang w:val="ru-RU" w:eastAsia="bg-BG"/>
        </w:rPr>
        <w:t xml:space="preserve"> на предмета на </w:t>
      </w:r>
      <w:proofErr w:type="spellStart"/>
      <w:r w:rsidR="00EE1A96" w:rsidRPr="00832151">
        <w:rPr>
          <w:i/>
          <w:lang w:val="ru-RU" w:eastAsia="bg-BG"/>
        </w:rPr>
        <w:t>поръчката</w:t>
      </w:r>
      <w:proofErr w:type="spellEnd"/>
      <w:r w:rsidR="00EE1A96" w:rsidRPr="00832151">
        <w:rPr>
          <w:i/>
          <w:lang w:val="ru-RU" w:eastAsia="bg-BG"/>
        </w:rPr>
        <w:t xml:space="preserve">, </w:t>
      </w:r>
      <w:r w:rsidR="00EE1A96" w:rsidRPr="00832151">
        <w:rPr>
          <w:i/>
        </w:rPr>
        <w:t>посочва конкретните етапи и сроковете за изпълнение на всеки етап</w:t>
      </w:r>
      <w:r w:rsidR="00EE1A96" w:rsidRPr="00832151">
        <w:rPr>
          <w:i/>
          <w:lang w:val="ru-RU" w:eastAsia="bg-BG"/>
        </w:rPr>
        <w:t xml:space="preserve">, </w:t>
      </w:r>
      <w:proofErr w:type="spellStart"/>
      <w:r w:rsidR="00EE1A96" w:rsidRPr="00832151">
        <w:rPr>
          <w:i/>
          <w:lang w:val="ru-RU" w:eastAsia="bg-BG"/>
        </w:rPr>
        <w:t>както</w:t>
      </w:r>
      <w:proofErr w:type="spellEnd"/>
      <w:r w:rsidR="00EE1A96" w:rsidRPr="00832151">
        <w:rPr>
          <w:i/>
          <w:lang w:val="ru-RU" w:eastAsia="bg-BG"/>
        </w:rPr>
        <w:t xml:space="preserve"> и </w:t>
      </w:r>
      <w:proofErr w:type="spellStart"/>
      <w:r w:rsidR="00EE1A96" w:rsidRPr="00832151">
        <w:rPr>
          <w:i/>
          <w:lang w:val="ru-RU" w:eastAsia="bg-BG"/>
        </w:rPr>
        <w:t>изпълнението</w:t>
      </w:r>
      <w:proofErr w:type="spellEnd"/>
      <w:r w:rsidR="00EE1A96" w:rsidRPr="00832151">
        <w:rPr>
          <w:i/>
          <w:lang w:val="ru-RU" w:eastAsia="bg-BG"/>
        </w:rPr>
        <w:t xml:space="preserve"> на </w:t>
      </w:r>
      <w:proofErr w:type="spellStart"/>
      <w:r w:rsidR="00EE1A96" w:rsidRPr="00832151">
        <w:rPr>
          <w:i/>
          <w:lang w:val="ru-RU" w:eastAsia="bg-BG"/>
        </w:rPr>
        <w:t>всички</w:t>
      </w:r>
      <w:proofErr w:type="spellEnd"/>
      <w:r w:rsidR="00EE1A96" w:rsidRPr="00832151">
        <w:rPr>
          <w:i/>
          <w:lang w:val="ru-RU" w:eastAsia="bg-BG"/>
        </w:rPr>
        <w:t xml:space="preserve"> </w:t>
      </w:r>
      <w:proofErr w:type="spellStart"/>
      <w:r w:rsidR="00EE1A96" w:rsidRPr="00832151">
        <w:rPr>
          <w:i/>
          <w:lang w:val="ru-RU" w:eastAsia="bg-BG"/>
        </w:rPr>
        <w:t>останали</w:t>
      </w:r>
      <w:proofErr w:type="spellEnd"/>
      <w:r w:rsidR="00EE1A96" w:rsidRPr="00832151">
        <w:rPr>
          <w:i/>
          <w:lang w:val="ru-RU" w:eastAsia="bg-BG"/>
        </w:rPr>
        <w:t xml:space="preserve"> </w:t>
      </w:r>
      <w:proofErr w:type="spellStart"/>
      <w:r w:rsidR="00EE1A96" w:rsidRPr="00832151">
        <w:rPr>
          <w:i/>
          <w:lang w:val="ru-RU" w:eastAsia="bg-BG"/>
        </w:rPr>
        <w:t>изисквания</w:t>
      </w:r>
      <w:proofErr w:type="spellEnd"/>
      <w:r w:rsidR="00EE1A96" w:rsidRPr="00832151">
        <w:rPr>
          <w:i/>
          <w:lang w:val="ru-RU" w:eastAsia="bg-BG"/>
        </w:rPr>
        <w:t xml:space="preserve"> на </w:t>
      </w:r>
      <w:proofErr w:type="spellStart"/>
      <w:r w:rsidR="00EE1A96" w:rsidRPr="00832151">
        <w:rPr>
          <w:i/>
          <w:lang w:val="ru-RU" w:eastAsia="bg-BG"/>
        </w:rPr>
        <w:t>Възложителя</w:t>
      </w:r>
      <w:proofErr w:type="spellEnd"/>
      <w:r w:rsidR="00EE1A96" w:rsidRPr="00832151">
        <w:rPr>
          <w:i/>
          <w:lang w:val="ru-RU" w:eastAsia="bg-BG"/>
        </w:rPr>
        <w:t xml:space="preserve">, в </w:t>
      </w:r>
      <w:proofErr w:type="spellStart"/>
      <w:r w:rsidR="00EE1A96" w:rsidRPr="00832151">
        <w:rPr>
          <w:i/>
          <w:lang w:val="ru-RU" w:eastAsia="bg-BG"/>
        </w:rPr>
        <w:t>т.ч</w:t>
      </w:r>
      <w:proofErr w:type="spellEnd"/>
      <w:r w:rsidR="00EE1A96" w:rsidRPr="00832151">
        <w:rPr>
          <w:i/>
          <w:lang w:val="ru-RU" w:eastAsia="bg-BG"/>
        </w:rPr>
        <w:t xml:space="preserve">. </w:t>
      </w:r>
      <w:proofErr w:type="spellStart"/>
      <w:r w:rsidR="00EE1A96" w:rsidRPr="00832151">
        <w:rPr>
          <w:i/>
          <w:lang w:val="ru-RU" w:eastAsia="bg-BG"/>
        </w:rPr>
        <w:t>изискуема</w:t>
      </w:r>
      <w:proofErr w:type="spellEnd"/>
      <w:r w:rsidR="00EE1A96" w:rsidRPr="00832151">
        <w:rPr>
          <w:i/>
          <w:lang w:val="ru-RU" w:eastAsia="bg-BG"/>
        </w:rPr>
        <w:t xml:space="preserve"> информация. </w:t>
      </w:r>
    </w:p>
    <w:p w:rsidR="00EE1A96" w:rsidRPr="00686CA0" w:rsidRDefault="00AA5347" w:rsidP="007D270E">
      <w:pPr>
        <w:spacing w:line="276" w:lineRule="auto"/>
        <w:ind w:firstLine="708"/>
        <w:jc w:val="both"/>
        <w:outlineLvl w:val="0"/>
        <w:rPr>
          <w:b/>
          <w:sz w:val="22"/>
          <w:szCs w:val="22"/>
        </w:rPr>
      </w:pPr>
      <w:r w:rsidRPr="00686CA0">
        <w:rPr>
          <w:b/>
          <w:sz w:val="22"/>
          <w:szCs w:val="22"/>
        </w:rPr>
        <w:t>…………………………………………………………………………………………………………………………………………………………………………………………………………………………………………..</w:t>
      </w:r>
      <w:r w:rsidR="0071170E">
        <w:rPr>
          <w:b/>
          <w:sz w:val="22"/>
          <w:szCs w:val="22"/>
        </w:rPr>
        <w:t xml:space="preserve"> </w:t>
      </w:r>
      <w:r w:rsidR="0071170E" w:rsidRPr="00686CA0">
        <w:rPr>
          <w:i/>
        </w:rPr>
        <w:t>(описва се от участника).</w:t>
      </w:r>
    </w:p>
    <w:p w:rsidR="00AA5347" w:rsidRPr="00686CA0" w:rsidRDefault="00AA5347" w:rsidP="007D270E">
      <w:pPr>
        <w:spacing w:line="276" w:lineRule="auto"/>
        <w:ind w:firstLine="708"/>
        <w:jc w:val="both"/>
        <w:outlineLvl w:val="0"/>
        <w:rPr>
          <w:b/>
          <w:sz w:val="22"/>
          <w:szCs w:val="22"/>
        </w:rPr>
      </w:pPr>
    </w:p>
    <w:p w:rsidR="0071170E" w:rsidRPr="0071170E" w:rsidRDefault="0071170E" w:rsidP="0071170E">
      <w:pPr>
        <w:pStyle w:val="afe"/>
        <w:numPr>
          <w:ilvl w:val="0"/>
          <w:numId w:val="65"/>
        </w:numPr>
        <w:spacing w:line="276" w:lineRule="auto"/>
        <w:jc w:val="both"/>
        <w:outlineLvl w:val="0"/>
        <w:rPr>
          <w:b/>
          <w:i/>
        </w:rPr>
      </w:pPr>
      <w:r w:rsidRPr="0071170E">
        <w:rPr>
          <w:b/>
          <w:i/>
          <w:lang w:val="en-US"/>
        </w:rPr>
        <w:t>“</w:t>
      </w:r>
      <w:r w:rsidRPr="0071170E">
        <w:rPr>
          <w:b/>
          <w:i/>
        </w:rPr>
        <w:t>Предложение за организацията на изпълнение на проектирането и авторския надзор“</w:t>
      </w:r>
    </w:p>
    <w:p w:rsidR="00EE1A96" w:rsidRPr="00686CA0" w:rsidRDefault="00EE1A96" w:rsidP="007D270E">
      <w:pPr>
        <w:spacing w:line="276" w:lineRule="auto"/>
        <w:ind w:firstLine="708"/>
        <w:jc w:val="both"/>
        <w:outlineLvl w:val="0"/>
        <w:rPr>
          <w:b/>
          <w:i/>
        </w:rPr>
      </w:pPr>
    </w:p>
    <w:p w:rsidR="00EE1A96" w:rsidRDefault="00EE1A96" w:rsidP="007D270E">
      <w:pPr>
        <w:spacing w:line="276" w:lineRule="auto"/>
        <w:ind w:firstLine="708"/>
        <w:jc w:val="both"/>
        <w:outlineLvl w:val="0"/>
        <w:rPr>
          <w:i/>
        </w:rPr>
      </w:pPr>
      <w:r w:rsidRPr="00686CA0">
        <w:rPr>
          <w:i/>
        </w:rPr>
        <w:t>…………………</w:t>
      </w:r>
      <w:r w:rsidR="00AA5347" w:rsidRPr="00686CA0">
        <w:rPr>
          <w:i/>
        </w:rPr>
        <w:t>…………………………………………</w:t>
      </w:r>
      <w:r w:rsidRPr="00686CA0">
        <w:rPr>
          <w:i/>
        </w:rPr>
        <w:t xml:space="preserve"> </w:t>
      </w:r>
      <w:r w:rsidR="007D270E" w:rsidRPr="00686CA0">
        <w:rPr>
          <w:i/>
        </w:rPr>
        <w:t>(описва се от участника)</w:t>
      </w:r>
      <w:r w:rsidRPr="00686CA0">
        <w:rPr>
          <w:i/>
        </w:rPr>
        <w:t>.</w:t>
      </w:r>
    </w:p>
    <w:p w:rsidR="0071170E" w:rsidRDefault="0071170E" w:rsidP="007D270E">
      <w:pPr>
        <w:spacing w:line="276" w:lineRule="auto"/>
        <w:ind w:firstLine="708"/>
        <w:jc w:val="both"/>
        <w:outlineLvl w:val="0"/>
        <w:rPr>
          <w:i/>
        </w:rPr>
      </w:pPr>
    </w:p>
    <w:p w:rsidR="0071170E" w:rsidRPr="00686CA0" w:rsidRDefault="0071170E" w:rsidP="007D270E">
      <w:pPr>
        <w:spacing w:line="276" w:lineRule="auto"/>
        <w:ind w:firstLine="708"/>
        <w:jc w:val="both"/>
        <w:outlineLvl w:val="0"/>
        <w:rPr>
          <w:i/>
        </w:rPr>
      </w:pPr>
    </w:p>
    <w:p w:rsidR="0071170E" w:rsidRPr="00686CA0" w:rsidRDefault="0071170E" w:rsidP="0071170E">
      <w:pPr>
        <w:pStyle w:val="afe"/>
        <w:numPr>
          <w:ilvl w:val="0"/>
          <w:numId w:val="60"/>
        </w:numPr>
        <w:spacing w:line="276" w:lineRule="auto"/>
        <w:jc w:val="both"/>
        <w:outlineLvl w:val="0"/>
        <w:rPr>
          <w:b/>
          <w:i/>
        </w:rPr>
      </w:pPr>
      <w:r w:rsidRPr="00686CA0">
        <w:rPr>
          <w:b/>
          <w:i/>
        </w:rPr>
        <w:t>„Предложение за организацията на работа при изпълнение на СМР“</w:t>
      </w:r>
    </w:p>
    <w:p w:rsidR="00EE1A96" w:rsidRPr="00686CA0" w:rsidRDefault="00EE1A96" w:rsidP="007D270E">
      <w:pPr>
        <w:spacing w:line="276" w:lineRule="auto"/>
        <w:ind w:firstLine="708"/>
        <w:jc w:val="both"/>
        <w:outlineLvl w:val="0"/>
        <w:rPr>
          <w:b/>
          <w:i/>
        </w:rPr>
      </w:pPr>
    </w:p>
    <w:p w:rsidR="00AA5347" w:rsidRPr="00686CA0" w:rsidRDefault="00AA5347" w:rsidP="00AA5347">
      <w:pPr>
        <w:spacing w:line="276" w:lineRule="auto"/>
        <w:jc w:val="both"/>
        <w:outlineLvl w:val="0"/>
        <w:rPr>
          <w:b/>
        </w:rPr>
      </w:pPr>
    </w:p>
    <w:p w:rsidR="00AA5347" w:rsidRPr="00686CA0" w:rsidRDefault="00AA5347" w:rsidP="00AA5347">
      <w:pPr>
        <w:spacing w:line="276" w:lineRule="auto"/>
        <w:ind w:firstLine="708"/>
        <w:jc w:val="both"/>
        <w:outlineLvl w:val="0"/>
        <w:rPr>
          <w:i/>
        </w:rPr>
      </w:pPr>
      <w:r w:rsidRPr="00686CA0">
        <w:rPr>
          <w:i/>
        </w:rPr>
        <w:t>…………………………………………………………… (описва се от участника).</w:t>
      </w:r>
    </w:p>
    <w:p w:rsidR="00AA5347" w:rsidRPr="00686CA0" w:rsidRDefault="00AA5347" w:rsidP="007D270E">
      <w:pPr>
        <w:spacing w:line="276" w:lineRule="auto"/>
        <w:ind w:firstLine="708"/>
        <w:jc w:val="both"/>
        <w:outlineLvl w:val="0"/>
        <w:rPr>
          <w:b/>
          <w:i/>
        </w:rPr>
      </w:pPr>
    </w:p>
    <w:p w:rsidR="00EE1A96" w:rsidRPr="001754D3" w:rsidRDefault="00EE1A96" w:rsidP="006453AA">
      <w:pPr>
        <w:spacing w:before="60" w:after="60" w:line="276" w:lineRule="auto"/>
        <w:jc w:val="both"/>
        <w:rPr>
          <w:sz w:val="16"/>
          <w:szCs w:val="16"/>
        </w:rPr>
      </w:pPr>
    </w:p>
    <w:p w:rsidR="00EE1A96" w:rsidRDefault="00EE1A96" w:rsidP="0067332F">
      <w:pPr>
        <w:spacing w:before="60" w:after="60" w:line="276" w:lineRule="auto"/>
        <w:ind w:firstLine="708"/>
        <w:jc w:val="both"/>
      </w:pPr>
      <w:r w:rsidRPr="00D244DE">
        <w:t>В случай, че бъдем определени за изпълнител</w:t>
      </w:r>
      <w:r w:rsidR="007D270E">
        <w:t xml:space="preserve"> на обществената поръчка</w:t>
      </w:r>
      <w:r w:rsidRPr="00D244DE">
        <w:t>,  ще представим документи</w:t>
      </w:r>
      <w:r w:rsidR="007D270E">
        <w:t>те</w:t>
      </w:r>
      <w:r w:rsidRPr="00D244DE">
        <w:t xml:space="preserve">, необходими за подписване на договора съгласно документацията за участие в посочения </w:t>
      </w:r>
      <w:r w:rsidR="007D270E">
        <w:t xml:space="preserve">от Възложителя </w:t>
      </w:r>
      <w:r w:rsidRPr="00D244DE">
        <w:t xml:space="preserve">срок </w:t>
      </w:r>
      <w:r w:rsidR="007D270E">
        <w:t>при съобразяване с установените от компетентните органи срокове за издаване на документи, които следва да бъдат представени от наша страна</w:t>
      </w:r>
      <w:r w:rsidRPr="00D244DE">
        <w:t>.</w:t>
      </w:r>
    </w:p>
    <w:p w:rsidR="00EE1A96" w:rsidRPr="00C67E43" w:rsidRDefault="00EE1A96" w:rsidP="0067332F">
      <w:pPr>
        <w:spacing w:before="60" w:after="60" w:line="276" w:lineRule="auto"/>
        <w:ind w:firstLine="708"/>
        <w:jc w:val="both"/>
      </w:pPr>
      <w:r w:rsidRPr="00C67E43">
        <w:t>Гаранционн</w:t>
      </w:r>
      <w:r>
        <w:t>ите</w:t>
      </w:r>
      <w:r w:rsidRPr="00C67E43">
        <w:t xml:space="preserve"> срок</w:t>
      </w:r>
      <w:r>
        <w:t>ове</w:t>
      </w:r>
      <w:r w:rsidRPr="00C67E43">
        <w:t xml:space="preserve"> за </w:t>
      </w:r>
      <w:r>
        <w:t xml:space="preserve">строежа ще </w:t>
      </w:r>
      <w:r w:rsidRPr="00C67E43">
        <w:t>съответстват на сроковете, съгласно чл. 20, ал. 3 и ал. 4 от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w:t>
      </w:r>
      <w:r>
        <w:t>ръжения и строителни обекти и няма</w:t>
      </w:r>
      <w:r w:rsidRPr="00C67E43">
        <w:t xml:space="preserve"> да бъдат по-кратки</w:t>
      </w:r>
      <w:r w:rsidRPr="00DA2174">
        <w:t xml:space="preserve"> </w:t>
      </w:r>
      <w:r>
        <w:t>от посочените там</w:t>
      </w:r>
      <w:r w:rsidRPr="00C67E43">
        <w:t xml:space="preserve">. </w:t>
      </w:r>
    </w:p>
    <w:p w:rsidR="00EE1A96" w:rsidRPr="00196A0A" w:rsidRDefault="00EE1A96" w:rsidP="0067332F">
      <w:pPr>
        <w:spacing w:before="60" w:after="60" w:line="276" w:lineRule="auto"/>
        <w:ind w:firstLine="708"/>
        <w:jc w:val="both"/>
      </w:pPr>
      <w:r w:rsidRPr="00196A0A">
        <w:t>Удостоверяваме и потвърждаваме, че:</w:t>
      </w:r>
    </w:p>
    <w:p w:rsidR="00EE1A96" w:rsidRPr="008D1289" w:rsidRDefault="00EE1A96" w:rsidP="0067332F">
      <w:pPr>
        <w:spacing w:before="60" w:after="60" w:line="276" w:lineRule="auto"/>
        <w:ind w:firstLine="708"/>
        <w:jc w:val="both"/>
      </w:pPr>
      <w:r>
        <w:t xml:space="preserve">- </w:t>
      </w:r>
      <w:r w:rsidRPr="008D1289">
        <w:t>Ще извършим проектирането</w:t>
      </w:r>
      <w:r>
        <w:t xml:space="preserve"> и ще упражняваме авторски надзор</w:t>
      </w:r>
      <w:r w:rsidRPr="008D1289">
        <w:t xml:space="preserve"> в съответствие с действащото законодателство;</w:t>
      </w:r>
    </w:p>
    <w:p w:rsidR="00EE1A96" w:rsidRPr="00C67E43" w:rsidRDefault="00EE1A96" w:rsidP="0067332F">
      <w:pPr>
        <w:spacing w:before="60" w:after="60" w:line="276" w:lineRule="auto"/>
        <w:ind w:firstLine="708"/>
        <w:jc w:val="both"/>
      </w:pPr>
      <w:r>
        <w:t xml:space="preserve">- </w:t>
      </w:r>
      <w:r w:rsidRPr="00C67E43">
        <w:t xml:space="preserve">Ще подписваме съответните актове и протоколи по време на строителството, съгласно Наредба № 3/2003 г. за съставяне на актове и протоколи по време на строителството и договорните условия на </w:t>
      </w:r>
      <w:r>
        <w:t>договора;</w:t>
      </w:r>
    </w:p>
    <w:p w:rsidR="00EE1A96" w:rsidRPr="00C67E43" w:rsidRDefault="00EE1A96" w:rsidP="0067332F">
      <w:pPr>
        <w:spacing w:before="60" w:after="60" w:line="276" w:lineRule="auto"/>
        <w:ind w:firstLine="708"/>
        <w:jc w:val="both"/>
      </w:pPr>
      <w:r>
        <w:t xml:space="preserve">- </w:t>
      </w:r>
      <w:r w:rsidRPr="00C67E43">
        <w:t>Строително-монтажните работи (СМР</w:t>
      </w:r>
      <w:r>
        <w:t>/СРР</w:t>
      </w:r>
      <w:r w:rsidRPr="00C67E43">
        <w:t>) ще бъдат изпълнени  в съответствие със съществените изисквания към строежите</w:t>
      </w:r>
      <w:r w:rsidRPr="00196A0A">
        <w:t>,</w:t>
      </w:r>
      <w:r w:rsidRPr="00C67E43">
        <w:t xml:space="preserve"> </w:t>
      </w:r>
      <w:r>
        <w:t>определени чрез</w:t>
      </w:r>
      <w:r w:rsidRPr="00C67E43">
        <w:t xml:space="preserve"> Закона за устройство на територията (ЗУТ)</w:t>
      </w:r>
      <w:r>
        <w:t>, както и другото приложимо действащо законодателство в областта на проектирането и строителството</w:t>
      </w:r>
      <w:r w:rsidRPr="00C67E43">
        <w:t>;</w:t>
      </w:r>
    </w:p>
    <w:p w:rsidR="00EE1A96" w:rsidRPr="00C67E43" w:rsidRDefault="00EE1A96" w:rsidP="0067332F">
      <w:pPr>
        <w:spacing w:before="60" w:after="60" w:line="276" w:lineRule="auto"/>
        <w:ind w:firstLine="708"/>
        <w:jc w:val="both"/>
      </w:pPr>
      <w:r>
        <w:t xml:space="preserve">- </w:t>
      </w:r>
      <w:r w:rsidRPr="00C67E43">
        <w:t>Екзекутивната документация и необходимите изпитания за пускане в експлоатация се осигуряват за наша сметка.</w:t>
      </w:r>
    </w:p>
    <w:p w:rsidR="00EE1A96" w:rsidRPr="00C67E43" w:rsidRDefault="00EE1A96" w:rsidP="0067332F">
      <w:pPr>
        <w:spacing w:before="60" w:after="60" w:line="276" w:lineRule="auto"/>
        <w:ind w:firstLine="708"/>
        <w:jc w:val="both"/>
      </w:pPr>
      <w:r>
        <w:t xml:space="preserve">- </w:t>
      </w:r>
      <w:r w:rsidRPr="00C67E43">
        <w:t>Разходите за консумация на електрическа енергия, вода и други консумативи, които са необходими за изграждане и въвеждане на обекта в експлоатация, са за наша сметка.</w:t>
      </w:r>
    </w:p>
    <w:p w:rsidR="00EE1A96" w:rsidRDefault="00EE1A96" w:rsidP="00EE1A96">
      <w:pPr>
        <w:tabs>
          <w:tab w:val="num" w:pos="0"/>
        </w:tabs>
        <w:ind w:hanging="9"/>
        <w:jc w:val="both"/>
        <w:rPr>
          <w:b/>
        </w:rPr>
      </w:pPr>
    </w:p>
    <w:p w:rsidR="0067332F" w:rsidRDefault="0067332F" w:rsidP="00EE1A96">
      <w:pPr>
        <w:tabs>
          <w:tab w:val="num" w:pos="0"/>
        </w:tabs>
        <w:ind w:hanging="9"/>
        <w:jc w:val="both"/>
        <w:rPr>
          <w:b/>
        </w:rPr>
      </w:pPr>
    </w:p>
    <w:p w:rsidR="00EE1A96" w:rsidRDefault="007D270E" w:rsidP="00EE1A96">
      <w:pPr>
        <w:tabs>
          <w:tab w:val="num" w:pos="0"/>
        </w:tabs>
        <w:ind w:hanging="9"/>
        <w:jc w:val="both"/>
        <w:rPr>
          <w:b/>
        </w:rPr>
      </w:pPr>
      <w:r>
        <w:rPr>
          <w:b/>
        </w:rPr>
        <w:tab/>
      </w:r>
      <w:r>
        <w:rPr>
          <w:b/>
        </w:rPr>
        <w:tab/>
      </w:r>
      <w:r w:rsidR="00EE1A96">
        <w:rPr>
          <w:b/>
        </w:rPr>
        <w:t>С подписването на настоящото предложение декларирам</w:t>
      </w:r>
      <w:r w:rsidR="00C54889">
        <w:rPr>
          <w:b/>
        </w:rPr>
        <w:t>/</w:t>
      </w:r>
      <w:r w:rsidR="00EE1A96">
        <w:rPr>
          <w:b/>
        </w:rPr>
        <w:t xml:space="preserve">е, че: </w:t>
      </w:r>
    </w:p>
    <w:p w:rsidR="00EE1A96" w:rsidRDefault="00EE1A96" w:rsidP="00EE1A96">
      <w:pPr>
        <w:tabs>
          <w:tab w:val="num" w:pos="0"/>
        </w:tabs>
        <w:ind w:hanging="9"/>
        <w:jc w:val="both"/>
        <w:rPr>
          <w:b/>
        </w:rPr>
      </w:pPr>
    </w:p>
    <w:p w:rsidR="00EE1A96" w:rsidRDefault="00EE1A96" w:rsidP="0067332F">
      <w:pPr>
        <w:suppressAutoHyphens w:val="0"/>
        <w:autoSpaceDE w:val="0"/>
        <w:autoSpaceDN w:val="0"/>
        <w:adjustRightInd w:val="0"/>
        <w:spacing w:line="276" w:lineRule="auto"/>
        <w:ind w:firstLine="708"/>
        <w:jc w:val="both"/>
        <w:rPr>
          <w:rFonts w:eastAsia="MS ??"/>
          <w:color w:val="000000"/>
        </w:rPr>
      </w:pPr>
      <w:r w:rsidRPr="00C54889">
        <w:rPr>
          <w:b/>
        </w:rPr>
        <w:t xml:space="preserve">4. </w:t>
      </w:r>
      <w:r w:rsidR="00C54889" w:rsidRPr="00C54889">
        <w:rPr>
          <w:color w:val="000000"/>
        </w:rPr>
        <w:t>Запознат</w:t>
      </w:r>
      <w:r w:rsidR="00C54889">
        <w:rPr>
          <w:color w:val="000000"/>
        </w:rPr>
        <w:t>/и съ</w:t>
      </w:r>
      <w:r w:rsidR="00C54889" w:rsidRPr="00C54889">
        <w:rPr>
          <w:color w:val="000000"/>
        </w:rPr>
        <w:t>м</w:t>
      </w:r>
      <w:r w:rsidR="00C54889">
        <w:rPr>
          <w:color w:val="000000"/>
        </w:rPr>
        <w:t>/сме</w:t>
      </w:r>
      <w:r w:rsidR="00C54889" w:rsidRPr="00C54889">
        <w:rPr>
          <w:color w:val="000000"/>
        </w:rPr>
        <w:t xml:space="preserve"> с всички условия на</w:t>
      </w:r>
      <w:r w:rsidR="00C54889">
        <w:rPr>
          <w:color w:val="000000"/>
        </w:rPr>
        <w:t xml:space="preserve"> представения проект на договор и </w:t>
      </w:r>
      <w:r w:rsidR="00C54889">
        <w:rPr>
          <w:rFonts w:eastAsia="MS ??"/>
          <w:color w:val="000000"/>
        </w:rPr>
        <w:t>п</w:t>
      </w:r>
      <w:r w:rsidR="00C54889" w:rsidRPr="00776FEB">
        <w:rPr>
          <w:rFonts w:eastAsia="MS ??"/>
          <w:color w:val="000000"/>
        </w:rPr>
        <w:t>риемам</w:t>
      </w:r>
      <w:r w:rsidR="00C54889">
        <w:rPr>
          <w:rFonts w:eastAsia="MS ??"/>
          <w:color w:val="000000"/>
        </w:rPr>
        <w:t>/е</w:t>
      </w:r>
      <w:r w:rsidR="00C54889" w:rsidRPr="00776FEB">
        <w:rPr>
          <w:rFonts w:eastAsia="MS ??"/>
          <w:color w:val="000000"/>
        </w:rPr>
        <w:t xml:space="preserve"> всички </w:t>
      </w:r>
      <w:r w:rsidR="00C54889">
        <w:rPr>
          <w:rFonts w:eastAsia="MS ??"/>
          <w:color w:val="000000"/>
        </w:rPr>
        <w:t>клаузи</w:t>
      </w:r>
      <w:r w:rsidR="00C54889" w:rsidRPr="00776FEB">
        <w:rPr>
          <w:rFonts w:eastAsia="MS ??"/>
          <w:color w:val="000000"/>
        </w:rPr>
        <w:t xml:space="preserve"> </w:t>
      </w:r>
      <w:r w:rsidR="00C54889">
        <w:rPr>
          <w:rFonts w:eastAsia="MS ??"/>
          <w:color w:val="000000"/>
        </w:rPr>
        <w:t>на приложения</w:t>
      </w:r>
      <w:r w:rsidR="00C54889" w:rsidRPr="00776FEB">
        <w:rPr>
          <w:rFonts w:eastAsia="MS ??"/>
          <w:color w:val="000000"/>
        </w:rPr>
        <w:t xml:space="preserve"> проект на договор за изпълнение на настоящата обществена поръчка.</w:t>
      </w:r>
      <w:r w:rsidR="00C54889">
        <w:rPr>
          <w:rFonts w:eastAsia="MS ??"/>
          <w:color w:val="000000"/>
        </w:rPr>
        <w:t xml:space="preserve"> </w:t>
      </w:r>
    </w:p>
    <w:p w:rsidR="00C54889" w:rsidRDefault="00C54889" w:rsidP="0067332F">
      <w:pPr>
        <w:suppressAutoHyphens w:val="0"/>
        <w:autoSpaceDE w:val="0"/>
        <w:autoSpaceDN w:val="0"/>
        <w:adjustRightInd w:val="0"/>
        <w:spacing w:line="276" w:lineRule="auto"/>
        <w:jc w:val="both"/>
        <w:rPr>
          <w:rFonts w:eastAsia="MS ??"/>
          <w:color w:val="000000"/>
        </w:rPr>
      </w:pPr>
    </w:p>
    <w:p w:rsidR="00C54889" w:rsidRDefault="001D0D8B" w:rsidP="0067332F">
      <w:pPr>
        <w:spacing w:line="276" w:lineRule="auto"/>
        <w:ind w:firstLine="360"/>
        <w:jc w:val="both"/>
        <w:rPr>
          <w:color w:val="000000"/>
        </w:rPr>
      </w:pPr>
      <w:r>
        <w:rPr>
          <w:rFonts w:eastAsia="MS ??"/>
          <w:b/>
          <w:color w:val="000000"/>
        </w:rPr>
        <w:t xml:space="preserve">       </w:t>
      </w:r>
      <w:r w:rsidR="00C54889" w:rsidRPr="00C54889">
        <w:rPr>
          <w:rFonts w:eastAsia="MS ??"/>
          <w:b/>
          <w:color w:val="000000"/>
        </w:rPr>
        <w:t>5.</w:t>
      </w:r>
      <w:r w:rsidR="00C54889">
        <w:rPr>
          <w:rFonts w:eastAsia="MS ??"/>
          <w:color w:val="000000"/>
        </w:rPr>
        <w:t xml:space="preserve"> </w:t>
      </w:r>
      <w:r w:rsidR="00C54889" w:rsidRPr="00145280">
        <w:rPr>
          <w:color w:val="000000"/>
        </w:rPr>
        <w:t xml:space="preserve">Настоящата оферта е валидна за </w:t>
      </w:r>
      <w:r w:rsidR="00C54889">
        <w:rPr>
          <w:color w:val="000000"/>
        </w:rPr>
        <w:t>срок</w:t>
      </w:r>
      <w:r w:rsidR="00C54889" w:rsidRPr="00145280">
        <w:rPr>
          <w:color w:val="000000"/>
        </w:rPr>
        <w:t xml:space="preserve"> от</w:t>
      </w:r>
      <w:r w:rsidR="00C54889">
        <w:rPr>
          <w:color w:val="000000"/>
        </w:rPr>
        <w:t xml:space="preserve"> </w:t>
      </w:r>
      <w:r w:rsidR="003E5AD6">
        <w:rPr>
          <w:color w:val="000000"/>
        </w:rPr>
        <w:t>6</w:t>
      </w:r>
      <w:r w:rsidR="003E5AD6" w:rsidRPr="00AC14E7">
        <w:rPr>
          <w:color w:val="000000"/>
        </w:rPr>
        <w:t xml:space="preserve"> (</w:t>
      </w:r>
      <w:r w:rsidR="003E5AD6">
        <w:rPr>
          <w:color w:val="000000"/>
        </w:rPr>
        <w:t>шест</w:t>
      </w:r>
      <w:r w:rsidR="003E5AD6" w:rsidRPr="00AC14E7">
        <w:rPr>
          <w:color w:val="000000"/>
        </w:rPr>
        <w:t>)</w:t>
      </w:r>
      <w:r w:rsidR="003E5AD6">
        <w:rPr>
          <w:color w:val="000000"/>
        </w:rPr>
        <w:t xml:space="preserve"> месеца</w:t>
      </w:r>
      <w:r>
        <w:rPr>
          <w:color w:val="000000"/>
        </w:rPr>
        <w:t xml:space="preserve">, </w:t>
      </w:r>
      <w:r w:rsidRPr="009F2120">
        <w:t xml:space="preserve">считано от </w:t>
      </w:r>
      <w:r>
        <w:t>датата на подаване на офертата ни за участие в поръчката</w:t>
      </w:r>
      <w:r w:rsidR="004B4921">
        <w:t xml:space="preserve"> </w:t>
      </w:r>
      <w:r w:rsidR="00C54889" w:rsidRPr="00145280">
        <w:rPr>
          <w:color w:val="000000"/>
        </w:rPr>
        <w:t>и ние ще сме обвързани с нея.</w:t>
      </w:r>
      <w:r w:rsidR="00C54889">
        <w:rPr>
          <w:color w:val="000000"/>
        </w:rPr>
        <w:t xml:space="preserve"> </w:t>
      </w:r>
    </w:p>
    <w:p w:rsidR="00C54889" w:rsidRDefault="00C54889" w:rsidP="0067332F">
      <w:pPr>
        <w:suppressAutoHyphens w:val="0"/>
        <w:autoSpaceDE w:val="0"/>
        <w:autoSpaceDN w:val="0"/>
        <w:adjustRightInd w:val="0"/>
        <w:spacing w:line="276" w:lineRule="auto"/>
        <w:jc w:val="both"/>
        <w:rPr>
          <w:color w:val="000000"/>
        </w:rPr>
      </w:pPr>
    </w:p>
    <w:p w:rsidR="00C54889" w:rsidRPr="00C54889" w:rsidRDefault="00C54889" w:rsidP="0067332F">
      <w:pPr>
        <w:suppressAutoHyphens w:val="0"/>
        <w:autoSpaceDE w:val="0"/>
        <w:autoSpaceDN w:val="0"/>
        <w:adjustRightInd w:val="0"/>
        <w:spacing w:line="276" w:lineRule="auto"/>
        <w:ind w:firstLine="708"/>
        <w:jc w:val="both"/>
        <w:rPr>
          <w:b/>
          <w:color w:val="000000"/>
        </w:rPr>
      </w:pPr>
      <w:r w:rsidRPr="00C54889">
        <w:rPr>
          <w:b/>
          <w:color w:val="000000"/>
        </w:rPr>
        <w:lastRenderedPageBreak/>
        <w:t xml:space="preserve">6. </w:t>
      </w:r>
      <w:r>
        <w:rPr>
          <w:color w:val="000000"/>
        </w:rPr>
        <w:t xml:space="preserve">Настоящата </w:t>
      </w:r>
      <w:r w:rsidRPr="0096227B">
        <w:rPr>
          <w:color w:val="000000"/>
          <w:lang w:val="ru-RU"/>
        </w:rPr>
        <w:t>оферт</w:t>
      </w:r>
      <w:r>
        <w:rPr>
          <w:color w:val="000000"/>
        </w:rPr>
        <w:t>а е</w:t>
      </w:r>
      <w:r w:rsidRPr="0096227B">
        <w:rPr>
          <w:color w:val="000000"/>
          <w:lang w:val="ru-RU"/>
        </w:rPr>
        <w:t xml:space="preserve"> </w:t>
      </w:r>
      <w:proofErr w:type="spellStart"/>
      <w:r w:rsidRPr="0096227B">
        <w:rPr>
          <w:color w:val="000000"/>
          <w:lang w:val="ru-RU"/>
        </w:rPr>
        <w:t>изготвен</w:t>
      </w:r>
      <w:proofErr w:type="spellEnd"/>
      <w:r>
        <w:rPr>
          <w:color w:val="000000"/>
        </w:rPr>
        <w:t>а</w:t>
      </w:r>
      <w:r w:rsidRPr="0096227B">
        <w:rPr>
          <w:color w:val="000000"/>
          <w:lang w:val="ru-RU"/>
        </w:rPr>
        <w:t xml:space="preserve"> при </w:t>
      </w:r>
      <w:proofErr w:type="spellStart"/>
      <w:r w:rsidRPr="0096227B">
        <w:rPr>
          <w:color w:val="000000"/>
          <w:lang w:val="ru-RU"/>
        </w:rPr>
        <w:t>спазване</w:t>
      </w:r>
      <w:proofErr w:type="spellEnd"/>
      <w:r w:rsidRPr="0096227B">
        <w:rPr>
          <w:color w:val="000000"/>
          <w:lang w:val="ru-RU"/>
        </w:rPr>
        <w:t xml:space="preserve"> на </w:t>
      </w:r>
      <w:proofErr w:type="spellStart"/>
      <w:r w:rsidRPr="0096227B">
        <w:rPr>
          <w:color w:val="000000"/>
          <w:lang w:val="ru-RU"/>
        </w:rPr>
        <w:t>задълженията</w:t>
      </w:r>
      <w:proofErr w:type="spellEnd"/>
      <w:r w:rsidRPr="0096227B">
        <w:rPr>
          <w:color w:val="000000"/>
          <w:lang w:val="ru-RU"/>
        </w:rPr>
        <w:t xml:space="preserve">, </w:t>
      </w:r>
      <w:proofErr w:type="spellStart"/>
      <w:r w:rsidRPr="0096227B">
        <w:rPr>
          <w:color w:val="000000"/>
          <w:lang w:val="ru-RU"/>
        </w:rPr>
        <w:t>свързани</w:t>
      </w:r>
      <w:proofErr w:type="spellEnd"/>
      <w:r w:rsidRPr="0096227B">
        <w:rPr>
          <w:color w:val="000000"/>
          <w:lang w:val="ru-RU"/>
        </w:rPr>
        <w:t xml:space="preserve"> с </w:t>
      </w:r>
      <w:proofErr w:type="spellStart"/>
      <w:r w:rsidRPr="0096227B">
        <w:rPr>
          <w:color w:val="000000"/>
          <w:lang w:val="ru-RU"/>
        </w:rPr>
        <w:t>данъци</w:t>
      </w:r>
      <w:proofErr w:type="spellEnd"/>
      <w:r w:rsidRPr="0096227B">
        <w:rPr>
          <w:color w:val="000000"/>
          <w:lang w:val="ru-RU"/>
        </w:rPr>
        <w:t xml:space="preserve"> и </w:t>
      </w:r>
      <w:proofErr w:type="spellStart"/>
      <w:r w:rsidRPr="0096227B">
        <w:rPr>
          <w:color w:val="000000"/>
          <w:lang w:val="ru-RU"/>
        </w:rPr>
        <w:t>осигуровки</w:t>
      </w:r>
      <w:proofErr w:type="spellEnd"/>
      <w:r w:rsidRPr="0096227B">
        <w:rPr>
          <w:color w:val="000000"/>
          <w:lang w:val="ru-RU"/>
        </w:rPr>
        <w:t xml:space="preserve">, </w:t>
      </w:r>
      <w:proofErr w:type="spellStart"/>
      <w:r w:rsidRPr="0096227B">
        <w:rPr>
          <w:color w:val="000000"/>
          <w:lang w:val="ru-RU"/>
        </w:rPr>
        <w:t>опазване</w:t>
      </w:r>
      <w:proofErr w:type="spellEnd"/>
      <w:r w:rsidRPr="0096227B">
        <w:rPr>
          <w:color w:val="000000"/>
          <w:lang w:val="ru-RU"/>
        </w:rPr>
        <w:t xml:space="preserve"> на </w:t>
      </w:r>
      <w:proofErr w:type="spellStart"/>
      <w:r w:rsidRPr="0096227B">
        <w:rPr>
          <w:color w:val="000000"/>
          <w:lang w:val="ru-RU"/>
        </w:rPr>
        <w:t>околната</w:t>
      </w:r>
      <w:proofErr w:type="spellEnd"/>
      <w:r w:rsidRPr="0096227B">
        <w:rPr>
          <w:color w:val="000000"/>
          <w:lang w:val="ru-RU"/>
        </w:rPr>
        <w:t xml:space="preserve"> среда, </w:t>
      </w:r>
      <w:proofErr w:type="spellStart"/>
      <w:r w:rsidRPr="0096227B">
        <w:rPr>
          <w:color w:val="000000"/>
          <w:lang w:val="ru-RU"/>
        </w:rPr>
        <w:t>закрила</w:t>
      </w:r>
      <w:proofErr w:type="spellEnd"/>
      <w:r w:rsidRPr="0096227B">
        <w:rPr>
          <w:color w:val="000000"/>
          <w:lang w:val="ru-RU"/>
        </w:rPr>
        <w:t xml:space="preserve"> на </w:t>
      </w:r>
      <w:proofErr w:type="spellStart"/>
      <w:r w:rsidRPr="0096227B">
        <w:rPr>
          <w:color w:val="000000"/>
          <w:lang w:val="ru-RU"/>
        </w:rPr>
        <w:t>заетостта</w:t>
      </w:r>
      <w:proofErr w:type="spellEnd"/>
      <w:r w:rsidRPr="0096227B">
        <w:rPr>
          <w:color w:val="000000"/>
          <w:lang w:val="ru-RU"/>
        </w:rPr>
        <w:t xml:space="preserve"> и </w:t>
      </w:r>
      <w:proofErr w:type="spellStart"/>
      <w:r w:rsidRPr="0096227B">
        <w:rPr>
          <w:color w:val="000000"/>
          <w:lang w:val="ru-RU"/>
        </w:rPr>
        <w:t>условията</w:t>
      </w:r>
      <w:proofErr w:type="spellEnd"/>
      <w:r w:rsidRPr="0096227B">
        <w:rPr>
          <w:color w:val="000000"/>
          <w:lang w:val="ru-RU"/>
        </w:rPr>
        <w:t xml:space="preserve"> на труд, </w:t>
      </w:r>
      <w:proofErr w:type="spellStart"/>
      <w:r w:rsidRPr="0096227B">
        <w:rPr>
          <w:color w:val="000000"/>
          <w:lang w:val="ru-RU"/>
        </w:rPr>
        <w:t>които</w:t>
      </w:r>
      <w:proofErr w:type="spellEnd"/>
      <w:r w:rsidRPr="0096227B">
        <w:rPr>
          <w:color w:val="000000"/>
          <w:lang w:val="ru-RU"/>
        </w:rPr>
        <w:t xml:space="preserve"> </w:t>
      </w:r>
      <w:proofErr w:type="spellStart"/>
      <w:r w:rsidRPr="0096227B">
        <w:rPr>
          <w:color w:val="000000"/>
          <w:lang w:val="ru-RU"/>
        </w:rPr>
        <w:t>са</w:t>
      </w:r>
      <w:proofErr w:type="spellEnd"/>
      <w:r w:rsidRPr="0096227B">
        <w:rPr>
          <w:color w:val="000000"/>
          <w:lang w:val="ru-RU"/>
        </w:rPr>
        <w:t xml:space="preserve"> в сила в </w:t>
      </w:r>
      <w:proofErr w:type="spellStart"/>
      <w:r w:rsidRPr="0096227B">
        <w:rPr>
          <w:color w:val="000000"/>
          <w:lang w:val="ru-RU"/>
        </w:rPr>
        <w:t>страната</w:t>
      </w:r>
      <w:proofErr w:type="spellEnd"/>
      <w:r w:rsidRPr="0096227B">
        <w:rPr>
          <w:color w:val="000000"/>
          <w:lang w:val="ru-RU"/>
        </w:rPr>
        <w:t xml:space="preserve"> и </w:t>
      </w:r>
      <w:proofErr w:type="spellStart"/>
      <w:r w:rsidRPr="0096227B">
        <w:rPr>
          <w:color w:val="000000"/>
          <w:lang w:val="ru-RU"/>
        </w:rPr>
        <w:t>които</w:t>
      </w:r>
      <w:proofErr w:type="spellEnd"/>
      <w:r w:rsidRPr="0096227B">
        <w:rPr>
          <w:color w:val="000000"/>
          <w:lang w:val="ru-RU"/>
        </w:rPr>
        <w:t xml:space="preserve"> </w:t>
      </w:r>
      <w:proofErr w:type="spellStart"/>
      <w:r w:rsidRPr="0096227B">
        <w:rPr>
          <w:color w:val="000000"/>
          <w:lang w:val="ru-RU"/>
        </w:rPr>
        <w:t>са</w:t>
      </w:r>
      <w:proofErr w:type="spellEnd"/>
      <w:r w:rsidRPr="0096227B">
        <w:rPr>
          <w:color w:val="000000"/>
          <w:lang w:val="ru-RU"/>
        </w:rPr>
        <w:t xml:space="preserve"> </w:t>
      </w:r>
      <w:proofErr w:type="spellStart"/>
      <w:r w:rsidRPr="0096227B">
        <w:rPr>
          <w:color w:val="000000"/>
          <w:lang w:val="ru-RU"/>
        </w:rPr>
        <w:t>приложими</w:t>
      </w:r>
      <w:proofErr w:type="spellEnd"/>
      <w:r w:rsidRPr="0096227B">
        <w:rPr>
          <w:color w:val="000000"/>
          <w:lang w:val="ru-RU"/>
        </w:rPr>
        <w:t xml:space="preserve"> </w:t>
      </w:r>
      <w:proofErr w:type="spellStart"/>
      <w:r w:rsidRPr="0096227B">
        <w:rPr>
          <w:color w:val="000000"/>
          <w:lang w:val="ru-RU"/>
        </w:rPr>
        <w:t>към</w:t>
      </w:r>
      <w:proofErr w:type="spellEnd"/>
      <w:r w:rsidRPr="0096227B">
        <w:rPr>
          <w:color w:val="000000"/>
          <w:lang w:val="ru-RU"/>
        </w:rPr>
        <w:t xml:space="preserve"> </w:t>
      </w:r>
      <w:proofErr w:type="spellStart"/>
      <w:r w:rsidRPr="0096227B">
        <w:rPr>
          <w:color w:val="000000"/>
          <w:lang w:val="ru-RU"/>
        </w:rPr>
        <w:t>строителството</w:t>
      </w:r>
      <w:proofErr w:type="spellEnd"/>
      <w:r w:rsidRPr="0096227B">
        <w:rPr>
          <w:color w:val="000000"/>
          <w:lang w:val="ru-RU"/>
        </w:rPr>
        <w:t xml:space="preserve"> или </w:t>
      </w:r>
      <w:proofErr w:type="spellStart"/>
      <w:r w:rsidRPr="0096227B">
        <w:rPr>
          <w:color w:val="000000"/>
          <w:lang w:val="ru-RU"/>
        </w:rPr>
        <w:t>към</w:t>
      </w:r>
      <w:proofErr w:type="spellEnd"/>
      <w:r w:rsidRPr="0096227B">
        <w:rPr>
          <w:color w:val="000000"/>
          <w:lang w:val="ru-RU"/>
        </w:rPr>
        <w:t xml:space="preserve"> </w:t>
      </w:r>
      <w:proofErr w:type="spellStart"/>
      <w:r w:rsidRPr="0096227B">
        <w:rPr>
          <w:color w:val="000000"/>
          <w:lang w:val="ru-RU"/>
        </w:rPr>
        <w:t>предоставяните</w:t>
      </w:r>
      <w:proofErr w:type="spellEnd"/>
      <w:r w:rsidRPr="0096227B">
        <w:rPr>
          <w:color w:val="000000"/>
          <w:lang w:val="ru-RU"/>
        </w:rPr>
        <w:t xml:space="preserve"> услуги.</w:t>
      </w:r>
    </w:p>
    <w:p w:rsidR="0067332F" w:rsidRPr="00C11BEC" w:rsidRDefault="0067332F" w:rsidP="00EE1A96">
      <w:pPr>
        <w:tabs>
          <w:tab w:val="num" w:pos="0"/>
        </w:tabs>
        <w:ind w:hanging="9"/>
        <w:jc w:val="both"/>
        <w:rPr>
          <w:b/>
          <w:lang w:val="en-US"/>
        </w:rPr>
      </w:pPr>
    </w:p>
    <w:p w:rsidR="00EE1A96" w:rsidRDefault="00C54889" w:rsidP="00EE1A96">
      <w:pPr>
        <w:tabs>
          <w:tab w:val="num" w:pos="0"/>
        </w:tabs>
        <w:ind w:hanging="9"/>
        <w:jc w:val="both"/>
        <w:rPr>
          <w:b/>
        </w:rPr>
      </w:pPr>
      <w:r>
        <w:rPr>
          <w:b/>
        </w:rPr>
        <w:t xml:space="preserve">Приложения: </w:t>
      </w:r>
    </w:p>
    <w:p w:rsidR="00C54889" w:rsidRDefault="00C54889" w:rsidP="00EE1A96">
      <w:pPr>
        <w:tabs>
          <w:tab w:val="num" w:pos="0"/>
        </w:tabs>
        <w:ind w:hanging="9"/>
        <w:jc w:val="both"/>
        <w:rPr>
          <w:b/>
        </w:rPr>
      </w:pPr>
    </w:p>
    <w:p w:rsidR="00C54889" w:rsidRPr="002C2982" w:rsidRDefault="00C54889" w:rsidP="00527301">
      <w:pPr>
        <w:widowControl w:val="0"/>
        <w:shd w:val="clear" w:color="auto" w:fill="FFFFFF"/>
        <w:tabs>
          <w:tab w:val="left" w:pos="1087"/>
          <w:tab w:val="left" w:leader="dot" w:pos="10426"/>
        </w:tabs>
        <w:autoSpaceDE w:val="0"/>
        <w:autoSpaceDN w:val="0"/>
        <w:adjustRightInd w:val="0"/>
        <w:spacing w:line="276" w:lineRule="auto"/>
        <w:jc w:val="both"/>
        <w:rPr>
          <w:i/>
          <w:color w:val="000000"/>
        </w:rPr>
      </w:pPr>
      <w:r>
        <w:rPr>
          <w:b/>
        </w:rPr>
        <w:t>1.</w:t>
      </w:r>
      <w:r w:rsidR="007D270E" w:rsidRPr="007D270E">
        <w:rPr>
          <w:color w:val="000000"/>
        </w:rPr>
        <w:t xml:space="preserve"> </w:t>
      </w:r>
      <w:r w:rsidR="007D270E" w:rsidRPr="002C2982">
        <w:rPr>
          <w:b/>
          <w:color w:val="000000"/>
        </w:rPr>
        <w:t xml:space="preserve">Документ за упълномощаване, когато лицето, което подава офертата, не е законният представител на участника </w:t>
      </w:r>
      <w:r w:rsidR="007D270E" w:rsidRPr="002C2982">
        <w:rPr>
          <w:b/>
          <w:i/>
          <w:color w:val="000000"/>
        </w:rPr>
        <w:t>(в приложимите случаи).</w:t>
      </w:r>
    </w:p>
    <w:p w:rsidR="00C54889" w:rsidRDefault="00C54889" w:rsidP="00527301">
      <w:pPr>
        <w:tabs>
          <w:tab w:val="num" w:pos="0"/>
        </w:tabs>
        <w:spacing w:line="276" w:lineRule="auto"/>
        <w:ind w:hanging="9"/>
        <w:jc w:val="both"/>
        <w:rPr>
          <w:b/>
        </w:rPr>
      </w:pPr>
      <w:r w:rsidRPr="002C2982">
        <w:rPr>
          <w:b/>
        </w:rPr>
        <w:t>2. Линеен календарен график и диаграма на работната ръка;</w:t>
      </w:r>
    </w:p>
    <w:p w:rsidR="00EE1A96" w:rsidRPr="002C2982" w:rsidRDefault="00EE1A96" w:rsidP="002C2982">
      <w:pPr>
        <w:tabs>
          <w:tab w:val="num" w:pos="0"/>
        </w:tabs>
        <w:spacing w:line="276" w:lineRule="auto"/>
        <w:ind w:hanging="9"/>
        <w:jc w:val="both"/>
        <w:rPr>
          <w:b/>
          <w:lang w:val="en-US"/>
        </w:rPr>
      </w:pPr>
    </w:p>
    <w:p w:rsidR="007D270E" w:rsidRDefault="007D270E" w:rsidP="00EE1A96">
      <w:pPr>
        <w:tabs>
          <w:tab w:val="num" w:pos="0"/>
        </w:tabs>
        <w:ind w:hanging="9"/>
        <w:jc w:val="both"/>
        <w:rPr>
          <w:b/>
        </w:rPr>
      </w:pPr>
    </w:p>
    <w:p w:rsidR="00EE1A96" w:rsidRPr="004F5BF0" w:rsidRDefault="00EE1A96" w:rsidP="004F5BF0">
      <w:pPr>
        <w:pStyle w:val="a0"/>
        <w:rPr>
          <w:b/>
        </w:rPr>
      </w:pPr>
      <w:r w:rsidRPr="00A310E5">
        <w:rPr>
          <w:b/>
        </w:rPr>
        <w:t>ВАЖНО!</w:t>
      </w:r>
      <w:r>
        <w:rPr>
          <w:b/>
        </w:rPr>
        <w:t xml:space="preserve"> </w:t>
      </w:r>
      <w:r w:rsidRPr="00133ACC">
        <w:rPr>
          <w:b/>
        </w:rPr>
        <w:t xml:space="preserve">Представя се и на електронен носител (диск) в </w:t>
      </w:r>
      <w:proofErr w:type="spellStart"/>
      <w:r w:rsidRPr="00133ACC">
        <w:rPr>
          <w:b/>
        </w:rPr>
        <w:t>нередактируем</w:t>
      </w:r>
      <w:proofErr w:type="spellEnd"/>
      <w:r w:rsidRPr="00133ACC">
        <w:rPr>
          <w:b/>
        </w:rPr>
        <w:t xml:space="preserve"> формат (например PDF или еквивалент).</w:t>
      </w:r>
      <w:r>
        <w:rPr>
          <w:b/>
        </w:rPr>
        <w:t xml:space="preserve"> </w:t>
      </w:r>
      <w:r w:rsidRPr="00133ACC">
        <w:rPr>
          <w:b/>
        </w:rPr>
        <w:t xml:space="preserve"> </w:t>
      </w:r>
    </w:p>
    <w:p w:rsidR="007D270E" w:rsidRDefault="007D270E" w:rsidP="0017249A">
      <w:pPr>
        <w:spacing w:line="240" w:lineRule="auto"/>
        <w:ind w:left="6372" w:firstLine="708"/>
      </w:pPr>
    </w:p>
    <w:p w:rsidR="007D270E" w:rsidRPr="00F031B5" w:rsidRDefault="007D270E" w:rsidP="007D270E">
      <w:pPr>
        <w:spacing w:before="120" w:line="360" w:lineRule="auto"/>
        <w:ind w:left="1416"/>
        <w:jc w:val="both"/>
        <w:rPr>
          <w:b/>
          <w:bCs/>
          <w:u w:val="single"/>
        </w:rPr>
      </w:pPr>
      <w:r w:rsidRPr="00F031B5">
        <w:rPr>
          <w:b/>
          <w:bCs/>
        </w:rPr>
        <w:t xml:space="preserve">     </w:t>
      </w:r>
      <w:r w:rsidRPr="00F031B5">
        <w:rPr>
          <w:b/>
          <w:bCs/>
          <w:u w:val="single"/>
        </w:rPr>
        <w:t>ПОДПИС и ПЕЧАТ:</w:t>
      </w:r>
    </w:p>
    <w:tbl>
      <w:tblPr>
        <w:tblW w:w="0" w:type="auto"/>
        <w:tblLayout w:type="fixed"/>
        <w:tblLook w:val="0000" w:firstRow="0" w:lastRow="0" w:firstColumn="0" w:lastColumn="0" w:noHBand="0" w:noVBand="0"/>
      </w:tblPr>
      <w:tblGrid>
        <w:gridCol w:w="4261"/>
        <w:gridCol w:w="4919"/>
      </w:tblGrid>
      <w:tr w:rsidR="007D270E" w:rsidRPr="00F031B5" w:rsidTr="001D0D8B">
        <w:tc>
          <w:tcPr>
            <w:tcW w:w="4261" w:type="dxa"/>
          </w:tcPr>
          <w:p w:rsidR="007D270E" w:rsidRPr="00F031B5" w:rsidRDefault="007D270E" w:rsidP="001D0D8B">
            <w:pPr>
              <w:spacing w:line="360" w:lineRule="auto"/>
              <w:jc w:val="right"/>
              <w:rPr>
                <w:b/>
              </w:rPr>
            </w:pPr>
            <w:r w:rsidRPr="00F031B5">
              <w:rPr>
                <w:b/>
              </w:rPr>
              <w:t xml:space="preserve">Дата </w:t>
            </w:r>
          </w:p>
        </w:tc>
        <w:tc>
          <w:tcPr>
            <w:tcW w:w="4919" w:type="dxa"/>
          </w:tcPr>
          <w:p w:rsidR="007D270E" w:rsidRPr="00F031B5" w:rsidRDefault="007D270E" w:rsidP="001D0D8B">
            <w:pPr>
              <w:spacing w:line="360" w:lineRule="auto"/>
              <w:jc w:val="both"/>
            </w:pPr>
            <w:r w:rsidRPr="00F031B5">
              <w:t>________/ _________ / ______</w:t>
            </w:r>
          </w:p>
        </w:tc>
      </w:tr>
      <w:tr w:rsidR="007D270E" w:rsidRPr="00F031B5" w:rsidTr="001D0D8B">
        <w:tc>
          <w:tcPr>
            <w:tcW w:w="4261" w:type="dxa"/>
          </w:tcPr>
          <w:p w:rsidR="007D270E" w:rsidRPr="00F031B5" w:rsidRDefault="007D270E" w:rsidP="001D0D8B">
            <w:pPr>
              <w:spacing w:line="360" w:lineRule="auto"/>
              <w:jc w:val="right"/>
              <w:rPr>
                <w:b/>
              </w:rPr>
            </w:pPr>
            <w:r w:rsidRPr="00F031B5">
              <w:rPr>
                <w:b/>
              </w:rPr>
              <w:t>Име и фамилия</w:t>
            </w:r>
          </w:p>
        </w:tc>
        <w:tc>
          <w:tcPr>
            <w:tcW w:w="4919" w:type="dxa"/>
          </w:tcPr>
          <w:p w:rsidR="007D270E" w:rsidRPr="00F031B5" w:rsidRDefault="007D270E" w:rsidP="001D0D8B">
            <w:pPr>
              <w:spacing w:line="360" w:lineRule="auto"/>
              <w:jc w:val="both"/>
            </w:pPr>
            <w:r w:rsidRPr="00F031B5">
              <w:t>__________________________</w:t>
            </w:r>
          </w:p>
        </w:tc>
      </w:tr>
      <w:tr w:rsidR="007D270E" w:rsidRPr="00F031B5" w:rsidTr="001D0D8B">
        <w:tc>
          <w:tcPr>
            <w:tcW w:w="4261" w:type="dxa"/>
          </w:tcPr>
          <w:p w:rsidR="007D270E" w:rsidRPr="00F031B5" w:rsidRDefault="007D270E" w:rsidP="001D0D8B">
            <w:pPr>
              <w:spacing w:line="360" w:lineRule="auto"/>
              <w:jc w:val="right"/>
              <w:rPr>
                <w:b/>
              </w:rPr>
            </w:pPr>
            <w:r w:rsidRPr="00F031B5">
              <w:rPr>
                <w:b/>
              </w:rPr>
              <w:t xml:space="preserve">Длъжност </w:t>
            </w:r>
          </w:p>
        </w:tc>
        <w:tc>
          <w:tcPr>
            <w:tcW w:w="4919" w:type="dxa"/>
          </w:tcPr>
          <w:p w:rsidR="007D270E" w:rsidRPr="00F031B5" w:rsidRDefault="007D270E" w:rsidP="001D0D8B">
            <w:pPr>
              <w:spacing w:line="360" w:lineRule="auto"/>
              <w:jc w:val="both"/>
            </w:pPr>
            <w:r w:rsidRPr="00F031B5">
              <w:t>__________________________</w:t>
            </w:r>
          </w:p>
        </w:tc>
      </w:tr>
      <w:tr w:rsidR="007D270E" w:rsidRPr="00F031B5" w:rsidTr="001D0D8B">
        <w:tc>
          <w:tcPr>
            <w:tcW w:w="4261" w:type="dxa"/>
          </w:tcPr>
          <w:p w:rsidR="007D270E" w:rsidRPr="00F031B5" w:rsidRDefault="007D270E" w:rsidP="001D0D8B">
            <w:pPr>
              <w:spacing w:line="360" w:lineRule="auto"/>
              <w:jc w:val="right"/>
              <w:rPr>
                <w:b/>
              </w:rPr>
            </w:pPr>
            <w:r w:rsidRPr="00F031B5">
              <w:rPr>
                <w:b/>
              </w:rPr>
              <w:t>Наименование на участника</w:t>
            </w:r>
          </w:p>
        </w:tc>
        <w:tc>
          <w:tcPr>
            <w:tcW w:w="4919" w:type="dxa"/>
          </w:tcPr>
          <w:p w:rsidR="007D270E" w:rsidRPr="00F031B5" w:rsidRDefault="007D270E" w:rsidP="001D0D8B">
            <w:pPr>
              <w:spacing w:line="360" w:lineRule="auto"/>
              <w:jc w:val="both"/>
            </w:pPr>
            <w:r w:rsidRPr="00F031B5">
              <w:t>__________________________</w:t>
            </w:r>
          </w:p>
        </w:tc>
      </w:tr>
    </w:tbl>
    <w:p w:rsidR="007D270E" w:rsidRDefault="007D270E" w:rsidP="0017249A">
      <w:pPr>
        <w:spacing w:line="240" w:lineRule="auto"/>
        <w:ind w:left="6372" w:firstLine="708"/>
      </w:pPr>
    </w:p>
    <w:p w:rsidR="007D270E" w:rsidRDefault="007D270E" w:rsidP="0017249A">
      <w:pPr>
        <w:spacing w:line="240" w:lineRule="auto"/>
        <w:ind w:left="6372" w:firstLine="708"/>
      </w:pPr>
    </w:p>
    <w:p w:rsidR="007D270E" w:rsidRDefault="007D270E" w:rsidP="0017249A">
      <w:pPr>
        <w:spacing w:line="240" w:lineRule="auto"/>
        <w:ind w:left="6372" w:firstLine="708"/>
      </w:pPr>
    </w:p>
    <w:p w:rsidR="007D270E" w:rsidRDefault="007D270E" w:rsidP="0017249A">
      <w:pPr>
        <w:spacing w:line="240" w:lineRule="auto"/>
        <w:ind w:left="6372" w:firstLine="708"/>
      </w:pPr>
    </w:p>
    <w:p w:rsidR="007D270E" w:rsidRDefault="007D270E" w:rsidP="0017249A">
      <w:pPr>
        <w:spacing w:line="240" w:lineRule="auto"/>
        <w:ind w:left="6372" w:firstLine="708"/>
      </w:pPr>
    </w:p>
    <w:p w:rsidR="007D270E" w:rsidRDefault="007D270E" w:rsidP="0017249A">
      <w:pPr>
        <w:spacing w:line="240" w:lineRule="auto"/>
        <w:ind w:left="6372" w:firstLine="708"/>
      </w:pPr>
    </w:p>
    <w:p w:rsidR="007D270E" w:rsidRDefault="007D270E" w:rsidP="0017249A">
      <w:pPr>
        <w:spacing w:line="240" w:lineRule="auto"/>
        <w:ind w:left="6372" w:firstLine="708"/>
      </w:pPr>
    </w:p>
    <w:p w:rsidR="007D270E" w:rsidRDefault="007D270E" w:rsidP="0017249A">
      <w:pPr>
        <w:spacing w:line="240" w:lineRule="auto"/>
        <w:ind w:left="6372" w:firstLine="708"/>
      </w:pPr>
    </w:p>
    <w:p w:rsidR="007D270E" w:rsidRDefault="007D270E" w:rsidP="0017249A">
      <w:pPr>
        <w:spacing w:line="240" w:lineRule="auto"/>
        <w:ind w:left="6372" w:firstLine="708"/>
      </w:pPr>
    </w:p>
    <w:p w:rsidR="007D270E" w:rsidRDefault="007D270E" w:rsidP="0017249A">
      <w:pPr>
        <w:spacing w:line="240" w:lineRule="auto"/>
        <w:ind w:left="6372" w:firstLine="708"/>
      </w:pPr>
    </w:p>
    <w:p w:rsidR="007D270E" w:rsidRDefault="007D270E" w:rsidP="0017249A">
      <w:pPr>
        <w:spacing w:line="240" w:lineRule="auto"/>
        <w:ind w:left="6372" w:firstLine="708"/>
      </w:pPr>
    </w:p>
    <w:p w:rsidR="007D270E" w:rsidRDefault="007D270E" w:rsidP="0017249A">
      <w:pPr>
        <w:spacing w:line="240" w:lineRule="auto"/>
        <w:ind w:left="6372" w:firstLine="708"/>
      </w:pPr>
    </w:p>
    <w:p w:rsidR="007D270E" w:rsidRDefault="007D270E" w:rsidP="0017249A">
      <w:pPr>
        <w:spacing w:line="240" w:lineRule="auto"/>
        <w:ind w:left="6372" w:firstLine="708"/>
      </w:pPr>
    </w:p>
    <w:p w:rsidR="0067332F" w:rsidRDefault="0067332F" w:rsidP="0067332F">
      <w:pPr>
        <w:spacing w:line="240" w:lineRule="auto"/>
      </w:pPr>
    </w:p>
    <w:p w:rsidR="007D270E" w:rsidRDefault="007D270E" w:rsidP="0017249A">
      <w:pPr>
        <w:spacing w:line="240" w:lineRule="auto"/>
        <w:ind w:left="6372" w:firstLine="708"/>
        <w:rPr>
          <w:lang w:val="en-US"/>
        </w:rPr>
      </w:pPr>
    </w:p>
    <w:p w:rsidR="00C11BEC" w:rsidRDefault="00C11BEC" w:rsidP="0017249A">
      <w:pPr>
        <w:spacing w:line="240" w:lineRule="auto"/>
        <w:ind w:left="6372" w:firstLine="708"/>
        <w:rPr>
          <w:lang w:val="en-US"/>
        </w:rPr>
      </w:pPr>
    </w:p>
    <w:p w:rsidR="00C11BEC" w:rsidRPr="00C11BEC" w:rsidRDefault="00C11BEC" w:rsidP="0017249A">
      <w:pPr>
        <w:spacing w:line="240" w:lineRule="auto"/>
        <w:ind w:left="6372" w:firstLine="708"/>
        <w:rPr>
          <w:lang w:val="en-US"/>
        </w:rPr>
      </w:pPr>
    </w:p>
    <w:p w:rsidR="0017249A" w:rsidRPr="0017249A" w:rsidRDefault="0017249A" w:rsidP="0017249A">
      <w:pPr>
        <w:spacing w:line="240" w:lineRule="auto"/>
        <w:ind w:left="6372" w:firstLine="708"/>
        <w:rPr>
          <w:b/>
          <w:bCs/>
          <w:lang w:val="en-US" w:eastAsia="bg-BG"/>
        </w:rPr>
      </w:pPr>
      <w:r w:rsidRPr="00F37DD8">
        <w:rPr>
          <w:b/>
          <w:iCs/>
        </w:rPr>
        <w:lastRenderedPageBreak/>
        <w:t xml:space="preserve">Приложение № </w:t>
      </w:r>
      <w:r>
        <w:rPr>
          <w:b/>
          <w:iCs/>
          <w:lang w:val="en-US"/>
        </w:rPr>
        <w:t>4</w:t>
      </w:r>
    </w:p>
    <w:p w:rsidR="0017249A" w:rsidRPr="00F37DD8" w:rsidRDefault="0017249A" w:rsidP="0017249A">
      <w:pPr>
        <w:tabs>
          <w:tab w:val="left" w:pos="6540"/>
        </w:tabs>
        <w:spacing w:line="240" w:lineRule="auto"/>
        <w:rPr>
          <w:bCs/>
          <w:lang w:eastAsia="bg-BG"/>
        </w:rPr>
      </w:pPr>
      <w:r w:rsidRPr="00F37DD8">
        <w:rPr>
          <w:bCs/>
          <w:lang w:eastAsia="bg-BG"/>
        </w:rPr>
        <w:tab/>
      </w:r>
    </w:p>
    <w:p w:rsidR="001D0D8B" w:rsidRDefault="001D0D8B" w:rsidP="0017249A">
      <w:pPr>
        <w:tabs>
          <w:tab w:val="left" w:pos="993"/>
        </w:tabs>
        <w:spacing w:line="240" w:lineRule="auto"/>
        <w:ind w:firstLine="567"/>
        <w:jc w:val="center"/>
        <w:rPr>
          <w:b/>
          <w:bCs/>
          <w:lang w:eastAsia="bg-BG"/>
        </w:rPr>
      </w:pPr>
    </w:p>
    <w:p w:rsidR="001D0D8B" w:rsidRDefault="0017249A" w:rsidP="0017249A">
      <w:pPr>
        <w:tabs>
          <w:tab w:val="left" w:pos="993"/>
        </w:tabs>
        <w:spacing w:line="240" w:lineRule="auto"/>
        <w:ind w:firstLine="567"/>
        <w:jc w:val="center"/>
        <w:rPr>
          <w:b/>
          <w:bCs/>
          <w:lang w:eastAsia="bg-BG"/>
        </w:rPr>
      </w:pPr>
      <w:r w:rsidRPr="00F37DD8">
        <w:rPr>
          <w:b/>
          <w:bCs/>
          <w:lang w:eastAsia="bg-BG"/>
        </w:rPr>
        <w:t>ДЕКЛАРАЦИЯ</w:t>
      </w:r>
    </w:p>
    <w:p w:rsidR="0017249A" w:rsidRPr="0017249A" w:rsidRDefault="0017249A" w:rsidP="0017249A">
      <w:pPr>
        <w:tabs>
          <w:tab w:val="left" w:pos="993"/>
        </w:tabs>
        <w:spacing w:line="240" w:lineRule="auto"/>
        <w:ind w:firstLine="567"/>
        <w:jc w:val="center"/>
        <w:rPr>
          <w:rFonts w:eastAsia="Calibri"/>
          <w:bCs/>
          <w:sz w:val="28"/>
          <w:szCs w:val="28"/>
          <w:lang w:eastAsia="bg-BG"/>
        </w:rPr>
      </w:pPr>
      <w:r w:rsidRPr="00F37DD8">
        <w:rPr>
          <w:rFonts w:eastAsia="Calibri"/>
          <w:bCs/>
          <w:sz w:val="28"/>
          <w:szCs w:val="28"/>
          <w:lang w:eastAsia="bg-BG"/>
        </w:rPr>
        <w:t xml:space="preserve"> </w:t>
      </w:r>
    </w:p>
    <w:p w:rsidR="0017249A" w:rsidRPr="00F37DD8" w:rsidRDefault="0017249A" w:rsidP="0017249A">
      <w:pPr>
        <w:spacing w:line="240" w:lineRule="auto"/>
        <w:ind w:left="708"/>
        <w:jc w:val="center"/>
        <w:rPr>
          <w:b/>
          <w:bCs/>
          <w:lang w:eastAsia="bg-BG"/>
        </w:rPr>
      </w:pPr>
      <w:r w:rsidRPr="00F37DD8">
        <w:rPr>
          <w:b/>
          <w:bCs/>
          <w:lang w:eastAsia="bg-BG"/>
        </w:rPr>
        <w:t>по чл.</w:t>
      </w:r>
      <w:r>
        <w:rPr>
          <w:b/>
          <w:bCs/>
          <w:lang w:eastAsia="bg-BG"/>
        </w:rPr>
        <w:t xml:space="preserve"> </w:t>
      </w:r>
      <w:r w:rsidRPr="00F37DD8">
        <w:rPr>
          <w:b/>
          <w:bCs/>
          <w:lang w:eastAsia="bg-BG"/>
        </w:rPr>
        <w:t xml:space="preserve">6, ал. 2 </w:t>
      </w:r>
      <w:r w:rsidR="001D0D8B">
        <w:rPr>
          <w:b/>
          <w:bCs/>
          <w:lang w:eastAsia="bg-BG"/>
        </w:rPr>
        <w:t>от Закона за мерките срещу изпирането на пари</w:t>
      </w:r>
    </w:p>
    <w:p w:rsidR="0017249A" w:rsidRPr="0017249A" w:rsidRDefault="0017249A" w:rsidP="0017249A">
      <w:pPr>
        <w:spacing w:line="240" w:lineRule="auto"/>
        <w:rPr>
          <w:b/>
          <w:bCs/>
          <w:lang w:val="en-US" w:eastAsia="bg-BG"/>
        </w:rPr>
      </w:pPr>
    </w:p>
    <w:p w:rsidR="0017249A" w:rsidRPr="00F37DD8" w:rsidRDefault="0017249A" w:rsidP="001D0D8B">
      <w:pPr>
        <w:tabs>
          <w:tab w:val="left" w:pos="993"/>
        </w:tabs>
        <w:spacing w:before="60" w:after="60" w:line="276" w:lineRule="auto"/>
        <w:ind w:firstLine="567"/>
        <w:jc w:val="both"/>
        <w:rPr>
          <w:bCs/>
          <w:lang w:eastAsia="bg-BG"/>
        </w:rPr>
      </w:pPr>
      <w:r w:rsidRPr="00F37DD8">
        <w:rPr>
          <w:bCs/>
          <w:lang w:eastAsia="bg-BG"/>
        </w:rPr>
        <w:t>Долуподписаният/-</w:t>
      </w:r>
      <w:proofErr w:type="spellStart"/>
      <w:r w:rsidRPr="00F37DD8">
        <w:rPr>
          <w:bCs/>
          <w:lang w:eastAsia="bg-BG"/>
        </w:rPr>
        <w:t>ната</w:t>
      </w:r>
      <w:proofErr w:type="spellEnd"/>
      <w:r w:rsidRPr="00F37DD8">
        <w:rPr>
          <w:bCs/>
          <w:lang w:eastAsia="bg-BG"/>
        </w:rPr>
        <w:t>/ _______________________________________________</w:t>
      </w:r>
    </w:p>
    <w:p w:rsidR="0017249A" w:rsidRPr="00EE056E" w:rsidRDefault="0017249A" w:rsidP="00EE056E">
      <w:pPr>
        <w:spacing w:after="200"/>
        <w:jc w:val="both"/>
        <w:rPr>
          <w:rFonts w:eastAsia="Calibri"/>
          <w:b/>
          <w:bCs/>
          <w:lang w:eastAsia="en-US"/>
        </w:rPr>
      </w:pPr>
      <w:r w:rsidRPr="00F37DD8">
        <w:rPr>
          <w:bCs/>
          <w:lang w:eastAsia="bg-BG"/>
        </w:rPr>
        <w:t xml:space="preserve">ЕГН ______________, постоянен </w:t>
      </w:r>
      <w:proofErr w:type="spellStart"/>
      <w:r w:rsidRPr="00F37DD8">
        <w:rPr>
          <w:bCs/>
          <w:lang w:eastAsia="bg-BG"/>
        </w:rPr>
        <w:t>адрес____________________________________________</w:t>
      </w:r>
      <w:proofErr w:type="spellEnd"/>
      <w:r w:rsidRPr="00F37DD8">
        <w:rPr>
          <w:bCs/>
          <w:lang w:eastAsia="bg-BG"/>
        </w:rPr>
        <w:t xml:space="preserve">, гражданство _____________________________, документ за самоличност _______________________________________,  в качеството ми на законен представител/пълномощник на _____________________________, ЕИК _____________, </w:t>
      </w:r>
      <w:r>
        <w:rPr>
          <w:bCs/>
          <w:lang w:eastAsia="bg-BG"/>
        </w:rPr>
        <w:t xml:space="preserve">участник в процедура за възлагане на обществена поръчка с предмет: </w:t>
      </w:r>
      <w:r w:rsidR="00EE056E" w:rsidRPr="00EE056E">
        <w:rPr>
          <w:rFonts w:eastAsia="Calibri"/>
          <w:b/>
          <w:lang w:eastAsia="en-US"/>
        </w:rPr>
        <w:t xml:space="preserve">„Инженеринг (проектиране, авторски надзор и строителство) в изпълнение на </w:t>
      </w:r>
      <w:r w:rsidR="00EE056E" w:rsidRPr="00EE056E">
        <w:rPr>
          <w:rFonts w:eastAsia="Calibri"/>
          <w:b/>
          <w:bCs/>
          <w:lang w:val="ru-RU" w:eastAsia="en-US"/>
        </w:rPr>
        <w:t xml:space="preserve">проект </w:t>
      </w:r>
      <w:r w:rsidR="00EE056E" w:rsidRPr="00EE056E">
        <w:rPr>
          <w:rFonts w:eastAsia="Calibri"/>
          <w:b/>
          <w:bCs/>
          <w:lang w:eastAsia="en-US"/>
        </w:rPr>
        <w:t>№ BG16RFOP001-1.018-0003 „Изграждане на социални жилища в кв. "</w:t>
      </w:r>
      <w:proofErr w:type="spellStart"/>
      <w:r w:rsidR="00EE056E" w:rsidRPr="00EE056E">
        <w:rPr>
          <w:rFonts w:eastAsia="Calibri"/>
          <w:b/>
          <w:bCs/>
          <w:lang w:eastAsia="en-US"/>
        </w:rPr>
        <w:t>Тева</w:t>
      </w:r>
      <w:proofErr w:type="spellEnd"/>
      <w:r w:rsidR="00EE056E" w:rsidRPr="00EE056E">
        <w:rPr>
          <w:rFonts w:eastAsia="Calibri"/>
          <w:b/>
          <w:bCs/>
          <w:lang w:eastAsia="en-US"/>
        </w:rPr>
        <w:t>" - Общинска сграда с капацитет 100 души“</w:t>
      </w:r>
      <w:r w:rsidR="00EE056E" w:rsidRPr="00EE056E">
        <w:rPr>
          <w:rFonts w:eastAsia="Calibri"/>
          <w:b/>
          <w:bCs/>
          <w:lang w:val="ru-RU" w:eastAsia="en-US"/>
        </w:rPr>
        <w:t xml:space="preserve">, Договор за БФП № </w:t>
      </w:r>
      <w:r w:rsidR="00EE056E" w:rsidRPr="00EE056E">
        <w:rPr>
          <w:rFonts w:eastAsia="Calibri"/>
          <w:b/>
          <w:bCs/>
          <w:lang w:val="en-GB" w:eastAsia="en-US"/>
        </w:rPr>
        <w:t>BG</w:t>
      </w:r>
      <w:r w:rsidR="00EE056E" w:rsidRPr="00EE056E">
        <w:rPr>
          <w:rFonts w:eastAsia="Calibri"/>
          <w:b/>
          <w:bCs/>
          <w:lang w:val="ru-RU" w:eastAsia="en-US"/>
        </w:rPr>
        <w:t>16</w:t>
      </w:r>
      <w:r w:rsidR="00EE056E" w:rsidRPr="00EE056E">
        <w:rPr>
          <w:rFonts w:eastAsia="Calibri"/>
          <w:b/>
          <w:bCs/>
          <w:lang w:val="en-GB" w:eastAsia="en-US"/>
        </w:rPr>
        <w:t>RFOP</w:t>
      </w:r>
      <w:r w:rsidR="00EE056E" w:rsidRPr="00EE056E">
        <w:rPr>
          <w:rFonts w:eastAsia="Calibri"/>
          <w:b/>
          <w:bCs/>
          <w:lang w:val="ru-RU" w:eastAsia="en-US"/>
        </w:rPr>
        <w:t xml:space="preserve">001-1.018-0003-С01, </w:t>
      </w:r>
      <w:r w:rsidR="00EE056E" w:rsidRPr="00EE056E">
        <w:rPr>
          <w:rFonts w:eastAsia="Calibri"/>
          <w:b/>
          <w:bCs/>
          <w:lang w:eastAsia="en-US"/>
        </w:rPr>
        <w:t>изпълняван от Община Перник</w:t>
      </w:r>
      <w:r w:rsidR="00EE056E" w:rsidRPr="00EE056E">
        <w:rPr>
          <w:rFonts w:eastAsia="Calibri"/>
          <w:b/>
          <w:bCs/>
          <w:lang w:val="ru-RU" w:eastAsia="en-US"/>
        </w:rPr>
        <w:t xml:space="preserve">, по Процедура </w:t>
      </w:r>
      <w:r w:rsidR="00EE056E" w:rsidRPr="00EE056E">
        <w:rPr>
          <w:rFonts w:eastAsia="Calibri"/>
          <w:b/>
          <w:bCs/>
          <w:lang w:val="en-GB" w:eastAsia="en-US"/>
        </w:rPr>
        <w:t>BG</w:t>
      </w:r>
      <w:r w:rsidR="00EE056E" w:rsidRPr="00EE056E">
        <w:rPr>
          <w:rFonts w:eastAsia="Calibri"/>
          <w:b/>
          <w:bCs/>
          <w:lang w:val="ru-RU" w:eastAsia="en-US"/>
        </w:rPr>
        <w:t>16</w:t>
      </w:r>
      <w:r w:rsidR="00EE056E" w:rsidRPr="00EE056E">
        <w:rPr>
          <w:rFonts w:eastAsia="Calibri"/>
          <w:b/>
          <w:bCs/>
          <w:lang w:val="en-GB" w:eastAsia="en-US"/>
        </w:rPr>
        <w:t>RFOP</w:t>
      </w:r>
      <w:r w:rsidR="00EE056E" w:rsidRPr="00EE056E">
        <w:rPr>
          <w:rFonts w:eastAsia="Calibri"/>
          <w:b/>
          <w:bCs/>
          <w:lang w:val="ru-RU" w:eastAsia="en-US"/>
        </w:rPr>
        <w:t xml:space="preserve">001-1.001-039 </w:t>
      </w:r>
      <w:r w:rsidR="00EE056E" w:rsidRPr="00EE056E">
        <w:rPr>
          <w:rFonts w:eastAsia="Calibri"/>
          <w:b/>
          <w:bCs/>
          <w:lang w:eastAsia="en-US"/>
        </w:rPr>
        <w:t>„</w:t>
      </w:r>
      <w:proofErr w:type="spellStart"/>
      <w:r w:rsidR="00EE056E" w:rsidRPr="00EE056E">
        <w:rPr>
          <w:rFonts w:eastAsia="Calibri"/>
          <w:b/>
          <w:bCs/>
          <w:lang w:val="ru-RU" w:eastAsia="en-US"/>
        </w:rPr>
        <w:t>Изпълнение</w:t>
      </w:r>
      <w:proofErr w:type="spellEnd"/>
      <w:r w:rsidR="00EE056E" w:rsidRPr="00EE056E">
        <w:rPr>
          <w:rFonts w:eastAsia="Calibri"/>
          <w:b/>
          <w:bCs/>
          <w:lang w:val="ru-RU" w:eastAsia="en-US"/>
        </w:rPr>
        <w:t xml:space="preserve"> на </w:t>
      </w:r>
      <w:proofErr w:type="spellStart"/>
      <w:r w:rsidR="00EE056E" w:rsidRPr="00EE056E">
        <w:rPr>
          <w:rFonts w:eastAsia="Calibri"/>
          <w:b/>
          <w:bCs/>
          <w:lang w:val="ru-RU" w:eastAsia="en-US"/>
        </w:rPr>
        <w:t>интегрирани</w:t>
      </w:r>
      <w:proofErr w:type="spellEnd"/>
      <w:r w:rsidR="00EE056E" w:rsidRPr="00EE056E">
        <w:rPr>
          <w:rFonts w:eastAsia="Calibri"/>
          <w:b/>
          <w:bCs/>
          <w:lang w:val="ru-RU" w:eastAsia="en-US"/>
        </w:rPr>
        <w:t xml:space="preserve"> </w:t>
      </w:r>
      <w:proofErr w:type="spellStart"/>
      <w:r w:rsidR="00EE056E" w:rsidRPr="00EE056E">
        <w:rPr>
          <w:rFonts w:eastAsia="Calibri"/>
          <w:b/>
          <w:bCs/>
          <w:lang w:val="ru-RU" w:eastAsia="en-US"/>
        </w:rPr>
        <w:t>планове</w:t>
      </w:r>
      <w:proofErr w:type="spellEnd"/>
      <w:r w:rsidR="00EE056E" w:rsidRPr="00EE056E">
        <w:rPr>
          <w:rFonts w:eastAsia="Calibri"/>
          <w:b/>
          <w:bCs/>
          <w:lang w:val="ru-RU" w:eastAsia="en-US"/>
        </w:rPr>
        <w:t xml:space="preserve"> за </w:t>
      </w:r>
      <w:proofErr w:type="spellStart"/>
      <w:r w:rsidR="00EE056E" w:rsidRPr="00EE056E">
        <w:rPr>
          <w:rFonts w:eastAsia="Calibri"/>
          <w:b/>
          <w:bCs/>
          <w:lang w:val="ru-RU" w:eastAsia="en-US"/>
        </w:rPr>
        <w:t>градско</w:t>
      </w:r>
      <w:proofErr w:type="spellEnd"/>
      <w:r w:rsidR="00EE056E" w:rsidRPr="00EE056E">
        <w:rPr>
          <w:rFonts w:eastAsia="Calibri"/>
          <w:b/>
          <w:bCs/>
          <w:lang w:val="ru-RU" w:eastAsia="en-US"/>
        </w:rPr>
        <w:t xml:space="preserve"> </w:t>
      </w:r>
      <w:proofErr w:type="spellStart"/>
      <w:r w:rsidR="00EE056E" w:rsidRPr="00EE056E">
        <w:rPr>
          <w:rFonts w:eastAsia="Calibri"/>
          <w:b/>
          <w:bCs/>
          <w:lang w:val="ru-RU" w:eastAsia="en-US"/>
        </w:rPr>
        <w:t>възстановяване</w:t>
      </w:r>
      <w:proofErr w:type="spellEnd"/>
      <w:r w:rsidR="00EE056E" w:rsidRPr="00EE056E">
        <w:rPr>
          <w:rFonts w:eastAsia="Calibri"/>
          <w:b/>
          <w:bCs/>
          <w:lang w:val="ru-RU" w:eastAsia="en-US"/>
        </w:rPr>
        <w:t xml:space="preserve"> и развитие 2014-2020” Приоритетна ос 1 „Устойчиво и </w:t>
      </w:r>
      <w:proofErr w:type="spellStart"/>
      <w:r w:rsidR="00EE056E" w:rsidRPr="00EE056E">
        <w:rPr>
          <w:rFonts w:eastAsia="Calibri"/>
          <w:b/>
          <w:bCs/>
          <w:lang w:val="ru-RU" w:eastAsia="en-US"/>
        </w:rPr>
        <w:t>интегрирано</w:t>
      </w:r>
      <w:proofErr w:type="spellEnd"/>
      <w:r w:rsidR="00EE056E" w:rsidRPr="00EE056E">
        <w:rPr>
          <w:rFonts w:eastAsia="Calibri"/>
          <w:b/>
          <w:bCs/>
          <w:lang w:val="ru-RU" w:eastAsia="en-US"/>
        </w:rPr>
        <w:t xml:space="preserve"> </w:t>
      </w:r>
      <w:proofErr w:type="spellStart"/>
      <w:r w:rsidR="00EE056E" w:rsidRPr="00EE056E">
        <w:rPr>
          <w:rFonts w:eastAsia="Calibri"/>
          <w:b/>
          <w:bCs/>
          <w:lang w:val="ru-RU" w:eastAsia="en-US"/>
        </w:rPr>
        <w:t>градско</w:t>
      </w:r>
      <w:proofErr w:type="spellEnd"/>
      <w:r w:rsidR="00EE056E" w:rsidRPr="00EE056E">
        <w:rPr>
          <w:rFonts w:eastAsia="Calibri"/>
          <w:b/>
          <w:bCs/>
          <w:lang w:val="ru-RU" w:eastAsia="en-US"/>
        </w:rPr>
        <w:t xml:space="preserve"> развитие“ по Оперативна </w:t>
      </w:r>
      <w:proofErr w:type="spellStart"/>
      <w:r w:rsidR="00EE056E" w:rsidRPr="00EE056E">
        <w:rPr>
          <w:rFonts w:eastAsia="Calibri"/>
          <w:b/>
          <w:bCs/>
          <w:lang w:val="ru-RU" w:eastAsia="en-US"/>
        </w:rPr>
        <w:t>програма</w:t>
      </w:r>
      <w:proofErr w:type="spellEnd"/>
      <w:r w:rsidR="00EE056E" w:rsidRPr="00EE056E">
        <w:rPr>
          <w:rFonts w:eastAsia="Calibri"/>
          <w:b/>
          <w:bCs/>
          <w:lang w:val="ru-RU" w:eastAsia="en-US"/>
        </w:rPr>
        <w:t xml:space="preserve"> „</w:t>
      </w:r>
      <w:proofErr w:type="spellStart"/>
      <w:r w:rsidR="00EE056E" w:rsidRPr="00EE056E">
        <w:rPr>
          <w:rFonts w:eastAsia="Calibri"/>
          <w:b/>
          <w:bCs/>
          <w:lang w:val="ru-RU" w:eastAsia="en-US"/>
        </w:rPr>
        <w:t>Региони</w:t>
      </w:r>
      <w:proofErr w:type="spellEnd"/>
      <w:r w:rsidR="00EE056E" w:rsidRPr="00EE056E">
        <w:rPr>
          <w:rFonts w:eastAsia="Calibri"/>
          <w:b/>
          <w:bCs/>
          <w:lang w:val="ru-RU" w:eastAsia="en-US"/>
        </w:rPr>
        <w:t xml:space="preserve"> в </w:t>
      </w:r>
      <w:proofErr w:type="spellStart"/>
      <w:r w:rsidR="00EE056E" w:rsidRPr="00EE056E">
        <w:rPr>
          <w:rFonts w:eastAsia="Calibri"/>
          <w:b/>
          <w:bCs/>
          <w:lang w:val="ru-RU" w:eastAsia="en-US"/>
        </w:rPr>
        <w:t>растеж</w:t>
      </w:r>
      <w:proofErr w:type="spellEnd"/>
      <w:r w:rsidR="00EE056E" w:rsidRPr="00EE056E">
        <w:rPr>
          <w:rFonts w:eastAsia="Calibri"/>
          <w:b/>
          <w:bCs/>
          <w:lang w:val="ru-RU" w:eastAsia="en-US"/>
        </w:rPr>
        <w:t>“ 2014-2020 г.</w:t>
      </w:r>
      <w:r w:rsidR="00EE056E" w:rsidRPr="00EE056E">
        <w:rPr>
          <w:rFonts w:eastAsia="Calibri"/>
          <w:b/>
          <w:bCs/>
          <w:lang w:eastAsia="en-US"/>
        </w:rPr>
        <w:t>”</w:t>
      </w:r>
      <w:r w:rsidR="001D0D8B" w:rsidRPr="001D0D8B">
        <w:rPr>
          <w:rFonts w:eastAsiaTheme="minorHAnsi"/>
          <w:bCs/>
          <w:color w:val="000000"/>
          <w:lang w:eastAsia="en-US"/>
        </w:rPr>
        <w:t>, с настоящето</w:t>
      </w:r>
      <w:r w:rsidRPr="001D0D8B">
        <w:rPr>
          <w:bCs/>
          <w:lang w:eastAsia="bg-BG"/>
        </w:rPr>
        <w:t xml:space="preserve"> </w:t>
      </w:r>
    </w:p>
    <w:p w:rsidR="0017249A" w:rsidRPr="00F37DD8" w:rsidRDefault="0017249A" w:rsidP="001D0D8B">
      <w:pPr>
        <w:spacing w:line="276" w:lineRule="auto"/>
        <w:jc w:val="both"/>
        <w:rPr>
          <w:b/>
          <w:lang w:eastAsia="bg-BG"/>
        </w:rPr>
      </w:pPr>
    </w:p>
    <w:p w:rsidR="001D0D8B" w:rsidRPr="001D0D8B" w:rsidRDefault="001D0D8B" w:rsidP="001D0D8B">
      <w:pPr>
        <w:tabs>
          <w:tab w:val="left" w:pos="993"/>
        </w:tabs>
        <w:spacing w:line="276" w:lineRule="auto"/>
        <w:ind w:firstLine="567"/>
        <w:jc w:val="center"/>
        <w:rPr>
          <w:b/>
          <w:bCs/>
          <w:lang w:eastAsia="bg-BG"/>
        </w:rPr>
      </w:pPr>
      <w:r w:rsidRPr="001D0D8B">
        <w:rPr>
          <w:b/>
          <w:bCs/>
          <w:lang w:eastAsia="bg-BG"/>
        </w:rPr>
        <w:t>Д Е К Л А Р И Р А М, ЧЕ:</w:t>
      </w:r>
    </w:p>
    <w:p w:rsidR="001D0D8B" w:rsidRDefault="001D0D8B" w:rsidP="001D0D8B">
      <w:pPr>
        <w:tabs>
          <w:tab w:val="left" w:pos="993"/>
        </w:tabs>
        <w:spacing w:line="276" w:lineRule="auto"/>
        <w:ind w:firstLine="567"/>
        <w:rPr>
          <w:bCs/>
          <w:lang w:eastAsia="bg-BG"/>
        </w:rPr>
      </w:pPr>
    </w:p>
    <w:p w:rsidR="0017249A" w:rsidRPr="00F37DD8" w:rsidRDefault="0017249A" w:rsidP="004939CC">
      <w:pPr>
        <w:tabs>
          <w:tab w:val="left" w:pos="993"/>
        </w:tabs>
        <w:spacing w:line="276" w:lineRule="auto"/>
        <w:ind w:firstLine="567"/>
        <w:jc w:val="both"/>
        <w:rPr>
          <w:bCs/>
          <w:lang w:eastAsia="bg-BG"/>
        </w:rPr>
      </w:pPr>
      <w:r w:rsidRPr="00F37DD8">
        <w:rPr>
          <w:bCs/>
          <w:lang w:eastAsia="bg-BG"/>
        </w:rPr>
        <w:t xml:space="preserve"> </w:t>
      </w:r>
      <w:r w:rsidR="001D0D8B">
        <w:rPr>
          <w:bCs/>
          <w:lang w:eastAsia="bg-BG"/>
        </w:rPr>
        <w:t>Д</w:t>
      </w:r>
      <w:r w:rsidRPr="00F37DD8">
        <w:rPr>
          <w:bCs/>
          <w:lang w:eastAsia="bg-BG"/>
        </w:rPr>
        <w:t xml:space="preserve">ействителен собственик по смисъла на по чл.6, ал. 2 </w:t>
      </w:r>
      <w:r w:rsidR="001D0D8B">
        <w:rPr>
          <w:bCs/>
          <w:lang w:eastAsia="bg-BG"/>
        </w:rPr>
        <w:t xml:space="preserve">от </w:t>
      </w:r>
      <w:r w:rsidRPr="00F37DD8">
        <w:rPr>
          <w:bCs/>
          <w:lang w:eastAsia="bg-BG"/>
        </w:rPr>
        <w:t>З</w:t>
      </w:r>
      <w:r w:rsidR="001D0D8B">
        <w:rPr>
          <w:bCs/>
          <w:lang w:eastAsia="bg-BG"/>
        </w:rPr>
        <w:t xml:space="preserve">акона за мерките срещу изпирането на пари </w:t>
      </w:r>
      <w:r w:rsidRPr="00F37DD8">
        <w:rPr>
          <w:bCs/>
          <w:lang w:eastAsia="bg-BG"/>
        </w:rPr>
        <w:t xml:space="preserve"> във връзка с чл. 3, ал. 5 от П</w:t>
      </w:r>
      <w:r w:rsidR="001D0D8B">
        <w:rPr>
          <w:bCs/>
          <w:lang w:eastAsia="bg-BG"/>
        </w:rPr>
        <w:t>равилника за прилагане на Закона за мерките срещу</w:t>
      </w:r>
      <w:r w:rsidR="004939CC">
        <w:rPr>
          <w:bCs/>
          <w:lang w:val="en-US" w:eastAsia="bg-BG"/>
        </w:rPr>
        <w:t xml:space="preserve"> </w:t>
      </w:r>
      <w:r w:rsidR="001D0D8B">
        <w:rPr>
          <w:bCs/>
          <w:lang w:eastAsia="bg-BG"/>
        </w:rPr>
        <w:t xml:space="preserve">изпирането на пари </w:t>
      </w:r>
      <w:r w:rsidRPr="00F37DD8">
        <w:rPr>
          <w:bCs/>
          <w:lang w:eastAsia="bg-BG"/>
        </w:rPr>
        <w:t xml:space="preserve"> е</w:t>
      </w:r>
      <w:r>
        <w:rPr>
          <w:bCs/>
          <w:lang w:eastAsia="bg-BG"/>
        </w:rPr>
        <w:t>/са</w:t>
      </w:r>
      <w:r w:rsidRPr="00F37DD8">
        <w:rPr>
          <w:bCs/>
          <w:lang w:eastAsia="bg-BG"/>
        </w:rPr>
        <w:t xml:space="preserve">  следното</w:t>
      </w:r>
      <w:r>
        <w:rPr>
          <w:bCs/>
          <w:lang w:eastAsia="bg-BG"/>
        </w:rPr>
        <w:t>/те</w:t>
      </w:r>
      <w:r w:rsidRPr="00F37DD8">
        <w:rPr>
          <w:bCs/>
          <w:lang w:eastAsia="bg-BG"/>
        </w:rPr>
        <w:t xml:space="preserve"> физическо</w:t>
      </w:r>
      <w:r>
        <w:rPr>
          <w:bCs/>
          <w:lang w:eastAsia="bg-BG"/>
        </w:rPr>
        <w:t>/и</w:t>
      </w:r>
      <w:r w:rsidRPr="00F37DD8">
        <w:rPr>
          <w:bCs/>
          <w:lang w:eastAsia="bg-BG"/>
        </w:rPr>
        <w:t xml:space="preserve"> лице/лица:</w:t>
      </w:r>
    </w:p>
    <w:p w:rsidR="0017249A" w:rsidRPr="00F37DD8" w:rsidRDefault="0017249A" w:rsidP="001D0D8B">
      <w:pPr>
        <w:spacing w:line="276" w:lineRule="auto"/>
        <w:ind w:left="708"/>
        <w:rPr>
          <w:bCs/>
          <w:lang w:eastAsia="bg-BG"/>
        </w:rPr>
      </w:pPr>
    </w:p>
    <w:p w:rsidR="0017249A" w:rsidRPr="00F37DD8" w:rsidRDefault="0017249A" w:rsidP="001D0D8B">
      <w:pPr>
        <w:spacing w:line="276" w:lineRule="auto"/>
        <w:ind w:firstLine="567"/>
        <w:rPr>
          <w:bCs/>
          <w:lang w:eastAsia="bg-BG"/>
        </w:rPr>
      </w:pPr>
      <w:r w:rsidRPr="00F37DD8">
        <w:rPr>
          <w:bCs/>
          <w:lang w:eastAsia="bg-BG"/>
        </w:rPr>
        <w:t xml:space="preserve">1.---------------------------------------(име, презиме, фамилия), ЕГН ______________, постоянен </w:t>
      </w:r>
      <w:proofErr w:type="spellStart"/>
      <w:r w:rsidRPr="00F37DD8">
        <w:rPr>
          <w:bCs/>
          <w:lang w:eastAsia="bg-BG"/>
        </w:rPr>
        <w:t>адрес____________________________________________</w:t>
      </w:r>
      <w:proofErr w:type="spellEnd"/>
      <w:r w:rsidRPr="00F37DD8">
        <w:rPr>
          <w:bCs/>
          <w:lang w:eastAsia="bg-BG"/>
        </w:rPr>
        <w:t>, гражданство _____________________________, документ за самоличност _______________________________________;</w:t>
      </w:r>
    </w:p>
    <w:p w:rsidR="0017249A" w:rsidRPr="00F37DD8" w:rsidRDefault="0017249A" w:rsidP="001D0D8B">
      <w:pPr>
        <w:spacing w:line="276" w:lineRule="auto"/>
        <w:rPr>
          <w:bCs/>
          <w:lang w:eastAsia="bg-BG"/>
        </w:rPr>
      </w:pPr>
    </w:p>
    <w:p w:rsidR="0017249A" w:rsidRPr="00F37DD8" w:rsidRDefault="0017249A" w:rsidP="001D0D8B">
      <w:pPr>
        <w:spacing w:line="276" w:lineRule="auto"/>
        <w:ind w:firstLine="567"/>
        <w:rPr>
          <w:bCs/>
          <w:lang w:eastAsia="bg-BG"/>
        </w:rPr>
      </w:pPr>
      <w:r w:rsidRPr="00F37DD8">
        <w:rPr>
          <w:bCs/>
          <w:lang w:eastAsia="bg-BG"/>
        </w:rPr>
        <w:t xml:space="preserve">2. ---------------------------------------(име, презиме, фамилия), ЕГН ______________, постоянен </w:t>
      </w:r>
      <w:proofErr w:type="spellStart"/>
      <w:r w:rsidRPr="00F37DD8">
        <w:rPr>
          <w:bCs/>
          <w:lang w:eastAsia="bg-BG"/>
        </w:rPr>
        <w:t>адрес____________________________________________</w:t>
      </w:r>
      <w:proofErr w:type="spellEnd"/>
      <w:r w:rsidRPr="00F37DD8">
        <w:rPr>
          <w:bCs/>
          <w:lang w:eastAsia="bg-BG"/>
        </w:rPr>
        <w:t>, гражданство _____________________________, документ за самоличност _______________________________________</w:t>
      </w:r>
      <w:r w:rsidR="004F5BF0">
        <w:rPr>
          <w:bCs/>
          <w:lang w:eastAsia="bg-BG"/>
        </w:rPr>
        <w:t>.</w:t>
      </w:r>
    </w:p>
    <w:p w:rsidR="0017249A" w:rsidRPr="00F37DD8" w:rsidRDefault="0017249A" w:rsidP="001D0D8B">
      <w:pPr>
        <w:spacing w:line="276" w:lineRule="auto"/>
        <w:ind w:firstLine="567"/>
        <w:rPr>
          <w:bCs/>
          <w:lang w:eastAsia="bg-BG"/>
        </w:rPr>
      </w:pPr>
    </w:p>
    <w:p w:rsidR="0017249A" w:rsidRPr="00F37DD8" w:rsidRDefault="0017249A" w:rsidP="001D0D8B">
      <w:pPr>
        <w:spacing w:line="276" w:lineRule="auto"/>
        <w:rPr>
          <w:bCs/>
          <w:lang w:eastAsia="bg-BG"/>
        </w:rPr>
      </w:pPr>
    </w:p>
    <w:p w:rsidR="0017249A" w:rsidRPr="001D0D8B" w:rsidRDefault="0017249A" w:rsidP="001D0D8B">
      <w:pPr>
        <w:spacing w:line="276" w:lineRule="auto"/>
        <w:ind w:firstLine="567"/>
        <w:rPr>
          <w:bCs/>
          <w:i/>
          <w:lang w:eastAsia="bg-BG"/>
        </w:rPr>
      </w:pPr>
      <w:r w:rsidRPr="001D0D8B">
        <w:rPr>
          <w:bCs/>
          <w:i/>
          <w:lang w:eastAsia="bg-BG"/>
        </w:rPr>
        <w:t xml:space="preserve">Известна ми е наказателната </w:t>
      </w:r>
      <w:proofErr w:type="spellStart"/>
      <w:r w:rsidRPr="001D0D8B">
        <w:rPr>
          <w:bCs/>
          <w:i/>
          <w:lang w:eastAsia="bg-BG"/>
        </w:rPr>
        <w:t>отговорнос</w:t>
      </w:r>
      <w:proofErr w:type="spellEnd"/>
      <w:r w:rsidRPr="001D0D8B">
        <w:rPr>
          <w:bCs/>
          <w:i/>
          <w:lang w:eastAsia="bg-BG"/>
        </w:rPr>
        <w:t xml:space="preserve"> по чл. 313 от НК за деклариране на неверни данни.</w:t>
      </w:r>
    </w:p>
    <w:p w:rsidR="0017249A" w:rsidRPr="00F37DD8" w:rsidRDefault="0017249A" w:rsidP="001D0D8B">
      <w:pPr>
        <w:spacing w:line="276" w:lineRule="auto"/>
        <w:ind w:left="1416"/>
        <w:rPr>
          <w:bCs/>
          <w:sz w:val="20"/>
          <w:szCs w:val="20"/>
          <w:lang w:eastAsia="bg-BG"/>
        </w:rPr>
      </w:pPr>
      <w:r w:rsidRPr="00F37DD8">
        <w:rPr>
          <w:bCs/>
          <w:sz w:val="20"/>
          <w:szCs w:val="20"/>
          <w:lang w:eastAsia="bg-BG"/>
        </w:rPr>
        <w:t xml:space="preserve"> </w:t>
      </w:r>
    </w:p>
    <w:p w:rsidR="0017249A" w:rsidRPr="00F37DD8" w:rsidRDefault="0017249A" w:rsidP="001D0D8B">
      <w:pPr>
        <w:spacing w:line="276" w:lineRule="auto"/>
        <w:ind w:left="1416"/>
        <w:rPr>
          <w:bCs/>
          <w:sz w:val="20"/>
          <w:szCs w:val="20"/>
          <w:lang w:eastAsia="bg-BG"/>
        </w:rPr>
      </w:pPr>
    </w:p>
    <w:p w:rsidR="0017249A" w:rsidRPr="00F37DD8" w:rsidRDefault="0017249A" w:rsidP="001D0D8B">
      <w:pPr>
        <w:spacing w:line="276" w:lineRule="auto"/>
        <w:ind w:left="7080"/>
        <w:rPr>
          <w:bCs/>
          <w:sz w:val="20"/>
          <w:szCs w:val="20"/>
          <w:lang w:eastAsia="bg-BG"/>
        </w:rPr>
      </w:pPr>
    </w:p>
    <w:p w:rsidR="001D0D8B" w:rsidRPr="00F031B5" w:rsidRDefault="001D0D8B" w:rsidP="001D0D8B">
      <w:pPr>
        <w:spacing w:before="120" w:line="276" w:lineRule="auto"/>
        <w:ind w:left="1416"/>
        <w:jc w:val="both"/>
        <w:rPr>
          <w:b/>
          <w:bCs/>
          <w:u w:val="single"/>
        </w:rPr>
      </w:pPr>
      <w:r w:rsidRPr="00F031B5">
        <w:rPr>
          <w:b/>
          <w:bCs/>
        </w:rPr>
        <w:t xml:space="preserve">     </w:t>
      </w:r>
      <w:r>
        <w:rPr>
          <w:b/>
          <w:bCs/>
        </w:rPr>
        <w:tab/>
      </w:r>
      <w:r>
        <w:rPr>
          <w:b/>
          <w:bCs/>
        </w:rPr>
        <w:tab/>
      </w:r>
      <w:r w:rsidRPr="00F031B5">
        <w:rPr>
          <w:b/>
          <w:bCs/>
          <w:u w:val="single"/>
        </w:rPr>
        <w:t>ПОДПИС:</w:t>
      </w:r>
    </w:p>
    <w:tbl>
      <w:tblPr>
        <w:tblW w:w="0" w:type="auto"/>
        <w:tblLayout w:type="fixed"/>
        <w:tblLook w:val="0000" w:firstRow="0" w:lastRow="0" w:firstColumn="0" w:lastColumn="0" w:noHBand="0" w:noVBand="0"/>
      </w:tblPr>
      <w:tblGrid>
        <w:gridCol w:w="4261"/>
        <w:gridCol w:w="4261"/>
      </w:tblGrid>
      <w:tr w:rsidR="001D0D8B" w:rsidRPr="00F031B5" w:rsidTr="001D0D8B">
        <w:tc>
          <w:tcPr>
            <w:tcW w:w="4261" w:type="dxa"/>
          </w:tcPr>
          <w:p w:rsidR="001D0D8B" w:rsidRPr="00F031B5" w:rsidRDefault="001D0D8B" w:rsidP="001D0D8B">
            <w:pPr>
              <w:spacing w:line="276" w:lineRule="auto"/>
              <w:jc w:val="right"/>
              <w:rPr>
                <w:b/>
              </w:rPr>
            </w:pPr>
            <w:r w:rsidRPr="00F031B5">
              <w:rPr>
                <w:b/>
              </w:rPr>
              <w:t xml:space="preserve">Дата </w:t>
            </w:r>
          </w:p>
        </w:tc>
        <w:tc>
          <w:tcPr>
            <w:tcW w:w="4261" w:type="dxa"/>
          </w:tcPr>
          <w:p w:rsidR="001D0D8B" w:rsidRPr="00F031B5" w:rsidRDefault="001D0D8B" w:rsidP="001D0D8B">
            <w:pPr>
              <w:spacing w:line="276" w:lineRule="auto"/>
              <w:jc w:val="both"/>
            </w:pPr>
            <w:r w:rsidRPr="00F031B5">
              <w:t>________/ _________ / ______</w:t>
            </w:r>
          </w:p>
        </w:tc>
      </w:tr>
      <w:tr w:rsidR="001D0D8B" w:rsidRPr="00F031B5" w:rsidTr="001D0D8B">
        <w:tc>
          <w:tcPr>
            <w:tcW w:w="4261" w:type="dxa"/>
          </w:tcPr>
          <w:p w:rsidR="001D0D8B" w:rsidRPr="00F031B5" w:rsidRDefault="001D0D8B" w:rsidP="001D0D8B">
            <w:pPr>
              <w:spacing w:line="276" w:lineRule="auto"/>
              <w:jc w:val="right"/>
              <w:rPr>
                <w:b/>
              </w:rPr>
            </w:pPr>
            <w:r w:rsidRPr="00F031B5">
              <w:rPr>
                <w:b/>
              </w:rPr>
              <w:t>Име и фамилия</w:t>
            </w:r>
          </w:p>
        </w:tc>
        <w:tc>
          <w:tcPr>
            <w:tcW w:w="4261" w:type="dxa"/>
          </w:tcPr>
          <w:p w:rsidR="001D0D8B" w:rsidRPr="00F031B5" w:rsidRDefault="001D0D8B" w:rsidP="001D0D8B">
            <w:pPr>
              <w:spacing w:line="276" w:lineRule="auto"/>
              <w:jc w:val="both"/>
            </w:pPr>
            <w:r w:rsidRPr="00F031B5">
              <w:t>__________________________</w:t>
            </w:r>
          </w:p>
        </w:tc>
      </w:tr>
      <w:tr w:rsidR="001D0D8B" w:rsidRPr="00F031B5" w:rsidTr="001D0D8B">
        <w:tc>
          <w:tcPr>
            <w:tcW w:w="4261" w:type="dxa"/>
          </w:tcPr>
          <w:p w:rsidR="001D0D8B" w:rsidRPr="00F031B5" w:rsidRDefault="001D0D8B" w:rsidP="001D0D8B">
            <w:pPr>
              <w:spacing w:line="276" w:lineRule="auto"/>
              <w:jc w:val="right"/>
              <w:rPr>
                <w:b/>
              </w:rPr>
            </w:pPr>
            <w:r w:rsidRPr="00F031B5">
              <w:rPr>
                <w:b/>
              </w:rPr>
              <w:t xml:space="preserve">Длъжност </w:t>
            </w:r>
          </w:p>
        </w:tc>
        <w:tc>
          <w:tcPr>
            <w:tcW w:w="4261" w:type="dxa"/>
          </w:tcPr>
          <w:p w:rsidR="001D0D8B" w:rsidRPr="00F031B5" w:rsidRDefault="001D0D8B" w:rsidP="001D0D8B">
            <w:pPr>
              <w:spacing w:line="276" w:lineRule="auto"/>
              <w:jc w:val="both"/>
            </w:pPr>
            <w:r w:rsidRPr="00F031B5">
              <w:t>__________________________</w:t>
            </w:r>
          </w:p>
        </w:tc>
      </w:tr>
      <w:tr w:rsidR="001D0D8B" w:rsidRPr="00F031B5" w:rsidTr="001D0D8B">
        <w:tc>
          <w:tcPr>
            <w:tcW w:w="4261" w:type="dxa"/>
          </w:tcPr>
          <w:p w:rsidR="001D0D8B" w:rsidRPr="00F031B5" w:rsidRDefault="001D0D8B" w:rsidP="001D0D8B">
            <w:pPr>
              <w:spacing w:line="276" w:lineRule="auto"/>
              <w:jc w:val="right"/>
              <w:rPr>
                <w:b/>
              </w:rPr>
            </w:pPr>
            <w:r w:rsidRPr="00F031B5">
              <w:rPr>
                <w:b/>
              </w:rPr>
              <w:t>Наименование на участника</w:t>
            </w:r>
          </w:p>
        </w:tc>
        <w:tc>
          <w:tcPr>
            <w:tcW w:w="4261" w:type="dxa"/>
          </w:tcPr>
          <w:p w:rsidR="001D0D8B" w:rsidRPr="00F031B5" w:rsidRDefault="001D0D8B" w:rsidP="001D0D8B">
            <w:pPr>
              <w:spacing w:line="276" w:lineRule="auto"/>
              <w:jc w:val="both"/>
            </w:pPr>
            <w:r w:rsidRPr="00F031B5">
              <w:t>__________________________</w:t>
            </w:r>
          </w:p>
        </w:tc>
      </w:tr>
    </w:tbl>
    <w:p w:rsidR="00B55D71" w:rsidRDefault="00B55D71"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Default="001D0D8B" w:rsidP="00102577">
      <w:pPr>
        <w:shd w:val="clear" w:color="auto" w:fill="FFFFFF"/>
        <w:spacing w:afterLines="40" w:after="96" w:line="276" w:lineRule="auto"/>
        <w:jc w:val="right"/>
        <w:outlineLvl w:val="0"/>
        <w:rPr>
          <w:b/>
        </w:rPr>
      </w:pPr>
    </w:p>
    <w:p w:rsidR="001D0D8B" w:rsidRPr="001D0D8B" w:rsidRDefault="001D0D8B" w:rsidP="00102577">
      <w:pPr>
        <w:shd w:val="clear" w:color="auto" w:fill="FFFFFF"/>
        <w:spacing w:afterLines="40" w:after="96" w:line="276" w:lineRule="auto"/>
        <w:jc w:val="right"/>
        <w:outlineLvl w:val="0"/>
        <w:rPr>
          <w:b/>
          <w:lang w:val="en-US"/>
        </w:rPr>
      </w:pPr>
    </w:p>
    <w:p w:rsidR="001D0D8B" w:rsidRPr="0017249A" w:rsidRDefault="001D0D8B" w:rsidP="001D0D8B">
      <w:pPr>
        <w:spacing w:line="240" w:lineRule="auto"/>
        <w:ind w:left="7080" w:firstLine="708"/>
        <w:rPr>
          <w:b/>
          <w:bCs/>
          <w:lang w:val="en-US" w:eastAsia="bg-BG"/>
        </w:rPr>
      </w:pPr>
      <w:r w:rsidRPr="00F37DD8">
        <w:rPr>
          <w:b/>
          <w:iCs/>
        </w:rPr>
        <w:lastRenderedPageBreak/>
        <w:t xml:space="preserve">Приложение № </w:t>
      </w:r>
      <w:r>
        <w:rPr>
          <w:b/>
          <w:iCs/>
          <w:lang w:val="en-US"/>
        </w:rPr>
        <w:t>5</w:t>
      </w:r>
    </w:p>
    <w:p w:rsidR="001D0D8B" w:rsidRDefault="001D0D8B" w:rsidP="00102577">
      <w:pPr>
        <w:shd w:val="clear" w:color="auto" w:fill="FFFFFF"/>
        <w:spacing w:afterLines="40" w:after="96" w:line="276" w:lineRule="auto"/>
        <w:jc w:val="right"/>
        <w:outlineLvl w:val="0"/>
        <w:rPr>
          <w:b/>
        </w:rPr>
      </w:pPr>
    </w:p>
    <w:p w:rsidR="00A66007" w:rsidRDefault="00A66007" w:rsidP="004F5BF0">
      <w:pPr>
        <w:autoSpaceDE w:val="0"/>
        <w:autoSpaceDN w:val="0"/>
        <w:adjustRightInd w:val="0"/>
        <w:spacing w:line="276" w:lineRule="auto"/>
        <w:rPr>
          <w:rFonts w:eastAsia="MS ??"/>
          <w:b/>
          <w:bCs/>
          <w:color w:val="000000"/>
        </w:rPr>
      </w:pPr>
      <w:r>
        <w:rPr>
          <w:rFonts w:eastAsia="MS ??"/>
          <w:b/>
          <w:bCs/>
          <w:color w:val="000000"/>
        </w:rPr>
        <w:t xml:space="preserve">                                                                                                                            </w:t>
      </w:r>
    </w:p>
    <w:p w:rsidR="00A66007" w:rsidRDefault="00A66007" w:rsidP="001D0D8B">
      <w:pPr>
        <w:autoSpaceDE w:val="0"/>
        <w:autoSpaceDN w:val="0"/>
        <w:adjustRightInd w:val="0"/>
        <w:spacing w:line="276" w:lineRule="auto"/>
        <w:jc w:val="center"/>
        <w:rPr>
          <w:rFonts w:eastAsia="MS ??"/>
          <w:b/>
          <w:bCs/>
          <w:color w:val="000000"/>
        </w:rPr>
      </w:pPr>
    </w:p>
    <w:p w:rsidR="00A66007" w:rsidRPr="001B773F" w:rsidRDefault="00A66007" w:rsidP="001D0D8B">
      <w:pPr>
        <w:autoSpaceDE w:val="0"/>
        <w:autoSpaceDN w:val="0"/>
        <w:adjustRightInd w:val="0"/>
        <w:spacing w:line="276" w:lineRule="auto"/>
        <w:jc w:val="center"/>
        <w:rPr>
          <w:rFonts w:eastAsia="MS ??"/>
          <w:b/>
          <w:bCs/>
          <w:color w:val="000000"/>
        </w:rPr>
      </w:pPr>
      <w:r w:rsidRPr="001B773F">
        <w:rPr>
          <w:rFonts w:eastAsia="MS ??"/>
          <w:b/>
          <w:bCs/>
          <w:color w:val="000000"/>
        </w:rPr>
        <w:t>Д Е К Л А Р А Ц И Я</w:t>
      </w:r>
    </w:p>
    <w:p w:rsidR="00A66007" w:rsidRDefault="001D0D8B" w:rsidP="001D0D8B">
      <w:pPr>
        <w:autoSpaceDE w:val="0"/>
        <w:autoSpaceDN w:val="0"/>
        <w:adjustRightInd w:val="0"/>
        <w:spacing w:line="276" w:lineRule="auto"/>
        <w:jc w:val="center"/>
        <w:rPr>
          <w:rFonts w:eastAsia="MS ??"/>
        </w:rPr>
      </w:pPr>
      <w:r>
        <w:rPr>
          <w:rFonts w:eastAsia="MS ??"/>
        </w:rPr>
        <w:t>по чл. 102, ал. 1 от Закона за обществените поръчки</w:t>
      </w:r>
    </w:p>
    <w:p w:rsidR="00A66007" w:rsidRPr="001B773F" w:rsidRDefault="00A66007" w:rsidP="001D0D8B">
      <w:pPr>
        <w:autoSpaceDE w:val="0"/>
        <w:autoSpaceDN w:val="0"/>
        <w:adjustRightInd w:val="0"/>
        <w:spacing w:line="276" w:lineRule="auto"/>
        <w:jc w:val="center"/>
        <w:rPr>
          <w:rFonts w:eastAsia="MS ??"/>
        </w:rPr>
      </w:pPr>
    </w:p>
    <w:p w:rsidR="00A66007" w:rsidRPr="001B773F" w:rsidRDefault="00A66007" w:rsidP="004F5BF0">
      <w:pPr>
        <w:autoSpaceDE w:val="0"/>
        <w:autoSpaceDN w:val="0"/>
        <w:adjustRightInd w:val="0"/>
        <w:spacing w:line="276" w:lineRule="auto"/>
        <w:rPr>
          <w:rFonts w:eastAsia="MS ??"/>
          <w:b/>
          <w:bCs/>
          <w:color w:val="000000"/>
        </w:rPr>
      </w:pPr>
    </w:p>
    <w:p w:rsidR="004F5BF0" w:rsidRPr="00F37DD8" w:rsidRDefault="004F5BF0" w:rsidP="004F5BF0">
      <w:pPr>
        <w:tabs>
          <w:tab w:val="left" w:pos="993"/>
        </w:tabs>
        <w:spacing w:before="60" w:after="60" w:line="276" w:lineRule="auto"/>
        <w:ind w:firstLine="567"/>
        <w:jc w:val="both"/>
        <w:rPr>
          <w:bCs/>
          <w:lang w:eastAsia="bg-BG"/>
        </w:rPr>
      </w:pPr>
      <w:r w:rsidRPr="00F37DD8">
        <w:rPr>
          <w:bCs/>
          <w:lang w:eastAsia="bg-BG"/>
        </w:rPr>
        <w:t>Долуподписаният/-</w:t>
      </w:r>
      <w:proofErr w:type="spellStart"/>
      <w:r w:rsidRPr="00F37DD8">
        <w:rPr>
          <w:bCs/>
          <w:lang w:eastAsia="bg-BG"/>
        </w:rPr>
        <w:t>ната</w:t>
      </w:r>
      <w:proofErr w:type="spellEnd"/>
      <w:r w:rsidRPr="00F37DD8">
        <w:rPr>
          <w:bCs/>
          <w:lang w:eastAsia="bg-BG"/>
        </w:rPr>
        <w:t>/ _______________________________________________</w:t>
      </w:r>
    </w:p>
    <w:p w:rsidR="004F5BF0" w:rsidRPr="004E4B48" w:rsidRDefault="004F5BF0" w:rsidP="004E4B48">
      <w:pPr>
        <w:spacing w:after="200"/>
        <w:jc w:val="both"/>
        <w:rPr>
          <w:rFonts w:eastAsia="Calibri"/>
          <w:b/>
          <w:bCs/>
          <w:lang w:eastAsia="en-US"/>
        </w:rPr>
      </w:pPr>
      <w:r w:rsidRPr="00F37DD8">
        <w:rPr>
          <w:bCs/>
          <w:lang w:eastAsia="bg-BG"/>
        </w:rPr>
        <w:t xml:space="preserve">ЕГН ______________, постоянен </w:t>
      </w:r>
      <w:proofErr w:type="spellStart"/>
      <w:r w:rsidRPr="00F37DD8">
        <w:rPr>
          <w:bCs/>
          <w:lang w:eastAsia="bg-BG"/>
        </w:rPr>
        <w:t>адрес____________________________________________</w:t>
      </w:r>
      <w:proofErr w:type="spellEnd"/>
      <w:r w:rsidRPr="00F37DD8">
        <w:rPr>
          <w:bCs/>
          <w:lang w:eastAsia="bg-BG"/>
        </w:rPr>
        <w:t xml:space="preserve">, гражданство _____________________________, документ за самоличност _______________________________________,  в качеството ми на законен представител/пълномощник на _____________________________, ЕИК _____________, </w:t>
      </w:r>
      <w:r>
        <w:rPr>
          <w:bCs/>
          <w:lang w:eastAsia="bg-BG"/>
        </w:rPr>
        <w:t xml:space="preserve">участник в процедура за възлагане на обществена поръчка с предмет: </w:t>
      </w:r>
      <w:r w:rsidR="004E4B48" w:rsidRPr="004E4B48">
        <w:rPr>
          <w:rFonts w:eastAsia="Calibri"/>
          <w:b/>
          <w:lang w:eastAsia="en-US"/>
        </w:rPr>
        <w:t xml:space="preserve">„Инженеринг (проектиране, авторски надзор и строителство) в изпълнение на </w:t>
      </w:r>
      <w:r w:rsidR="004E4B48" w:rsidRPr="004E4B48">
        <w:rPr>
          <w:rFonts w:eastAsia="Calibri"/>
          <w:b/>
          <w:bCs/>
          <w:lang w:val="ru-RU" w:eastAsia="en-US"/>
        </w:rPr>
        <w:t xml:space="preserve">проект </w:t>
      </w:r>
      <w:r w:rsidR="004E4B48" w:rsidRPr="004E4B48">
        <w:rPr>
          <w:rFonts w:eastAsia="Calibri"/>
          <w:b/>
          <w:bCs/>
          <w:lang w:eastAsia="en-US"/>
        </w:rPr>
        <w:t>№ BG16RFOP001-1.018-0003 „Изграждане на социални жилища в кв. "</w:t>
      </w:r>
      <w:proofErr w:type="spellStart"/>
      <w:r w:rsidR="004E4B48" w:rsidRPr="004E4B48">
        <w:rPr>
          <w:rFonts w:eastAsia="Calibri"/>
          <w:b/>
          <w:bCs/>
          <w:lang w:eastAsia="en-US"/>
        </w:rPr>
        <w:t>Тева</w:t>
      </w:r>
      <w:proofErr w:type="spellEnd"/>
      <w:r w:rsidR="004E4B48" w:rsidRPr="004E4B48">
        <w:rPr>
          <w:rFonts w:eastAsia="Calibri"/>
          <w:b/>
          <w:bCs/>
          <w:lang w:eastAsia="en-US"/>
        </w:rPr>
        <w:t>" - Общинска сграда с капацитет 100 души“</w:t>
      </w:r>
      <w:r w:rsidR="004E4B48" w:rsidRPr="004E4B48">
        <w:rPr>
          <w:rFonts w:eastAsia="Calibri"/>
          <w:b/>
          <w:bCs/>
          <w:lang w:val="ru-RU" w:eastAsia="en-US"/>
        </w:rPr>
        <w:t xml:space="preserve">, Договор за БФП № </w:t>
      </w:r>
      <w:r w:rsidR="004E4B48" w:rsidRPr="004E4B48">
        <w:rPr>
          <w:rFonts w:eastAsia="Calibri"/>
          <w:b/>
          <w:bCs/>
          <w:lang w:val="en-GB" w:eastAsia="en-US"/>
        </w:rPr>
        <w:t>BG</w:t>
      </w:r>
      <w:r w:rsidR="004E4B48" w:rsidRPr="004E4B48">
        <w:rPr>
          <w:rFonts w:eastAsia="Calibri"/>
          <w:b/>
          <w:bCs/>
          <w:lang w:val="ru-RU" w:eastAsia="en-US"/>
        </w:rPr>
        <w:t>16</w:t>
      </w:r>
      <w:r w:rsidR="004E4B48" w:rsidRPr="004E4B48">
        <w:rPr>
          <w:rFonts w:eastAsia="Calibri"/>
          <w:b/>
          <w:bCs/>
          <w:lang w:val="en-GB" w:eastAsia="en-US"/>
        </w:rPr>
        <w:t>RFOP</w:t>
      </w:r>
      <w:r w:rsidR="004E4B48" w:rsidRPr="004E4B48">
        <w:rPr>
          <w:rFonts w:eastAsia="Calibri"/>
          <w:b/>
          <w:bCs/>
          <w:lang w:val="ru-RU" w:eastAsia="en-US"/>
        </w:rPr>
        <w:t xml:space="preserve">001-1.018-0003-С01, </w:t>
      </w:r>
      <w:r w:rsidR="004E4B48" w:rsidRPr="004E4B48">
        <w:rPr>
          <w:rFonts w:eastAsia="Calibri"/>
          <w:b/>
          <w:bCs/>
          <w:lang w:eastAsia="en-US"/>
        </w:rPr>
        <w:t>изпълняван от Община Перник</w:t>
      </w:r>
      <w:r w:rsidR="004E4B48" w:rsidRPr="004E4B48">
        <w:rPr>
          <w:rFonts w:eastAsia="Calibri"/>
          <w:b/>
          <w:bCs/>
          <w:lang w:val="ru-RU" w:eastAsia="en-US"/>
        </w:rPr>
        <w:t xml:space="preserve">, по Процедура </w:t>
      </w:r>
      <w:r w:rsidR="004E4B48" w:rsidRPr="004E4B48">
        <w:rPr>
          <w:rFonts w:eastAsia="Calibri"/>
          <w:b/>
          <w:bCs/>
          <w:lang w:val="en-GB" w:eastAsia="en-US"/>
        </w:rPr>
        <w:t>BG</w:t>
      </w:r>
      <w:r w:rsidR="004E4B48" w:rsidRPr="004E4B48">
        <w:rPr>
          <w:rFonts w:eastAsia="Calibri"/>
          <w:b/>
          <w:bCs/>
          <w:lang w:val="ru-RU" w:eastAsia="en-US"/>
        </w:rPr>
        <w:t>16</w:t>
      </w:r>
      <w:r w:rsidR="004E4B48" w:rsidRPr="004E4B48">
        <w:rPr>
          <w:rFonts w:eastAsia="Calibri"/>
          <w:b/>
          <w:bCs/>
          <w:lang w:val="en-GB" w:eastAsia="en-US"/>
        </w:rPr>
        <w:t>RFOP</w:t>
      </w:r>
      <w:r w:rsidR="004E4B48" w:rsidRPr="004E4B48">
        <w:rPr>
          <w:rFonts w:eastAsia="Calibri"/>
          <w:b/>
          <w:bCs/>
          <w:lang w:val="ru-RU" w:eastAsia="en-US"/>
        </w:rPr>
        <w:t xml:space="preserve">001-1.001-039 </w:t>
      </w:r>
      <w:r w:rsidR="004E4B48" w:rsidRPr="004E4B48">
        <w:rPr>
          <w:rFonts w:eastAsia="Calibri"/>
          <w:b/>
          <w:bCs/>
          <w:lang w:eastAsia="en-US"/>
        </w:rPr>
        <w:t>„</w:t>
      </w:r>
      <w:proofErr w:type="spellStart"/>
      <w:r w:rsidR="004E4B48" w:rsidRPr="004E4B48">
        <w:rPr>
          <w:rFonts w:eastAsia="Calibri"/>
          <w:b/>
          <w:bCs/>
          <w:lang w:val="ru-RU" w:eastAsia="en-US"/>
        </w:rPr>
        <w:t>Изпълнение</w:t>
      </w:r>
      <w:proofErr w:type="spellEnd"/>
      <w:r w:rsidR="004E4B48" w:rsidRPr="004E4B48">
        <w:rPr>
          <w:rFonts w:eastAsia="Calibri"/>
          <w:b/>
          <w:bCs/>
          <w:lang w:val="ru-RU" w:eastAsia="en-US"/>
        </w:rPr>
        <w:t xml:space="preserve"> на </w:t>
      </w:r>
      <w:proofErr w:type="spellStart"/>
      <w:r w:rsidR="004E4B48" w:rsidRPr="004E4B48">
        <w:rPr>
          <w:rFonts w:eastAsia="Calibri"/>
          <w:b/>
          <w:bCs/>
          <w:lang w:val="ru-RU" w:eastAsia="en-US"/>
        </w:rPr>
        <w:t>интегрирани</w:t>
      </w:r>
      <w:proofErr w:type="spellEnd"/>
      <w:r w:rsidR="004E4B48" w:rsidRPr="004E4B48">
        <w:rPr>
          <w:rFonts w:eastAsia="Calibri"/>
          <w:b/>
          <w:bCs/>
          <w:lang w:val="ru-RU" w:eastAsia="en-US"/>
        </w:rPr>
        <w:t xml:space="preserve"> </w:t>
      </w:r>
      <w:proofErr w:type="spellStart"/>
      <w:r w:rsidR="004E4B48" w:rsidRPr="004E4B48">
        <w:rPr>
          <w:rFonts w:eastAsia="Calibri"/>
          <w:b/>
          <w:bCs/>
          <w:lang w:val="ru-RU" w:eastAsia="en-US"/>
        </w:rPr>
        <w:t>планове</w:t>
      </w:r>
      <w:proofErr w:type="spellEnd"/>
      <w:r w:rsidR="004E4B48" w:rsidRPr="004E4B48">
        <w:rPr>
          <w:rFonts w:eastAsia="Calibri"/>
          <w:b/>
          <w:bCs/>
          <w:lang w:val="ru-RU" w:eastAsia="en-US"/>
        </w:rPr>
        <w:t xml:space="preserve"> за </w:t>
      </w:r>
      <w:proofErr w:type="spellStart"/>
      <w:r w:rsidR="004E4B48" w:rsidRPr="004E4B48">
        <w:rPr>
          <w:rFonts w:eastAsia="Calibri"/>
          <w:b/>
          <w:bCs/>
          <w:lang w:val="ru-RU" w:eastAsia="en-US"/>
        </w:rPr>
        <w:t>градско</w:t>
      </w:r>
      <w:proofErr w:type="spellEnd"/>
      <w:r w:rsidR="004E4B48" w:rsidRPr="004E4B48">
        <w:rPr>
          <w:rFonts w:eastAsia="Calibri"/>
          <w:b/>
          <w:bCs/>
          <w:lang w:val="ru-RU" w:eastAsia="en-US"/>
        </w:rPr>
        <w:t xml:space="preserve"> </w:t>
      </w:r>
      <w:proofErr w:type="spellStart"/>
      <w:r w:rsidR="004E4B48" w:rsidRPr="004E4B48">
        <w:rPr>
          <w:rFonts w:eastAsia="Calibri"/>
          <w:b/>
          <w:bCs/>
          <w:lang w:val="ru-RU" w:eastAsia="en-US"/>
        </w:rPr>
        <w:t>възстановяване</w:t>
      </w:r>
      <w:proofErr w:type="spellEnd"/>
      <w:r w:rsidR="004E4B48" w:rsidRPr="004E4B48">
        <w:rPr>
          <w:rFonts w:eastAsia="Calibri"/>
          <w:b/>
          <w:bCs/>
          <w:lang w:val="ru-RU" w:eastAsia="en-US"/>
        </w:rPr>
        <w:t xml:space="preserve"> и развитие 2014-2020” Приоритетна ос 1 „Устойчиво и </w:t>
      </w:r>
      <w:proofErr w:type="spellStart"/>
      <w:r w:rsidR="004E4B48" w:rsidRPr="004E4B48">
        <w:rPr>
          <w:rFonts w:eastAsia="Calibri"/>
          <w:b/>
          <w:bCs/>
          <w:lang w:val="ru-RU" w:eastAsia="en-US"/>
        </w:rPr>
        <w:t>интегрирано</w:t>
      </w:r>
      <w:proofErr w:type="spellEnd"/>
      <w:r w:rsidR="004E4B48" w:rsidRPr="004E4B48">
        <w:rPr>
          <w:rFonts w:eastAsia="Calibri"/>
          <w:b/>
          <w:bCs/>
          <w:lang w:val="ru-RU" w:eastAsia="en-US"/>
        </w:rPr>
        <w:t xml:space="preserve"> </w:t>
      </w:r>
      <w:proofErr w:type="spellStart"/>
      <w:r w:rsidR="004E4B48" w:rsidRPr="004E4B48">
        <w:rPr>
          <w:rFonts w:eastAsia="Calibri"/>
          <w:b/>
          <w:bCs/>
          <w:lang w:val="ru-RU" w:eastAsia="en-US"/>
        </w:rPr>
        <w:t>градско</w:t>
      </w:r>
      <w:proofErr w:type="spellEnd"/>
      <w:r w:rsidR="004E4B48" w:rsidRPr="004E4B48">
        <w:rPr>
          <w:rFonts w:eastAsia="Calibri"/>
          <w:b/>
          <w:bCs/>
          <w:lang w:val="ru-RU" w:eastAsia="en-US"/>
        </w:rPr>
        <w:t xml:space="preserve"> развитие“ по Оперативна </w:t>
      </w:r>
      <w:proofErr w:type="spellStart"/>
      <w:r w:rsidR="004E4B48" w:rsidRPr="004E4B48">
        <w:rPr>
          <w:rFonts w:eastAsia="Calibri"/>
          <w:b/>
          <w:bCs/>
          <w:lang w:val="ru-RU" w:eastAsia="en-US"/>
        </w:rPr>
        <w:t>програма</w:t>
      </w:r>
      <w:proofErr w:type="spellEnd"/>
      <w:r w:rsidR="004E4B48" w:rsidRPr="004E4B48">
        <w:rPr>
          <w:rFonts w:eastAsia="Calibri"/>
          <w:b/>
          <w:bCs/>
          <w:lang w:val="ru-RU" w:eastAsia="en-US"/>
        </w:rPr>
        <w:t xml:space="preserve"> „</w:t>
      </w:r>
      <w:proofErr w:type="spellStart"/>
      <w:r w:rsidR="004E4B48" w:rsidRPr="004E4B48">
        <w:rPr>
          <w:rFonts w:eastAsia="Calibri"/>
          <w:b/>
          <w:bCs/>
          <w:lang w:val="ru-RU" w:eastAsia="en-US"/>
        </w:rPr>
        <w:t>Региони</w:t>
      </w:r>
      <w:proofErr w:type="spellEnd"/>
      <w:r w:rsidR="004E4B48" w:rsidRPr="004E4B48">
        <w:rPr>
          <w:rFonts w:eastAsia="Calibri"/>
          <w:b/>
          <w:bCs/>
          <w:lang w:val="ru-RU" w:eastAsia="en-US"/>
        </w:rPr>
        <w:t xml:space="preserve"> в </w:t>
      </w:r>
      <w:proofErr w:type="spellStart"/>
      <w:r w:rsidR="004E4B48" w:rsidRPr="004E4B48">
        <w:rPr>
          <w:rFonts w:eastAsia="Calibri"/>
          <w:b/>
          <w:bCs/>
          <w:lang w:val="ru-RU" w:eastAsia="en-US"/>
        </w:rPr>
        <w:t>растеж</w:t>
      </w:r>
      <w:proofErr w:type="spellEnd"/>
      <w:r w:rsidR="004E4B48" w:rsidRPr="004E4B48">
        <w:rPr>
          <w:rFonts w:eastAsia="Calibri"/>
          <w:b/>
          <w:bCs/>
          <w:lang w:val="ru-RU" w:eastAsia="en-US"/>
        </w:rPr>
        <w:t>“ 2014-2020 г.</w:t>
      </w:r>
      <w:r w:rsidR="004E4B48" w:rsidRPr="004E4B48">
        <w:rPr>
          <w:rFonts w:eastAsia="Calibri"/>
          <w:b/>
          <w:bCs/>
          <w:lang w:eastAsia="en-US"/>
        </w:rPr>
        <w:t>”</w:t>
      </w:r>
      <w:r w:rsidRPr="001D0D8B">
        <w:rPr>
          <w:rFonts w:eastAsiaTheme="minorHAnsi"/>
          <w:bCs/>
          <w:color w:val="000000"/>
          <w:lang w:eastAsia="en-US"/>
        </w:rPr>
        <w:t>, с настоящето</w:t>
      </w:r>
      <w:r w:rsidRPr="001D0D8B">
        <w:rPr>
          <w:bCs/>
          <w:lang w:eastAsia="bg-BG"/>
        </w:rPr>
        <w:t xml:space="preserve"> </w:t>
      </w:r>
    </w:p>
    <w:p w:rsidR="004F5BF0" w:rsidRPr="00F37DD8" w:rsidRDefault="004F5BF0" w:rsidP="004F5BF0">
      <w:pPr>
        <w:spacing w:line="276" w:lineRule="auto"/>
        <w:jc w:val="both"/>
        <w:rPr>
          <w:b/>
          <w:lang w:eastAsia="bg-BG"/>
        </w:rPr>
      </w:pPr>
    </w:p>
    <w:p w:rsidR="004F5BF0" w:rsidRPr="001D0D8B" w:rsidRDefault="004F5BF0" w:rsidP="004F5BF0">
      <w:pPr>
        <w:tabs>
          <w:tab w:val="left" w:pos="993"/>
        </w:tabs>
        <w:spacing w:line="276" w:lineRule="auto"/>
        <w:ind w:firstLine="567"/>
        <w:jc w:val="center"/>
        <w:rPr>
          <w:b/>
          <w:bCs/>
          <w:lang w:eastAsia="bg-BG"/>
        </w:rPr>
      </w:pPr>
      <w:r w:rsidRPr="001D0D8B">
        <w:rPr>
          <w:b/>
          <w:bCs/>
          <w:lang w:eastAsia="bg-BG"/>
        </w:rPr>
        <w:t>Д Е К Л А Р И Р А М, ЧЕ:</w:t>
      </w:r>
    </w:p>
    <w:p w:rsidR="00A66007" w:rsidRPr="001B773F" w:rsidRDefault="00A66007" w:rsidP="001D0D8B">
      <w:pPr>
        <w:autoSpaceDE w:val="0"/>
        <w:autoSpaceDN w:val="0"/>
        <w:adjustRightInd w:val="0"/>
        <w:spacing w:line="276" w:lineRule="auto"/>
        <w:jc w:val="center"/>
        <w:rPr>
          <w:rFonts w:eastAsia="MS ??"/>
          <w:b/>
          <w:bCs/>
          <w:color w:val="000000"/>
        </w:rPr>
      </w:pPr>
    </w:p>
    <w:p w:rsidR="00A66007" w:rsidRDefault="00A66007" w:rsidP="001D0D8B">
      <w:pPr>
        <w:autoSpaceDE w:val="0"/>
        <w:autoSpaceDN w:val="0"/>
        <w:adjustRightInd w:val="0"/>
        <w:spacing w:line="276" w:lineRule="auto"/>
        <w:ind w:firstLine="708"/>
        <w:jc w:val="both"/>
        <w:rPr>
          <w:rFonts w:eastAsia="MS ??"/>
          <w:color w:val="000000"/>
        </w:rPr>
      </w:pPr>
      <w:r w:rsidRPr="001B773F">
        <w:rPr>
          <w:rFonts w:eastAsia="MS ??"/>
          <w:color w:val="000000"/>
        </w:rPr>
        <w:t xml:space="preserve">В </w:t>
      </w:r>
      <w:r w:rsidR="004F5BF0">
        <w:rPr>
          <w:rFonts w:eastAsia="MS ??"/>
          <w:color w:val="000000"/>
        </w:rPr>
        <w:t xml:space="preserve">заявлението за участие и/или в офертата на </w:t>
      </w:r>
      <w:r w:rsidRPr="001B773F">
        <w:rPr>
          <w:rFonts w:eastAsia="MS ??"/>
          <w:color w:val="000000"/>
        </w:rPr>
        <w:t>представлявания от мен участник</w:t>
      </w:r>
      <w:r>
        <w:rPr>
          <w:rFonts w:eastAsia="MS ??"/>
          <w:color w:val="000000"/>
        </w:rPr>
        <w:t xml:space="preserve"> </w:t>
      </w:r>
      <w:r w:rsidRPr="001B773F">
        <w:rPr>
          <w:rFonts w:eastAsia="MS ??"/>
          <w:color w:val="000000"/>
        </w:rPr>
        <w:t xml:space="preserve">........................................ </w:t>
      </w:r>
      <w:r w:rsidRPr="001B773F">
        <w:rPr>
          <w:rFonts w:eastAsia="MS ??"/>
          <w:i/>
          <w:iCs/>
          <w:color w:val="000000"/>
        </w:rPr>
        <w:t xml:space="preserve">(наименованието на участника) </w:t>
      </w:r>
      <w:r w:rsidRPr="001B773F">
        <w:rPr>
          <w:rFonts w:eastAsia="MS ??"/>
          <w:color w:val="000000"/>
        </w:rPr>
        <w:t xml:space="preserve">не се съдържа/се съдържа </w:t>
      </w:r>
      <w:r w:rsidRPr="001B773F">
        <w:rPr>
          <w:rFonts w:eastAsia="MS ??"/>
          <w:i/>
          <w:iCs/>
          <w:color w:val="000000"/>
        </w:rPr>
        <w:t xml:space="preserve">(невярното се зачертава) </w:t>
      </w:r>
      <w:r w:rsidRPr="001B773F">
        <w:rPr>
          <w:rFonts w:eastAsia="MS ??"/>
          <w:color w:val="000000"/>
        </w:rPr>
        <w:t>конфиденциална информация (</w:t>
      </w:r>
      <w:r w:rsidRPr="001B773F">
        <w:rPr>
          <w:rFonts w:eastAsia="MS ??"/>
          <w:i/>
          <w:iCs/>
          <w:color w:val="000000"/>
        </w:rPr>
        <w:t>техническа тайна</w:t>
      </w:r>
      <w:r w:rsidRPr="001B773F">
        <w:rPr>
          <w:rFonts w:eastAsia="MS ??"/>
          <w:color w:val="000000"/>
        </w:rPr>
        <w:t>), поради което изискваме от Възложителя да не я разкрива.</w:t>
      </w:r>
    </w:p>
    <w:p w:rsidR="00A66007" w:rsidRDefault="00A66007" w:rsidP="001D0D8B">
      <w:pPr>
        <w:autoSpaceDE w:val="0"/>
        <w:autoSpaceDN w:val="0"/>
        <w:adjustRightInd w:val="0"/>
        <w:spacing w:line="276" w:lineRule="auto"/>
        <w:ind w:firstLine="708"/>
        <w:jc w:val="both"/>
        <w:rPr>
          <w:rFonts w:eastAsia="MS ??"/>
          <w:color w:val="000000"/>
        </w:rPr>
      </w:pPr>
    </w:p>
    <w:p w:rsidR="00A66007" w:rsidRPr="001B773F" w:rsidRDefault="00A66007" w:rsidP="001D0D8B">
      <w:pPr>
        <w:autoSpaceDE w:val="0"/>
        <w:autoSpaceDN w:val="0"/>
        <w:adjustRightInd w:val="0"/>
        <w:spacing w:line="276" w:lineRule="auto"/>
        <w:ind w:firstLine="708"/>
        <w:jc w:val="both"/>
        <w:rPr>
          <w:rFonts w:eastAsia="MS ??"/>
          <w:color w:val="000000"/>
        </w:rPr>
      </w:pPr>
    </w:p>
    <w:p w:rsidR="00A66007" w:rsidRPr="001B773F" w:rsidRDefault="00A66007" w:rsidP="001D0D8B">
      <w:pPr>
        <w:autoSpaceDE w:val="0"/>
        <w:autoSpaceDN w:val="0"/>
        <w:adjustRightInd w:val="0"/>
        <w:spacing w:line="276" w:lineRule="auto"/>
        <w:ind w:firstLine="708"/>
        <w:jc w:val="both"/>
        <w:rPr>
          <w:rFonts w:eastAsia="MS ??"/>
          <w:color w:val="000000"/>
        </w:rPr>
      </w:pPr>
      <w:r w:rsidRPr="001B773F">
        <w:rPr>
          <w:rFonts w:eastAsia="MS ??"/>
          <w:color w:val="000000"/>
        </w:rPr>
        <w:t>Конфиденциалната информация (</w:t>
      </w:r>
      <w:r w:rsidRPr="001B773F">
        <w:rPr>
          <w:rFonts w:eastAsia="MS ??"/>
          <w:i/>
          <w:iCs/>
          <w:color w:val="000000"/>
        </w:rPr>
        <w:t>технически тайни</w:t>
      </w:r>
      <w:r w:rsidRPr="001B773F">
        <w:rPr>
          <w:rFonts w:eastAsia="MS ??"/>
          <w:color w:val="000000"/>
        </w:rPr>
        <w:t xml:space="preserve">) в </w:t>
      </w:r>
      <w:r w:rsidR="004F5BF0">
        <w:rPr>
          <w:rFonts w:eastAsia="MS ??"/>
          <w:color w:val="000000"/>
        </w:rPr>
        <w:t xml:space="preserve"> нашето заявление и/или оферта</w:t>
      </w:r>
      <w:r w:rsidRPr="001B773F">
        <w:rPr>
          <w:rFonts w:eastAsia="MS ??"/>
          <w:color w:val="000000"/>
        </w:rPr>
        <w:t xml:space="preserve"> е следната:..................................................................................................................................................</w:t>
      </w:r>
    </w:p>
    <w:p w:rsidR="00A66007" w:rsidRPr="001B773F" w:rsidRDefault="00A66007" w:rsidP="001D0D8B">
      <w:pPr>
        <w:autoSpaceDE w:val="0"/>
        <w:autoSpaceDN w:val="0"/>
        <w:adjustRightInd w:val="0"/>
        <w:spacing w:line="276" w:lineRule="auto"/>
        <w:jc w:val="both"/>
        <w:rPr>
          <w:rFonts w:eastAsia="MS ??"/>
          <w:color w:val="000000"/>
        </w:rPr>
      </w:pPr>
      <w:r w:rsidRPr="001B773F">
        <w:rPr>
          <w:rFonts w:eastAsia="MS ??"/>
          <w:color w:val="000000"/>
        </w:rPr>
        <w:t>.............................….................................................................................................................................</w:t>
      </w:r>
    </w:p>
    <w:p w:rsidR="00A66007" w:rsidRDefault="00A66007" w:rsidP="001D0D8B">
      <w:pPr>
        <w:autoSpaceDE w:val="0"/>
        <w:autoSpaceDN w:val="0"/>
        <w:adjustRightInd w:val="0"/>
        <w:spacing w:line="276" w:lineRule="auto"/>
        <w:jc w:val="both"/>
        <w:rPr>
          <w:rFonts w:eastAsia="MS ??"/>
          <w:i/>
          <w:iCs/>
          <w:color w:val="000000"/>
        </w:rPr>
      </w:pPr>
      <w:r w:rsidRPr="001B773F">
        <w:rPr>
          <w:rFonts w:eastAsia="MS ??"/>
          <w:i/>
          <w:iCs/>
          <w:color w:val="000000"/>
        </w:rPr>
        <w:t>(посочва се изчерпателно от участника).</w:t>
      </w:r>
    </w:p>
    <w:p w:rsidR="00A66007" w:rsidRPr="001B773F" w:rsidRDefault="00A66007" w:rsidP="001D0D8B">
      <w:pPr>
        <w:autoSpaceDE w:val="0"/>
        <w:autoSpaceDN w:val="0"/>
        <w:adjustRightInd w:val="0"/>
        <w:spacing w:line="276" w:lineRule="auto"/>
        <w:jc w:val="both"/>
        <w:rPr>
          <w:rFonts w:eastAsia="MS ??"/>
          <w:i/>
          <w:iCs/>
          <w:color w:val="000000"/>
        </w:rPr>
      </w:pPr>
    </w:p>
    <w:p w:rsidR="00A66007" w:rsidRPr="001B773F" w:rsidRDefault="00A66007" w:rsidP="001D0D8B">
      <w:pPr>
        <w:autoSpaceDE w:val="0"/>
        <w:autoSpaceDN w:val="0"/>
        <w:adjustRightInd w:val="0"/>
        <w:spacing w:line="276" w:lineRule="auto"/>
        <w:ind w:firstLine="708"/>
        <w:jc w:val="both"/>
        <w:rPr>
          <w:rFonts w:eastAsia="MS ??"/>
          <w:color w:val="000000"/>
        </w:rPr>
      </w:pPr>
      <w:r w:rsidRPr="00C168AD">
        <w:rPr>
          <w:rFonts w:eastAsia="MS ??"/>
          <w:color w:val="000000"/>
        </w:rPr>
        <w:lastRenderedPageBreak/>
        <w:t>Горепосочената информация е обявена предварително във вътрешен акт, че представлява търговска тайна и са предприети</w:t>
      </w:r>
      <w:r w:rsidRPr="00163883">
        <w:rPr>
          <w:rFonts w:eastAsia="MS ??"/>
          <w:color w:val="000000"/>
        </w:rPr>
        <w:t xml:space="preserve"> мерки за опазването й като достъпа до нея е ограничен.</w:t>
      </w:r>
    </w:p>
    <w:p w:rsidR="00A66007" w:rsidRPr="001B773F" w:rsidRDefault="00A66007" w:rsidP="001D0D8B">
      <w:pPr>
        <w:autoSpaceDE w:val="0"/>
        <w:autoSpaceDN w:val="0"/>
        <w:adjustRightInd w:val="0"/>
        <w:spacing w:line="276" w:lineRule="auto"/>
        <w:ind w:firstLine="708"/>
        <w:jc w:val="both"/>
        <w:rPr>
          <w:rFonts w:eastAsia="MS ??"/>
          <w:color w:val="000000"/>
        </w:rPr>
      </w:pPr>
    </w:p>
    <w:p w:rsidR="00A66007" w:rsidRPr="001B773F" w:rsidRDefault="00A66007" w:rsidP="001D0D8B">
      <w:pPr>
        <w:widowControl w:val="0"/>
        <w:tabs>
          <w:tab w:val="left" w:pos="0"/>
          <w:tab w:val="left" w:pos="6972"/>
        </w:tabs>
        <w:autoSpaceDE w:val="0"/>
        <w:autoSpaceDN w:val="0"/>
        <w:adjustRightInd w:val="0"/>
        <w:spacing w:line="276" w:lineRule="auto"/>
        <w:ind w:firstLine="720"/>
        <w:jc w:val="both"/>
        <w:rPr>
          <w:rFonts w:eastAsia="MS ??"/>
          <w:b/>
          <w:lang w:val="ru-RU" w:eastAsia="bg-BG"/>
        </w:rPr>
      </w:pPr>
    </w:p>
    <w:p w:rsidR="004F5BF0" w:rsidRPr="001D0D8B" w:rsidRDefault="004F5BF0" w:rsidP="004F5BF0">
      <w:pPr>
        <w:spacing w:line="276" w:lineRule="auto"/>
        <w:ind w:firstLine="567"/>
        <w:rPr>
          <w:bCs/>
          <w:i/>
          <w:lang w:eastAsia="bg-BG"/>
        </w:rPr>
      </w:pPr>
      <w:r w:rsidRPr="001D0D8B">
        <w:rPr>
          <w:bCs/>
          <w:i/>
          <w:lang w:eastAsia="bg-BG"/>
        </w:rPr>
        <w:t xml:space="preserve">Известна ми е наказателната </w:t>
      </w:r>
      <w:proofErr w:type="spellStart"/>
      <w:r w:rsidRPr="001D0D8B">
        <w:rPr>
          <w:bCs/>
          <w:i/>
          <w:lang w:eastAsia="bg-BG"/>
        </w:rPr>
        <w:t>отговорнос</w:t>
      </w:r>
      <w:proofErr w:type="spellEnd"/>
      <w:r w:rsidRPr="001D0D8B">
        <w:rPr>
          <w:bCs/>
          <w:i/>
          <w:lang w:eastAsia="bg-BG"/>
        </w:rPr>
        <w:t xml:space="preserve"> по чл. 313 от НК за деклариране на неверни данни.</w:t>
      </w:r>
    </w:p>
    <w:p w:rsidR="004F5BF0" w:rsidRPr="00F37DD8" w:rsidRDefault="004F5BF0" w:rsidP="004F5BF0">
      <w:pPr>
        <w:spacing w:line="276" w:lineRule="auto"/>
        <w:ind w:left="1416"/>
        <w:rPr>
          <w:bCs/>
          <w:sz w:val="20"/>
          <w:szCs w:val="20"/>
          <w:lang w:eastAsia="bg-BG"/>
        </w:rPr>
      </w:pPr>
      <w:r w:rsidRPr="00F37DD8">
        <w:rPr>
          <w:bCs/>
          <w:sz w:val="20"/>
          <w:szCs w:val="20"/>
          <w:lang w:eastAsia="bg-BG"/>
        </w:rPr>
        <w:t xml:space="preserve"> </w:t>
      </w:r>
    </w:p>
    <w:p w:rsidR="004F5BF0" w:rsidRPr="00F37DD8" w:rsidRDefault="004F5BF0" w:rsidP="004F5BF0">
      <w:pPr>
        <w:spacing w:line="276" w:lineRule="auto"/>
        <w:ind w:left="1416"/>
        <w:rPr>
          <w:bCs/>
          <w:sz w:val="20"/>
          <w:szCs w:val="20"/>
          <w:lang w:eastAsia="bg-BG"/>
        </w:rPr>
      </w:pPr>
    </w:p>
    <w:p w:rsidR="004F5BF0" w:rsidRPr="00F37DD8" w:rsidRDefault="004F5BF0" w:rsidP="004F5BF0">
      <w:pPr>
        <w:spacing w:line="276" w:lineRule="auto"/>
        <w:ind w:left="7080"/>
        <w:rPr>
          <w:bCs/>
          <w:sz w:val="20"/>
          <w:szCs w:val="20"/>
          <w:lang w:eastAsia="bg-BG"/>
        </w:rPr>
      </w:pPr>
    </w:p>
    <w:p w:rsidR="004F5BF0" w:rsidRPr="00F031B5" w:rsidRDefault="004F5BF0" w:rsidP="004F5BF0">
      <w:pPr>
        <w:spacing w:before="120" w:line="276" w:lineRule="auto"/>
        <w:ind w:left="1416"/>
        <w:jc w:val="both"/>
        <w:rPr>
          <w:b/>
          <w:bCs/>
          <w:u w:val="single"/>
        </w:rPr>
      </w:pPr>
      <w:r w:rsidRPr="00F031B5">
        <w:rPr>
          <w:b/>
          <w:bCs/>
        </w:rPr>
        <w:t xml:space="preserve">     </w:t>
      </w:r>
      <w:r>
        <w:rPr>
          <w:b/>
          <w:bCs/>
        </w:rPr>
        <w:tab/>
      </w:r>
      <w:r>
        <w:rPr>
          <w:b/>
          <w:bCs/>
        </w:rPr>
        <w:tab/>
      </w:r>
      <w:r w:rsidRPr="00F031B5">
        <w:rPr>
          <w:b/>
          <w:bCs/>
          <w:u w:val="single"/>
        </w:rPr>
        <w:t>ПОДПИС:</w:t>
      </w:r>
    </w:p>
    <w:tbl>
      <w:tblPr>
        <w:tblW w:w="0" w:type="auto"/>
        <w:tblLayout w:type="fixed"/>
        <w:tblLook w:val="0000" w:firstRow="0" w:lastRow="0" w:firstColumn="0" w:lastColumn="0" w:noHBand="0" w:noVBand="0"/>
      </w:tblPr>
      <w:tblGrid>
        <w:gridCol w:w="4261"/>
        <w:gridCol w:w="4261"/>
      </w:tblGrid>
      <w:tr w:rsidR="004F5BF0" w:rsidRPr="00F031B5" w:rsidTr="00315C1B">
        <w:tc>
          <w:tcPr>
            <w:tcW w:w="4261" w:type="dxa"/>
          </w:tcPr>
          <w:p w:rsidR="004F5BF0" w:rsidRPr="00F031B5" w:rsidRDefault="004F5BF0" w:rsidP="00315C1B">
            <w:pPr>
              <w:spacing w:line="276" w:lineRule="auto"/>
              <w:jc w:val="right"/>
              <w:rPr>
                <w:b/>
              </w:rPr>
            </w:pPr>
            <w:r w:rsidRPr="00F031B5">
              <w:rPr>
                <w:b/>
              </w:rPr>
              <w:t xml:space="preserve">Дата </w:t>
            </w:r>
          </w:p>
        </w:tc>
        <w:tc>
          <w:tcPr>
            <w:tcW w:w="4261" w:type="dxa"/>
          </w:tcPr>
          <w:p w:rsidR="004F5BF0" w:rsidRPr="00F031B5" w:rsidRDefault="004F5BF0" w:rsidP="00315C1B">
            <w:pPr>
              <w:spacing w:line="276" w:lineRule="auto"/>
              <w:jc w:val="both"/>
            </w:pPr>
            <w:r w:rsidRPr="00F031B5">
              <w:t>________/ _________ / ______</w:t>
            </w:r>
          </w:p>
        </w:tc>
      </w:tr>
      <w:tr w:rsidR="004F5BF0" w:rsidRPr="00F031B5" w:rsidTr="00315C1B">
        <w:tc>
          <w:tcPr>
            <w:tcW w:w="4261" w:type="dxa"/>
          </w:tcPr>
          <w:p w:rsidR="004F5BF0" w:rsidRPr="00F031B5" w:rsidRDefault="004F5BF0" w:rsidP="00315C1B">
            <w:pPr>
              <w:spacing w:line="276" w:lineRule="auto"/>
              <w:jc w:val="right"/>
              <w:rPr>
                <w:b/>
              </w:rPr>
            </w:pPr>
            <w:r w:rsidRPr="00F031B5">
              <w:rPr>
                <w:b/>
              </w:rPr>
              <w:t>Име и фамилия</w:t>
            </w:r>
          </w:p>
        </w:tc>
        <w:tc>
          <w:tcPr>
            <w:tcW w:w="4261" w:type="dxa"/>
          </w:tcPr>
          <w:p w:rsidR="004F5BF0" w:rsidRPr="00F031B5" w:rsidRDefault="004F5BF0" w:rsidP="00315C1B">
            <w:pPr>
              <w:spacing w:line="276" w:lineRule="auto"/>
              <w:jc w:val="both"/>
            </w:pPr>
            <w:r w:rsidRPr="00F031B5">
              <w:t>__________________________</w:t>
            </w:r>
          </w:p>
        </w:tc>
      </w:tr>
      <w:tr w:rsidR="004F5BF0" w:rsidRPr="00F031B5" w:rsidTr="00315C1B">
        <w:tc>
          <w:tcPr>
            <w:tcW w:w="4261" w:type="dxa"/>
          </w:tcPr>
          <w:p w:rsidR="004F5BF0" w:rsidRPr="00F031B5" w:rsidRDefault="004F5BF0" w:rsidP="00315C1B">
            <w:pPr>
              <w:spacing w:line="276" w:lineRule="auto"/>
              <w:jc w:val="right"/>
              <w:rPr>
                <w:b/>
              </w:rPr>
            </w:pPr>
            <w:r w:rsidRPr="00F031B5">
              <w:rPr>
                <w:b/>
              </w:rPr>
              <w:t xml:space="preserve">Длъжност </w:t>
            </w:r>
          </w:p>
        </w:tc>
        <w:tc>
          <w:tcPr>
            <w:tcW w:w="4261" w:type="dxa"/>
          </w:tcPr>
          <w:p w:rsidR="004F5BF0" w:rsidRPr="00F031B5" w:rsidRDefault="004F5BF0" w:rsidP="00315C1B">
            <w:pPr>
              <w:spacing w:line="276" w:lineRule="auto"/>
              <w:jc w:val="both"/>
            </w:pPr>
            <w:r w:rsidRPr="00F031B5">
              <w:t>__________________________</w:t>
            </w:r>
          </w:p>
        </w:tc>
      </w:tr>
      <w:tr w:rsidR="004F5BF0" w:rsidRPr="00F031B5" w:rsidTr="00315C1B">
        <w:tc>
          <w:tcPr>
            <w:tcW w:w="4261" w:type="dxa"/>
          </w:tcPr>
          <w:p w:rsidR="004F5BF0" w:rsidRPr="00F031B5" w:rsidRDefault="004F5BF0" w:rsidP="00315C1B">
            <w:pPr>
              <w:spacing w:line="276" w:lineRule="auto"/>
              <w:jc w:val="right"/>
              <w:rPr>
                <w:b/>
              </w:rPr>
            </w:pPr>
            <w:r w:rsidRPr="00F031B5">
              <w:rPr>
                <w:b/>
              </w:rPr>
              <w:t>Наименование на участника</w:t>
            </w:r>
          </w:p>
        </w:tc>
        <w:tc>
          <w:tcPr>
            <w:tcW w:w="4261" w:type="dxa"/>
          </w:tcPr>
          <w:p w:rsidR="004F5BF0" w:rsidRPr="00F031B5" w:rsidRDefault="004F5BF0" w:rsidP="00315C1B">
            <w:pPr>
              <w:spacing w:line="276" w:lineRule="auto"/>
              <w:jc w:val="both"/>
            </w:pPr>
            <w:r w:rsidRPr="00F031B5">
              <w:t>__________________________</w:t>
            </w:r>
          </w:p>
        </w:tc>
      </w:tr>
    </w:tbl>
    <w:p w:rsidR="00A66007" w:rsidRDefault="00A86113" w:rsidP="00102577">
      <w:pPr>
        <w:shd w:val="clear" w:color="auto" w:fill="FFFFFF"/>
        <w:spacing w:afterLines="40" w:after="96" w:line="240" w:lineRule="auto"/>
        <w:jc w:val="center"/>
        <w:outlineLvl w:val="0"/>
      </w:pPr>
      <w:r w:rsidRPr="00370540">
        <w:br w:type="page"/>
      </w:r>
    </w:p>
    <w:p w:rsidR="004F5BF0" w:rsidRPr="0017249A" w:rsidRDefault="004F5BF0" w:rsidP="004F5BF0">
      <w:pPr>
        <w:spacing w:line="240" w:lineRule="auto"/>
        <w:ind w:left="7080" w:firstLine="708"/>
        <w:rPr>
          <w:b/>
          <w:bCs/>
          <w:lang w:val="en-US" w:eastAsia="bg-BG"/>
        </w:rPr>
      </w:pPr>
      <w:r w:rsidRPr="00F37DD8">
        <w:rPr>
          <w:b/>
          <w:iCs/>
        </w:rPr>
        <w:lastRenderedPageBreak/>
        <w:t xml:space="preserve">Приложение № </w:t>
      </w:r>
      <w:r>
        <w:rPr>
          <w:b/>
          <w:iCs/>
          <w:lang w:val="en-US"/>
        </w:rPr>
        <w:t>6</w:t>
      </w:r>
    </w:p>
    <w:p w:rsidR="00A66007" w:rsidRDefault="00A66007" w:rsidP="00102577">
      <w:pPr>
        <w:shd w:val="clear" w:color="auto" w:fill="FFFFFF"/>
        <w:spacing w:afterLines="40" w:after="96" w:line="240" w:lineRule="auto"/>
        <w:jc w:val="right"/>
        <w:outlineLvl w:val="0"/>
        <w:rPr>
          <w:b/>
        </w:rPr>
      </w:pPr>
    </w:p>
    <w:p w:rsidR="00527301" w:rsidRPr="00355B9D" w:rsidRDefault="00527301" w:rsidP="00527301">
      <w:pPr>
        <w:pStyle w:val="a0"/>
        <w:spacing w:line="360" w:lineRule="auto"/>
        <w:ind w:firstLine="567"/>
        <w:jc w:val="center"/>
        <w:rPr>
          <w:b/>
          <w:bCs/>
          <w:caps/>
        </w:rPr>
      </w:pPr>
      <w:r>
        <w:rPr>
          <w:b/>
          <w:bCs/>
          <w:caps/>
        </w:rPr>
        <w:t>ЦЕНОВО</w:t>
      </w:r>
      <w:r w:rsidRPr="00355B9D">
        <w:rPr>
          <w:b/>
          <w:bCs/>
          <w:caps/>
        </w:rPr>
        <w:t xml:space="preserve"> ПРЕДЛОЖЕНИЕ </w:t>
      </w:r>
    </w:p>
    <w:p w:rsidR="00527301" w:rsidRDefault="00527301" w:rsidP="00527301">
      <w:pPr>
        <w:pStyle w:val="a0"/>
        <w:spacing w:line="360" w:lineRule="auto"/>
        <w:ind w:firstLine="567"/>
        <w:jc w:val="center"/>
        <w:rPr>
          <w:bCs/>
          <w:iCs/>
        </w:rPr>
      </w:pPr>
      <w:r w:rsidRPr="00355B9D">
        <w:rPr>
          <w:bCs/>
        </w:rPr>
        <w:t xml:space="preserve">за изпълнение </w:t>
      </w:r>
      <w:r w:rsidRPr="00355B9D">
        <w:t>на обществена поръчка с предмет:</w:t>
      </w:r>
      <w:r w:rsidRPr="00355B9D">
        <w:rPr>
          <w:bCs/>
          <w:iCs/>
        </w:rPr>
        <w:t xml:space="preserve"> </w:t>
      </w:r>
    </w:p>
    <w:p w:rsidR="00527301" w:rsidRDefault="00527301" w:rsidP="00527301">
      <w:pPr>
        <w:pStyle w:val="a0"/>
        <w:spacing w:line="360" w:lineRule="auto"/>
        <w:ind w:firstLine="567"/>
        <w:jc w:val="center"/>
        <w:rPr>
          <w:bCs/>
          <w:iCs/>
        </w:rPr>
      </w:pPr>
    </w:p>
    <w:p w:rsidR="008E6060" w:rsidRPr="008E6060" w:rsidRDefault="008E6060" w:rsidP="008E6060">
      <w:pPr>
        <w:suppressAutoHyphens w:val="0"/>
        <w:spacing w:after="200" w:line="240" w:lineRule="auto"/>
        <w:jc w:val="both"/>
        <w:rPr>
          <w:rFonts w:eastAsia="Calibri"/>
          <w:b/>
          <w:bCs/>
          <w:lang w:eastAsia="en-US"/>
        </w:rPr>
      </w:pPr>
      <w:r w:rsidRPr="008E6060">
        <w:rPr>
          <w:rFonts w:eastAsia="Calibri"/>
          <w:b/>
          <w:lang w:eastAsia="en-US"/>
        </w:rPr>
        <w:t xml:space="preserve">„Инженеринг (проектиране, авторски надзор и строителство) в изпълнение на </w:t>
      </w:r>
      <w:r w:rsidRPr="008E6060">
        <w:rPr>
          <w:rFonts w:eastAsia="Calibri"/>
          <w:b/>
          <w:bCs/>
          <w:lang w:val="ru-RU" w:eastAsia="en-US"/>
        </w:rPr>
        <w:t xml:space="preserve">проект </w:t>
      </w:r>
      <w:r w:rsidRPr="008E6060">
        <w:rPr>
          <w:rFonts w:eastAsia="Calibri"/>
          <w:b/>
          <w:bCs/>
          <w:lang w:eastAsia="en-US"/>
        </w:rPr>
        <w:t>№ BG16RFOP001-1.018-0003 „Изграждане на социални жилища в кв. "</w:t>
      </w:r>
      <w:proofErr w:type="spellStart"/>
      <w:r w:rsidRPr="008E6060">
        <w:rPr>
          <w:rFonts w:eastAsia="Calibri"/>
          <w:b/>
          <w:bCs/>
          <w:lang w:eastAsia="en-US"/>
        </w:rPr>
        <w:t>Тева</w:t>
      </w:r>
      <w:proofErr w:type="spellEnd"/>
      <w:r w:rsidRPr="008E6060">
        <w:rPr>
          <w:rFonts w:eastAsia="Calibri"/>
          <w:b/>
          <w:bCs/>
          <w:lang w:eastAsia="en-US"/>
        </w:rPr>
        <w:t>" - Общинска сграда с капацитет 100 души“</w:t>
      </w:r>
      <w:r w:rsidRPr="008E6060">
        <w:rPr>
          <w:rFonts w:eastAsia="Calibri"/>
          <w:b/>
          <w:bCs/>
          <w:lang w:val="ru-RU" w:eastAsia="en-US"/>
        </w:rPr>
        <w:t xml:space="preserve">, Договор за БФП № </w:t>
      </w:r>
      <w:r w:rsidRPr="008E6060">
        <w:rPr>
          <w:rFonts w:eastAsia="Calibri"/>
          <w:b/>
          <w:bCs/>
          <w:lang w:val="en-GB" w:eastAsia="en-US"/>
        </w:rPr>
        <w:t>BG</w:t>
      </w:r>
      <w:r w:rsidRPr="008E6060">
        <w:rPr>
          <w:rFonts w:eastAsia="Calibri"/>
          <w:b/>
          <w:bCs/>
          <w:lang w:val="ru-RU" w:eastAsia="en-US"/>
        </w:rPr>
        <w:t>16</w:t>
      </w:r>
      <w:r w:rsidRPr="008E6060">
        <w:rPr>
          <w:rFonts w:eastAsia="Calibri"/>
          <w:b/>
          <w:bCs/>
          <w:lang w:val="en-GB" w:eastAsia="en-US"/>
        </w:rPr>
        <w:t>RFOP</w:t>
      </w:r>
      <w:r w:rsidRPr="008E6060">
        <w:rPr>
          <w:rFonts w:eastAsia="Calibri"/>
          <w:b/>
          <w:bCs/>
          <w:lang w:val="ru-RU" w:eastAsia="en-US"/>
        </w:rPr>
        <w:t xml:space="preserve">001-1.018-0003-С01, </w:t>
      </w:r>
      <w:r w:rsidRPr="008E6060">
        <w:rPr>
          <w:rFonts w:eastAsia="Calibri"/>
          <w:b/>
          <w:bCs/>
          <w:lang w:eastAsia="en-US"/>
        </w:rPr>
        <w:t>изпълняван от Община Перник</w:t>
      </w:r>
      <w:r w:rsidRPr="008E6060">
        <w:rPr>
          <w:rFonts w:eastAsia="Calibri"/>
          <w:b/>
          <w:bCs/>
          <w:lang w:val="ru-RU" w:eastAsia="en-US"/>
        </w:rPr>
        <w:t xml:space="preserve">, по Процедура </w:t>
      </w:r>
      <w:r w:rsidRPr="008E6060">
        <w:rPr>
          <w:rFonts w:eastAsia="Calibri"/>
          <w:b/>
          <w:bCs/>
          <w:lang w:val="en-GB" w:eastAsia="en-US"/>
        </w:rPr>
        <w:t>BG</w:t>
      </w:r>
      <w:r w:rsidRPr="008E6060">
        <w:rPr>
          <w:rFonts w:eastAsia="Calibri"/>
          <w:b/>
          <w:bCs/>
          <w:lang w:val="ru-RU" w:eastAsia="en-US"/>
        </w:rPr>
        <w:t>16</w:t>
      </w:r>
      <w:r w:rsidRPr="008E6060">
        <w:rPr>
          <w:rFonts w:eastAsia="Calibri"/>
          <w:b/>
          <w:bCs/>
          <w:lang w:val="en-GB" w:eastAsia="en-US"/>
        </w:rPr>
        <w:t>RFOP</w:t>
      </w:r>
      <w:r w:rsidRPr="008E6060">
        <w:rPr>
          <w:rFonts w:eastAsia="Calibri"/>
          <w:b/>
          <w:bCs/>
          <w:lang w:val="ru-RU" w:eastAsia="en-US"/>
        </w:rPr>
        <w:t xml:space="preserve">001-1.001-039 </w:t>
      </w:r>
      <w:r w:rsidRPr="008E6060">
        <w:rPr>
          <w:rFonts w:eastAsia="Calibri"/>
          <w:b/>
          <w:bCs/>
          <w:lang w:eastAsia="en-US"/>
        </w:rPr>
        <w:t>„</w:t>
      </w:r>
      <w:proofErr w:type="spellStart"/>
      <w:r w:rsidRPr="008E6060">
        <w:rPr>
          <w:rFonts w:eastAsia="Calibri"/>
          <w:b/>
          <w:bCs/>
          <w:lang w:val="ru-RU" w:eastAsia="en-US"/>
        </w:rPr>
        <w:t>Изпълнение</w:t>
      </w:r>
      <w:proofErr w:type="spellEnd"/>
      <w:r w:rsidRPr="008E6060">
        <w:rPr>
          <w:rFonts w:eastAsia="Calibri"/>
          <w:b/>
          <w:bCs/>
          <w:lang w:val="ru-RU" w:eastAsia="en-US"/>
        </w:rPr>
        <w:t xml:space="preserve"> на </w:t>
      </w:r>
      <w:proofErr w:type="spellStart"/>
      <w:r w:rsidRPr="008E6060">
        <w:rPr>
          <w:rFonts w:eastAsia="Calibri"/>
          <w:b/>
          <w:bCs/>
          <w:lang w:val="ru-RU" w:eastAsia="en-US"/>
        </w:rPr>
        <w:t>интегрирани</w:t>
      </w:r>
      <w:proofErr w:type="spellEnd"/>
      <w:r w:rsidRPr="008E6060">
        <w:rPr>
          <w:rFonts w:eastAsia="Calibri"/>
          <w:b/>
          <w:bCs/>
          <w:lang w:val="ru-RU" w:eastAsia="en-US"/>
        </w:rPr>
        <w:t xml:space="preserve"> </w:t>
      </w:r>
      <w:proofErr w:type="spellStart"/>
      <w:r w:rsidRPr="008E6060">
        <w:rPr>
          <w:rFonts w:eastAsia="Calibri"/>
          <w:b/>
          <w:bCs/>
          <w:lang w:val="ru-RU" w:eastAsia="en-US"/>
        </w:rPr>
        <w:t>планове</w:t>
      </w:r>
      <w:proofErr w:type="spellEnd"/>
      <w:r w:rsidRPr="008E6060">
        <w:rPr>
          <w:rFonts w:eastAsia="Calibri"/>
          <w:b/>
          <w:bCs/>
          <w:lang w:val="ru-RU" w:eastAsia="en-US"/>
        </w:rPr>
        <w:t xml:space="preserve"> за </w:t>
      </w:r>
      <w:proofErr w:type="spellStart"/>
      <w:r w:rsidRPr="008E6060">
        <w:rPr>
          <w:rFonts w:eastAsia="Calibri"/>
          <w:b/>
          <w:bCs/>
          <w:lang w:val="ru-RU" w:eastAsia="en-US"/>
        </w:rPr>
        <w:t>градско</w:t>
      </w:r>
      <w:proofErr w:type="spellEnd"/>
      <w:r w:rsidRPr="008E6060">
        <w:rPr>
          <w:rFonts w:eastAsia="Calibri"/>
          <w:b/>
          <w:bCs/>
          <w:lang w:val="ru-RU" w:eastAsia="en-US"/>
        </w:rPr>
        <w:t xml:space="preserve"> </w:t>
      </w:r>
      <w:proofErr w:type="spellStart"/>
      <w:r w:rsidRPr="008E6060">
        <w:rPr>
          <w:rFonts w:eastAsia="Calibri"/>
          <w:b/>
          <w:bCs/>
          <w:lang w:val="ru-RU" w:eastAsia="en-US"/>
        </w:rPr>
        <w:t>възстановяване</w:t>
      </w:r>
      <w:proofErr w:type="spellEnd"/>
      <w:r w:rsidRPr="008E6060">
        <w:rPr>
          <w:rFonts w:eastAsia="Calibri"/>
          <w:b/>
          <w:bCs/>
          <w:lang w:val="ru-RU" w:eastAsia="en-US"/>
        </w:rPr>
        <w:t xml:space="preserve"> и развитие 2014-2020” Приоритетна ос 1 „Устойчиво и </w:t>
      </w:r>
      <w:proofErr w:type="spellStart"/>
      <w:r w:rsidRPr="008E6060">
        <w:rPr>
          <w:rFonts w:eastAsia="Calibri"/>
          <w:b/>
          <w:bCs/>
          <w:lang w:val="ru-RU" w:eastAsia="en-US"/>
        </w:rPr>
        <w:t>интегрирано</w:t>
      </w:r>
      <w:proofErr w:type="spellEnd"/>
      <w:r w:rsidRPr="008E6060">
        <w:rPr>
          <w:rFonts w:eastAsia="Calibri"/>
          <w:b/>
          <w:bCs/>
          <w:lang w:val="ru-RU" w:eastAsia="en-US"/>
        </w:rPr>
        <w:t xml:space="preserve"> </w:t>
      </w:r>
      <w:proofErr w:type="spellStart"/>
      <w:r w:rsidRPr="008E6060">
        <w:rPr>
          <w:rFonts w:eastAsia="Calibri"/>
          <w:b/>
          <w:bCs/>
          <w:lang w:val="ru-RU" w:eastAsia="en-US"/>
        </w:rPr>
        <w:t>градско</w:t>
      </w:r>
      <w:proofErr w:type="spellEnd"/>
      <w:r w:rsidRPr="008E6060">
        <w:rPr>
          <w:rFonts w:eastAsia="Calibri"/>
          <w:b/>
          <w:bCs/>
          <w:lang w:val="ru-RU" w:eastAsia="en-US"/>
        </w:rPr>
        <w:t xml:space="preserve"> развитие“ по Оперативна </w:t>
      </w:r>
      <w:proofErr w:type="spellStart"/>
      <w:r w:rsidRPr="008E6060">
        <w:rPr>
          <w:rFonts w:eastAsia="Calibri"/>
          <w:b/>
          <w:bCs/>
          <w:lang w:val="ru-RU" w:eastAsia="en-US"/>
        </w:rPr>
        <w:t>програма</w:t>
      </w:r>
      <w:proofErr w:type="spellEnd"/>
      <w:r w:rsidRPr="008E6060">
        <w:rPr>
          <w:rFonts w:eastAsia="Calibri"/>
          <w:b/>
          <w:bCs/>
          <w:lang w:val="ru-RU" w:eastAsia="en-US"/>
        </w:rPr>
        <w:t xml:space="preserve"> „</w:t>
      </w:r>
      <w:proofErr w:type="spellStart"/>
      <w:r w:rsidRPr="008E6060">
        <w:rPr>
          <w:rFonts w:eastAsia="Calibri"/>
          <w:b/>
          <w:bCs/>
          <w:lang w:val="ru-RU" w:eastAsia="en-US"/>
        </w:rPr>
        <w:t>Региони</w:t>
      </w:r>
      <w:proofErr w:type="spellEnd"/>
      <w:r w:rsidRPr="008E6060">
        <w:rPr>
          <w:rFonts w:eastAsia="Calibri"/>
          <w:b/>
          <w:bCs/>
          <w:lang w:val="ru-RU" w:eastAsia="en-US"/>
        </w:rPr>
        <w:t xml:space="preserve"> в </w:t>
      </w:r>
      <w:proofErr w:type="spellStart"/>
      <w:r w:rsidRPr="008E6060">
        <w:rPr>
          <w:rFonts w:eastAsia="Calibri"/>
          <w:b/>
          <w:bCs/>
          <w:lang w:val="ru-RU" w:eastAsia="en-US"/>
        </w:rPr>
        <w:t>растеж</w:t>
      </w:r>
      <w:proofErr w:type="spellEnd"/>
      <w:r w:rsidRPr="008E6060">
        <w:rPr>
          <w:rFonts w:eastAsia="Calibri"/>
          <w:b/>
          <w:bCs/>
          <w:lang w:val="ru-RU" w:eastAsia="en-US"/>
        </w:rPr>
        <w:t>“ 2014-2020 г.</w:t>
      </w:r>
      <w:r w:rsidRPr="008E6060">
        <w:rPr>
          <w:rFonts w:eastAsia="Calibri"/>
          <w:b/>
          <w:bCs/>
          <w:lang w:eastAsia="en-US"/>
        </w:rPr>
        <w:t>”</w:t>
      </w:r>
    </w:p>
    <w:p w:rsidR="00527301" w:rsidRDefault="00527301" w:rsidP="00102577">
      <w:pPr>
        <w:spacing w:afterLines="40" w:after="96" w:line="240" w:lineRule="auto"/>
        <w:rPr>
          <w:color w:val="808080"/>
        </w:rPr>
      </w:pPr>
    </w:p>
    <w:p w:rsidR="00B55D71" w:rsidRPr="00D0100B" w:rsidRDefault="00527301" w:rsidP="00102577">
      <w:pPr>
        <w:spacing w:afterLines="40" w:after="96" w:line="240" w:lineRule="auto"/>
        <w:ind w:firstLine="567"/>
        <w:jc w:val="both"/>
        <w:rPr>
          <w:b/>
          <w:bCs/>
        </w:rPr>
      </w:pPr>
      <w:r w:rsidRPr="00370540">
        <w:rPr>
          <w:b/>
          <w:bCs/>
        </w:rPr>
        <w:t>УВАЖАЕМИ ДАМИ И ГОСПОДА,</w:t>
      </w:r>
    </w:p>
    <w:p w:rsidR="00A66007" w:rsidRDefault="00A66007" w:rsidP="00102577">
      <w:pPr>
        <w:spacing w:afterLines="40" w:after="96" w:line="240" w:lineRule="auto"/>
        <w:rPr>
          <w:b/>
          <w:bCs/>
        </w:rPr>
      </w:pPr>
    </w:p>
    <w:p w:rsidR="00527301" w:rsidRPr="008E6060" w:rsidRDefault="00A66007" w:rsidP="008E6060">
      <w:pPr>
        <w:spacing w:after="200"/>
        <w:jc w:val="both"/>
        <w:rPr>
          <w:rFonts w:eastAsia="Calibri"/>
          <w:b/>
          <w:bCs/>
          <w:lang w:eastAsia="en-US"/>
        </w:rPr>
      </w:pPr>
      <w:r w:rsidRPr="00370540">
        <w:rPr>
          <w:b/>
        </w:rPr>
        <w:t>1.</w:t>
      </w:r>
      <w:r w:rsidRPr="00370540">
        <w:t xml:space="preserve"> Желая(</w:t>
      </w:r>
      <w:proofErr w:type="spellStart"/>
      <w:r w:rsidRPr="00370540">
        <w:t>ем</w:t>
      </w:r>
      <w:proofErr w:type="spellEnd"/>
      <w:r w:rsidRPr="00370540">
        <w:t xml:space="preserve">) да участвам(е) в обществена поръчка с предмет </w:t>
      </w:r>
      <w:r w:rsidR="008E6060" w:rsidRPr="008E6060">
        <w:rPr>
          <w:rFonts w:eastAsia="Calibri"/>
          <w:b/>
          <w:lang w:eastAsia="en-US"/>
        </w:rPr>
        <w:t xml:space="preserve">„Инженеринг (проектиране, авторски надзор и строителство) в изпълнение на </w:t>
      </w:r>
      <w:r w:rsidR="008E6060" w:rsidRPr="008E6060">
        <w:rPr>
          <w:rFonts w:eastAsia="Calibri"/>
          <w:b/>
          <w:bCs/>
          <w:lang w:val="ru-RU" w:eastAsia="en-US"/>
        </w:rPr>
        <w:t xml:space="preserve">проект </w:t>
      </w:r>
      <w:r w:rsidR="008E6060" w:rsidRPr="008E6060">
        <w:rPr>
          <w:rFonts w:eastAsia="Calibri"/>
          <w:b/>
          <w:bCs/>
          <w:lang w:eastAsia="en-US"/>
        </w:rPr>
        <w:t>№ BG16RFOP001-1.018-0003 „Изграждане на социални жилища в кв. "</w:t>
      </w:r>
      <w:proofErr w:type="spellStart"/>
      <w:r w:rsidR="008E6060" w:rsidRPr="008E6060">
        <w:rPr>
          <w:rFonts w:eastAsia="Calibri"/>
          <w:b/>
          <w:bCs/>
          <w:lang w:eastAsia="en-US"/>
        </w:rPr>
        <w:t>Тева</w:t>
      </w:r>
      <w:proofErr w:type="spellEnd"/>
      <w:r w:rsidR="008E6060" w:rsidRPr="008E6060">
        <w:rPr>
          <w:rFonts w:eastAsia="Calibri"/>
          <w:b/>
          <w:bCs/>
          <w:lang w:eastAsia="en-US"/>
        </w:rPr>
        <w:t>" - Общинска сграда с капацитет 100 души“</w:t>
      </w:r>
      <w:r w:rsidR="008E6060" w:rsidRPr="008E6060">
        <w:rPr>
          <w:rFonts w:eastAsia="Calibri"/>
          <w:b/>
          <w:bCs/>
          <w:lang w:val="ru-RU" w:eastAsia="en-US"/>
        </w:rPr>
        <w:t xml:space="preserve">, Договор за БФП № </w:t>
      </w:r>
      <w:r w:rsidR="008E6060" w:rsidRPr="008E6060">
        <w:rPr>
          <w:rFonts w:eastAsia="Calibri"/>
          <w:b/>
          <w:bCs/>
          <w:lang w:val="en-GB" w:eastAsia="en-US"/>
        </w:rPr>
        <w:t>BG</w:t>
      </w:r>
      <w:r w:rsidR="008E6060" w:rsidRPr="008E6060">
        <w:rPr>
          <w:rFonts w:eastAsia="Calibri"/>
          <w:b/>
          <w:bCs/>
          <w:lang w:val="ru-RU" w:eastAsia="en-US"/>
        </w:rPr>
        <w:t>16</w:t>
      </w:r>
      <w:r w:rsidR="008E6060" w:rsidRPr="008E6060">
        <w:rPr>
          <w:rFonts w:eastAsia="Calibri"/>
          <w:b/>
          <w:bCs/>
          <w:lang w:val="en-GB" w:eastAsia="en-US"/>
        </w:rPr>
        <w:t>RFOP</w:t>
      </w:r>
      <w:r w:rsidR="008E6060" w:rsidRPr="008E6060">
        <w:rPr>
          <w:rFonts w:eastAsia="Calibri"/>
          <w:b/>
          <w:bCs/>
          <w:lang w:val="ru-RU" w:eastAsia="en-US"/>
        </w:rPr>
        <w:t xml:space="preserve">001-1.018-0003-С01, </w:t>
      </w:r>
      <w:r w:rsidR="008E6060" w:rsidRPr="008E6060">
        <w:rPr>
          <w:rFonts w:eastAsia="Calibri"/>
          <w:b/>
          <w:bCs/>
          <w:lang w:eastAsia="en-US"/>
        </w:rPr>
        <w:t>изпълняван от Община Перник</w:t>
      </w:r>
      <w:r w:rsidR="008E6060" w:rsidRPr="008E6060">
        <w:rPr>
          <w:rFonts w:eastAsia="Calibri"/>
          <w:b/>
          <w:bCs/>
          <w:lang w:val="ru-RU" w:eastAsia="en-US"/>
        </w:rPr>
        <w:t xml:space="preserve">, по Процедура </w:t>
      </w:r>
      <w:r w:rsidR="008E6060" w:rsidRPr="008E6060">
        <w:rPr>
          <w:rFonts w:eastAsia="Calibri"/>
          <w:b/>
          <w:bCs/>
          <w:lang w:val="en-GB" w:eastAsia="en-US"/>
        </w:rPr>
        <w:t>BG</w:t>
      </w:r>
      <w:r w:rsidR="008E6060" w:rsidRPr="008E6060">
        <w:rPr>
          <w:rFonts w:eastAsia="Calibri"/>
          <w:b/>
          <w:bCs/>
          <w:lang w:val="ru-RU" w:eastAsia="en-US"/>
        </w:rPr>
        <w:t>16</w:t>
      </w:r>
      <w:r w:rsidR="008E6060" w:rsidRPr="008E6060">
        <w:rPr>
          <w:rFonts w:eastAsia="Calibri"/>
          <w:b/>
          <w:bCs/>
          <w:lang w:val="en-GB" w:eastAsia="en-US"/>
        </w:rPr>
        <w:t>RFOP</w:t>
      </w:r>
      <w:r w:rsidR="008E6060" w:rsidRPr="008E6060">
        <w:rPr>
          <w:rFonts w:eastAsia="Calibri"/>
          <w:b/>
          <w:bCs/>
          <w:lang w:val="ru-RU" w:eastAsia="en-US"/>
        </w:rPr>
        <w:t xml:space="preserve">001-1.001-039 </w:t>
      </w:r>
      <w:r w:rsidR="008E6060" w:rsidRPr="008E6060">
        <w:rPr>
          <w:rFonts w:eastAsia="Calibri"/>
          <w:b/>
          <w:bCs/>
          <w:lang w:eastAsia="en-US"/>
        </w:rPr>
        <w:t>„</w:t>
      </w:r>
      <w:proofErr w:type="spellStart"/>
      <w:r w:rsidR="008E6060" w:rsidRPr="008E6060">
        <w:rPr>
          <w:rFonts w:eastAsia="Calibri"/>
          <w:b/>
          <w:bCs/>
          <w:lang w:val="ru-RU" w:eastAsia="en-US"/>
        </w:rPr>
        <w:t>Изпълнение</w:t>
      </w:r>
      <w:proofErr w:type="spellEnd"/>
      <w:r w:rsidR="008E6060" w:rsidRPr="008E6060">
        <w:rPr>
          <w:rFonts w:eastAsia="Calibri"/>
          <w:b/>
          <w:bCs/>
          <w:lang w:val="ru-RU" w:eastAsia="en-US"/>
        </w:rPr>
        <w:t xml:space="preserve"> на </w:t>
      </w:r>
      <w:proofErr w:type="spellStart"/>
      <w:r w:rsidR="008E6060" w:rsidRPr="008E6060">
        <w:rPr>
          <w:rFonts w:eastAsia="Calibri"/>
          <w:b/>
          <w:bCs/>
          <w:lang w:val="ru-RU" w:eastAsia="en-US"/>
        </w:rPr>
        <w:t>интегрирани</w:t>
      </w:r>
      <w:proofErr w:type="spellEnd"/>
      <w:r w:rsidR="008E6060" w:rsidRPr="008E6060">
        <w:rPr>
          <w:rFonts w:eastAsia="Calibri"/>
          <w:b/>
          <w:bCs/>
          <w:lang w:val="ru-RU" w:eastAsia="en-US"/>
        </w:rPr>
        <w:t xml:space="preserve"> </w:t>
      </w:r>
      <w:proofErr w:type="spellStart"/>
      <w:r w:rsidR="008E6060" w:rsidRPr="008E6060">
        <w:rPr>
          <w:rFonts w:eastAsia="Calibri"/>
          <w:b/>
          <w:bCs/>
          <w:lang w:val="ru-RU" w:eastAsia="en-US"/>
        </w:rPr>
        <w:t>планове</w:t>
      </w:r>
      <w:proofErr w:type="spellEnd"/>
      <w:r w:rsidR="008E6060" w:rsidRPr="008E6060">
        <w:rPr>
          <w:rFonts w:eastAsia="Calibri"/>
          <w:b/>
          <w:bCs/>
          <w:lang w:val="ru-RU" w:eastAsia="en-US"/>
        </w:rPr>
        <w:t xml:space="preserve"> за </w:t>
      </w:r>
      <w:proofErr w:type="spellStart"/>
      <w:r w:rsidR="008E6060" w:rsidRPr="008E6060">
        <w:rPr>
          <w:rFonts w:eastAsia="Calibri"/>
          <w:b/>
          <w:bCs/>
          <w:lang w:val="ru-RU" w:eastAsia="en-US"/>
        </w:rPr>
        <w:t>градско</w:t>
      </w:r>
      <w:proofErr w:type="spellEnd"/>
      <w:r w:rsidR="008E6060" w:rsidRPr="008E6060">
        <w:rPr>
          <w:rFonts w:eastAsia="Calibri"/>
          <w:b/>
          <w:bCs/>
          <w:lang w:val="ru-RU" w:eastAsia="en-US"/>
        </w:rPr>
        <w:t xml:space="preserve"> </w:t>
      </w:r>
      <w:proofErr w:type="spellStart"/>
      <w:r w:rsidR="008E6060" w:rsidRPr="008E6060">
        <w:rPr>
          <w:rFonts w:eastAsia="Calibri"/>
          <w:b/>
          <w:bCs/>
          <w:lang w:val="ru-RU" w:eastAsia="en-US"/>
        </w:rPr>
        <w:t>възстановяване</w:t>
      </w:r>
      <w:proofErr w:type="spellEnd"/>
      <w:r w:rsidR="008E6060" w:rsidRPr="008E6060">
        <w:rPr>
          <w:rFonts w:eastAsia="Calibri"/>
          <w:b/>
          <w:bCs/>
          <w:lang w:val="ru-RU" w:eastAsia="en-US"/>
        </w:rPr>
        <w:t xml:space="preserve"> и развитие 2014-2020” Приоритетна ос 1 „Устойчиво и </w:t>
      </w:r>
      <w:proofErr w:type="spellStart"/>
      <w:r w:rsidR="008E6060" w:rsidRPr="008E6060">
        <w:rPr>
          <w:rFonts w:eastAsia="Calibri"/>
          <w:b/>
          <w:bCs/>
          <w:lang w:val="ru-RU" w:eastAsia="en-US"/>
        </w:rPr>
        <w:t>интегрирано</w:t>
      </w:r>
      <w:proofErr w:type="spellEnd"/>
      <w:r w:rsidR="008E6060" w:rsidRPr="008E6060">
        <w:rPr>
          <w:rFonts w:eastAsia="Calibri"/>
          <w:b/>
          <w:bCs/>
          <w:lang w:val="ru-RU" w:eastAsia="en-US"/>
        </w:rPr>
        <w:t xml:space="preserve"> </w:t>
      </w:r>
      <w:proofErr w:type="spellStart"/>
      <w:r w:rsidR="008E6060" w:rsidRPr="008E6060">
        <w:rPr>
          <w:rFonts w:eastAsia="Calibri"/>
          <w:b/>
          <w:bCs/>
          <w:lang w:val="ru-RU" w:eastAsia="en-US"/>
        </w:rPr>
        <w:t>градско</w:t>
      </w:r>
      <w:proofErr w:type="spellEnd"/>
      <w:r w:rsidR="008E6060" w:rsidRPr="008E6060">
        <w:rPr>
          <w:rFonts w:eastAsia="Calibri"/>
          <w:b/>
          <w:bCs/>
          <w:lang w:val="ru-RU" w:eastAsia="en-US"/>
        </w:rPr>
        <w:t xml:space="preserve"> развитие“ по Оперативна </w:t>
      </w:r>
      <w:proofErr w:type="spellStart"/>
      <w:r w:rsidR="008E6060" w:rsidRPr="008E6060">
        <w:rPr>
          <w:rFonts w:eastAsia="Calibri"/>
          <w:b/>
          <w:bCs/>
          <w:lang w:val="ru-RU" w:eastAsia="en-US"/>
        </w:rPr>
        <w:t>програма</w:t>
      </w:r>
      <w:proofErr w:type="spellEnd"/>
      <w:r w:rsidR="008E6060" w:rsidRPr="008E6060">
        <w:rPr>
          <w:rFonts w:eastAsia="Calibri"/>
          <w:b/>
          <w:bCs/>
          <w:lang w:val="ru-RU" w:eastAsia="en-US"/>
        </w:rPr>
        <w:t xml:space="preserve"> „</w:t>
      </w:r>
      <w:proofErr w:type="spellStart"/>
      <w:r w:rsidR="008E6060" w:rsidRPr="008E6060">
        <w:rPr>
          <w:rFonts w:eastAsia="Calibri"/>
          <w:b/>
          <w:bCs/>
          <w:lang w:val="ru-RU" w:eastAsia="en-US"/>
        </w:rPr>
        <w:t>Региони</w:t>
      </w:r>
      <w:proofErr w:type="spellEnd"/>
      <w:r w:rsidR="008E6060" w:rsidRPr="008E6060">
        <w:rPr>
          <w:rFonts w:eastAsia="Calibri"/>
          <w:b/>
          <w:bCs/>
          <w:lang w:val="ru-RU" w:eastAsia="en-US"/>
        </w:rPr>
        <w:t xml:space="preserve"> в </w:t>
      </w:r>
      <w:proofErr w:type="spellStart"/>
      <w:r w:rsidR="008E6060" w:rsidRPr="008E6060">
        <w:rPr>
          <w:rFonts w:eastAsia="Calibri"/>
          <w:b/>
          <w:bCs/>
          <w:lang w:val="ru-RU" w:eastAsia="en-US"/>
        </w:rPr>
        <w:t>растеж</w:t>
      </w:r>
      <w:proofErr w:type="spellEnd"/>
      <w:r w:rsidR="008E6060" w:rsidRPr="008E6060">
        <w:rPr>
          <w:rFonts w:eastAsia="Calibri"/>
          <w:b/>
          <w:bCs/>
          <w:lang w:val="ru-RU" w:eastAsia="en-US"/>
        </w:rPr>
        <w:t>“ 2014-2020 г.</w:t>
      </w:r>
      <w:r w:rsidR="008E6060" w:rsidRPr="008E6060">
        <w:rPr>
          <w:rFonts w:eastAsia="Calibri"/>
          <w:b/>
          <w:bCs/>
          <w:lang w:eastAsia="en-US"/>
        </w:rPr>
        <w:t>”</w:t>
      </w:r>
      <w:r w:rsidRPr="00D0100B">
        <w:rPr>
          <w:b/>
          <w:bCs/>
          <w:i/>
        </w:rPr>
        <w:t xml:space="preserve">, </w:t>
      </w:r>
      <w:r w:rsidRPr="00370540">
        <w:rPr>
          <w:b/>
          <w:bCs/>
        </w:rPr>
        <w:t>като з</w:t>
      </w:r>
      <w:r w:rsidRPr="00370540">
        <w:rPr>
          <w:rFonts w:eastAsia="Batang"/>
          <w:b/>
          <w:bCs/>
          <w:lang w:eastAsia="ko-KR"/>
        </w:rPr>
        <w:t>а изпълнение на поръчката предлагаме</w:t>
      </w:r>
      <w:r w:rsidR="00527301">
        <w:rPr>
          <w:rFonts w:eastAsia="Batang"/>
          <w:b/>
          <w:bCs/>
          <w:lang w:eastAsia="ko-KR"/>
        </w:rPr>
        <w:t>:</w:t>
      </w:r>
    </w:p>
    <w:p w:rsidR="00D0100B" w:rsidRDefault="00D0100B" w:rsidP="00102577">
      <w:pPr>
        <w:widowControl w:val="0"/>
        <w:autoSpaceDE w:val="0"/>
        <w:autoSpaceDN w:val="0"/>
        <w:adjustRightInd w:val="0"/>
        <w:spacing w:afterLines="40" w:after="96" w:line="240" w:lineRule="auto"/>
        <w:ind w:firstLine="567"/>
        <w:jc w:val="both"/>
        <w:rPr>
          <w:rFonts w:eastAsia="Batang"/>
          <w:b/>
          <w:bCs/>
          <w:lang w:eastAsia="ko-KR"/>
        </w:rPr>
      </w:pPr>
    </w:p>
    <w:p w:rsidR="00A66007" w:rsidRDefault="00A66007" w:rsidP="007D2D19">
      <w:pPr>
        <w:widowControl w:val="0"/>
        <w:autoSpaceDE w:val="0"/>
        <w:autoSpaceDN w:val="0"/>
        <w:adjustRightInd w:val="0"/>
        <w:spacing w:afterLines="40" w:after="96" w:line="240" w:lineRule="auto"/>
        <w:ind w:firstLine="567"/>
        <w:jc w:val="both"/>
        <w:rPr>
          <w:rFonts w:eastAsia="Batang"/>
          <w:b/>
          <w:bCs/>
          <w:lang w:eastAsia="ko-KR"/>
        </w:rPr>
      </w:pPr>
      <w:r w:rsidRPr="00370540">
        <w:rPr>
          <w:rFonts w:eastAsia="Batang"/>
          <w:b/>
          <w:bCs/>
          <w:lang w:eastAsia="ko-KR"/>
        </w:rPr>
        <w:t xml:space="preserve"> ОБЩА ЦЕНА:</w:t>
      </w:r>
      <w:r w:rsidRPr="00370540">
        <w:rPr>
          <w:rFonts w:eastAsia="Batang"/>
          <w:lang w:eastAsia="ko-KR"/>
        </w:rPr>
        <w:t xml:space="preserve"> …………………..................................................</w:t>
      </w:r>
      <w:r w:rsidR="00527301">
        <w:rPr>
          <w:rFonts w:eastAsia="Batang"/>
          <w:i/>
          <w:iCs/>
          <w:lang w:eastAsia="ko-KR"/>
        </w:rPr>
        <w:t xml:space="preserve">   /</w:t>
      </w:r>
      <w:proofErr w:type="spellStart"/>
      <w:r w:rsidR="00527301">
        <w:rPr>
          <w:rFonts w:eastAsia="Batang"/>
          <w:i/>
          <w:iCs/>
          <w:lang w:eastAsia="ko-KR"/>
        </w:rPr>
        <w:t>цифром</w:t>
      </w:r>
      <w:proofErr w:type="spellEnd"/>
      <w:r w:rsidR="00527301">
        <w:rPr>
          <w:rFonts w:eastAsia="Batang"/>
          <w:i/>
          <w:iCs/>
          <w:lang w:eastAsia="ko-KR"/>
        </w:rPr>
        <w:t xml:space="preserve">  в лева без ДДС</w:t>
      </w:r>
      <w:r w:rsidRPr="00370540">
        <w:rPr>
          <w:rFonts w:eastAsia="Batang"/>
          <w:i/>
          <w:iCs/>
          <w:lang w:eastAsia="ko-KR"/>
        </w:rPr>
        <w:t>/</w:t>
      </w:r>
      <w:r w:rsidR="00527301">
        <w:rPr>
          <w:rFonts w:eastAsia="Batang"/>
          <w:i/>
          <w:iCs/>
          <w:lang w:eastAsia="ko-KR"/>
        </w:rPr>
        <w:t xml:space="preserve"> и ………………….., /словом в лева без ДДС/</w:t>
      </w:r>
      <w:r w:rsidR="0096624A">
        <w:rPr>
          <w:rFonts w:eastAsia="Batang"/>
          <w:b/>
          <w:bCs/>
          <w:lang w:eastAsia="ko-KR"/>
        </w:rPr>
        <w:t xml:space="preserve"> </w:t>
      </w:r>
      <w:r w:rsidR="0096624A" w:rsidRPr="0096624A">
        <w:rPr>
          <w:rFonts w:eastAsia="Batang"/>
          <w:bCs/>
          <w:lang w:eastAsia="ko-KR"/>
        </w:rPr>
        <w:t>или</w:t>
      </w:r>
      <w:r w:rsidR="0096624A">
        <w:rPr>
          <w:rFonts w:eastAsia="Batang"/>
          <w:b/>
          <w:bCs/>
          <w:lang w:eastAsia="ko-KR"/>
        </w:rPr>
        <w:t xml:space="preserve"> </w:t>
      </w:r>
      <w:r w:rsidR="0096624A" w:rsidRPr="00370540">
        <w:rPr>
          <w:rFonts w:eastAsia="Batang"/>
          <w:lang w:eastAsia="ko-KR"/>
        </w:rPr>
        <w:t>…………………..................................................</w:t>
      </w:r>
      <w:r w:rsidR="0096624A">
        <w:rPr>
          <w:rFonts w:eastAsia="Batang"/>
          <w:i/>
          <w:iCs/>
          <w:lang w:eastAsia="ko-KR"/>
        </w:rPr>
        <w:t xml:space="preserve">   /</w:t>
      </w:r>
      <w:proofErr w:type="spellStart"/>
      <w:r w:rsidR="0096624A">
        <w:rPr>
          <w:rFonts w:eastAsia="Batang"/>
          <w:i/>
          <w:iCs/>
          <w:lang w:eastAsia="ko-KR"/>
        </w:rPr>
        <w:t>цифром</w:t>
      </w:r>
      <w:proofErr w:type="spellEnd"/>
      <w:r w:rsidR="0096624A">
        <w:rPr>
          <w:rFonts w:eastAsia="Batang"/>
          <w:i/>
          <w:iCs/>
          <w:lang w:eastAsia="ko-KR"/>
        </w:rPr>
        <w:t xml:space="preserve">  в лева с ДДС</w:t>
      </w:r>
      <w:r w:rsidR="0096624A" w:rsidRPr="00370540">
        <w:rPr>
          <w:rFonts w:eastAsia="Batang"/>
          <w:i/>
          <w:iCs/>
          <w:lang w:eastAsia="ko-KR"/>
        </w:rPr>
        <w:t>/</w:t>
      </w:r>
      <w:r w:rsidR="0096624A">
        <w:rPr>
          <w:rFonts w:eastAsia="Batang"/>
          <w:i/>
          <w:iCs/>
          <w:lang w:eastAsia="ko-KR"/>
        </w:rPr>
        <w:t xml:space="preserve"> и ………………….., /словом в лева с ДДС/</w:t>
      </w:r>
      <w:r>
        <w:t xml:space="preserve">за </w:t>
      </w:r>
      <w:r w:rsidR="0096624A">
        <w:t>изготвяне на инвестиционен проект, осъществяване на авторски надзор</w:t>
      </w:r>
      <w:r>
        <w:t xml:space="preserve"> и </w:t>
      </w:r>
      <w:r w:rsidR="0096624A">
        <w:t xml:space="preserve">за изпълнение на </w:t>
      </w:r>
      <w:r>
        <w:t>строително-монтажни работи</w:t>
      </w:r>
      <w:r w:rsidR="0067332F">
        <w:t xml:space="preserve"> по поръчката</w:t>
      </w:r>
      <w:r>
        <w:t>, финансирани чрез безвъзмездна финансова помощ</w:t>
      </w:r>
      <w:r w:rsidR="0067332F">
        <w:t>.</w:t>
      </w:r>
    </w:p>
    <w:p w:rsidR="007D2D19" w:rsidRPr="007D2D19" w:rsidRDefault="007D2D19" w:rsidP="007D2D19">
      <w:pPr>
        <w:widowControl w:val="0"/>
        <w:autoSpaceDE w:val="0"/>
        <w:autoSpaceDN w:val="0"/>
        <w:adjustRightInd w:val="0"/>
        <w:spacing w:afterLines="40" w:after="96" w:line="240" w:lineRule="auto"/>
        <w:ind w:firstLine="567"/>
        <w:jc w:val="both"/>
        <w:rPr>
          <w:rFonts w:eastAsia="Batang"/>
          <w:b/>
          <w:bCs/>
          <w:lang w:eastAsia="ko-KR"/>
        </w:rPr>
      </w:pPr>
    </w:p>
    <w:p w:rsidR="005E24EB" w:rsidRDefault="00A66007" w:rsidP="00102577">
      <w:pPr>
        <w:widowControl w:val="0"/>
        <w:autoSpaceDE w:val="0"/>
        <w:autoSpaceDN w:val="0"/>
        <w:adjustRightInd w:val="0"/>
        <w:spacing w:afterLines="40" w:after="96" w:line="240" w:lineRule="auto"/>
        <w:ind w:firstLine="708"/>
        <w:jc w:val="both"/>
        <w:rPr>
          <w:b/>
        </w:rPr>
      </w:pPr>
      <w:r w:rsidRPr="00370540">
        <w:rPr>
          <w:rFonts w:eastAsia="Batang"/>
          <w:b/>
          <w:lang w:eastAsia="ko-KR"/>
        </w:rPr>
        <w:t xml:space="preserve">2. Така предложената обща цена е </w:t>
      </w:r>
      <w:r w:rsidRPr="00370540">
        <w:rPr>
          <w:b/>
        </w:rPr>
        <w:t>формирана, както следва:</w:t>
      </w:r>
    </w:p>
    <w:p w:rsidR="00A66007" w:rsidRDefault="00A66007" w:rsidP="00102577">
      <w:pPr>
        <w:pStyle w:val="a6"/>
        <w:tabs>
          <w:tab w:val="left" w:pos="-600"/>
        </w:tabs>
        <w:spacing w:afterLines="40" w:after="96"/>
        <w:jc w:val="both"/>
        <w:outlineLvl w:val="0"/>
        <w:rPr>
          <w:b w:val="0"/>
          <w:sz w:val="24"/>
          <w:szCs w:val="24"/>
          <w:lang w:val="en-US"/>
        </w:rPr>
      </w:pPr>
    </w:p>
    <w:p w:rsidR="00C11BEC" w:rsidRDefault="00C11BEC" w:rsidP="00102577">
      <w:pPr>
        <w:pStyle w:val="a6"/>
        <w:tabs>
          <w:tab w:val="left" w:pos="-600"/>
        </w:tabs>
        <w:spacing w:afterLines="40" w:after="96"/>
        <w:jc w:val="both"/>
        <w:outlineLvl w:val="0"/>
        <w:rPr>
          <w:b w:val="0"/>
          <w:sz w:val="24"/>
          <w:szCs w:val="24"/>
          <w:lang w:val="en-US"/>
        </w:rPr>
      </w:pPr>
    </w:p>
    <w:p w:rsidR="00C11BEC" w:rsidRPr="00C11BEC" w:rsidRDefault="00C11BEC" w:rsidP="00102577">
      <w:pPr>
        <w:pStyle w:val="a6"/>
        <w:tabs>
          <w:tab w:val="left" w:pos="-600"/>
        </w:tabs>
        <w:spacing w:afterLines="40" w:after="96"/>
        <w:jc w:val="both"/>
        <w:outlineLvl w:val="0"/>
        <w:rPr>
          <w:b w:val="0"/>
          <w:sz w:val="24"/>
          <w:szCs w:val="24"/>
          <w:lang w:val="en-US"/>
        </w:rPr>
      </w:pPr>
    </w:p>
    <w:tbl>
      <w:tblPr>
        <w:tblW w:w="10432" w:type="dxa"/>
        <w:tblInd w:w="55" w:type="dxa"/>
        <w:tblLayout w:type="fixed"/>
        <w:tblCellMar>
          <w:left w:w="70" w:type="dxa"/>
          <w:right w:w="70" w:type="dxa"/>
        </w:tblCellMar>
        <w:tblLook w:val="04A0" w:firstRow="1" w:lastRow="0" w:firstColumn="1" w:lastColumn="0" w:noHBand="0" w:noVBand="1"/>
      </w:tblPr>
      <w:tblGrid>
        <w:gridCol w:w="924"/>
        <w:gridCol w:w="3984"/>
        <w:gridCol w:w="5524"/>
      </w:tblGrid>
      <w:tr w:rsidR="00A66007" w:rsidRPr="0096624A" w:rsidTr="007F48C0">
        <w:trPr>
          <w:trHeight w:val="315"/>
        </w:trPr>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rsidR="00A66007" w:rsidRPr="0096624A" w:rsidRDefault="00A66007" w:rsidP="00102577">
            <w:pPr>
              <w:spacing w:afterLines="40" w:after="96" w:line="240" w:lineRule="auto"/>
              <w:jc w:val="center"/>
              <w:rPr>
                <w:b/>
                <w:bCs/>
                <w:color w:val="000000"/>
              </w:rPr>
            </w:pPr>
            <w:r w:rsidRPr="0096624A">
              <w:rPr>
                <w:b/>
                <w:bCs/>
                <w:color w:val="000000"/>
              </w:rPr>
              <w:lastRenderedPageBreak/>
              <w:t>№</w:t>
            </w:r>
          </w:p>
        </w:tc>
        <w:tc>
          <w:tcPr>
            <w:tcW w:w="3984" w:type="dxa"/>
            <w:tcBorders>
              <w:top w:val="single" w:sz="4" w:space="0" w:color="auto"/>
              <w:left w:val="nil"/>
              <w:bottom w:val="single" w:sz="4" w:space="0" w:color="auto"/>
              <w:right w:val="single" w:sz="4" w:space="0" w:color="auto"/>
            </w:tcBorders>
            <w:shd w:val="clear" w:color="000000" w:fill="C5D9F1"/>
            <w:vAlign w:val="center"/>
          </w:tcPr>
          <w:p w:rsidR="00A66007" w:rsidRPr="0096624A" w:rsidRDefault="00A66007" w:rsidP="00102577">
            <w:pPr>
              <w:spacing w:afterLines="40" w:after="96" w:line="240" w:lineRule="auto"/>
              <w:jc w:val="center"/>
              <w:rPr>
                <w:b/>
                <w:bCs/>
                <w:color w:val="000000"/>
              </w:rPr>
            </w:pPr>
            <w:r w:rsidRPr="0096624A">
              <w:rPr>
                <w:b/>
                <w:bCs/>
                <w:color w:val="000000"/>
              </w:rPr>
              <w:t>Дейност</w:t>
            </w:r>
          </w:p>
        </w:tc>
        <w:tc>
          <w:tcPr>
            <w:tcW w:w="5524" w:type="dxa"/>
            <w:tcBorders>
              <w:top w:val="single" w:sz="4" w:space="0" w:color="auto"/>
              <w:left w:val="single" w:sz="4" w:space="0" w:color="auto"/>
              <w:bottom w:val="single" w:sz="4" w:space="0" w:color="auto"/>
              <w:right w:val="single" w:sz="4" w:space="0" w:color="auto"/>
            </w:tcBorders>
            <w:shd w:val="clear" w:color="000000" w:fill="C5D9F1"/>
            <w:vAlign w:val="center"/>
          </w:tcPr>
          <w:p w:rsidR="00A66007" w:rsidRPr="0096624A" w:rsidRDefault="00A66007" w:rsidP="00102577">
            <w:pPr>
              <w:spacing w:afterLines="40" w:after="96" w:line="240" w:lineRule="auto"/>
              <w:jc w:val="center"/>
              <w:rPr>
                <w:b/>
                <w:bCs/>
                <w:color w:val="000000"/>
              </w:rPr>
            </w:pPr>
            <w:r w:rsidRPr="0096624A">
              <w:rPr>
                <w:b/>
                <w:bCs/>
                <w:color w:val="000000"/>
              </w:rPr>
              <w:t>Предлагана цена</w:t>
            </w:r>
          </w:p>
          <w:p w:rsidR="00A66007" w:rsidRPr="0096624A" w:rsidRDefault="00A66007" w:rsidP="00102577">
            <w:pPr>
              <w:spacing w:afterLines="40" w:after="96" w:line="240" w:lineRule="auto"/>
              <w:jc w:val="center"/>
              <w:rPr>
                <w:b/>
                <w:bCs/>
                <w:color w:val="000000"/>
              </w:rPr>
            </w:pPr>
          </w:p>
        </w:tc>
      </w:tr>
      <w:tr w:rsidR="00A66007" w:rsidRPr="0096624A" w:rsidTr="007F48C0">
        <w:trPr>
          <w:trHeight w:val="315"/>
        </w:trPr>
        <w:tc>
          <w:tcPr>
            <w:tcW w:w="924" w:type="dxa"/>
            <w:tcBorders>
              <w:top w:val="nil"/>
              <w:left w:val="single" w:sz="4" w:space="0" w:color="auto"/>
              <w:bottom w:val="single" w:sz="4" w:space="0" w:color="auto"/>
              <w:right w:val="single" w:sz="4" w:space="0" w:color="auto"/>
            </w:tcBorders>
            <w:shd w:val="clear" w:color="auto" w:fill="auto"/>
            <w:vAlign w:val="center"/>
          </w:tcPr>
          <w:p w:rsidR="00A66007" w:rsidRPr="0096624A" w:rsidRDefault="00A66007" w:rsidP="00102577">
            <w:pPr>
              <w:spacing w:afterLines="40" w:after="96" w:line="240" w:lineRule="auto"/>
              <w:jc w:val="center"/>
              <w:rPr>
                <w:color w:val="000000"/>
              </w:rPr>
            </w:pPr>
            <w:r w:rsidRPr="0096624A">
              <w:rPr>
                <w:color w:val="000000"/>
              </w:rPr>
              <w:t>I.</w:t>
            </w:r>
          </w:p>
        </w:tc>
        <w:tc>
          <w:tcPr>
            <w:tcW w:w="3984" w:type="dxa"/>
            <w:tcBorders>
              <w:top w:val="nil"/>
              <w:left w:val="nil"/>
              <w:bottom w:val="single" w:sz="4" w:space="0" w:color="auto"/>
              <w:right w:val="single" w:sz="4" w:space="0" w:color="auto"/>
            </w:tcBorders>
            <w:shd w:val="clear" w:color="auto" w:fill="auto"/>
            <w:vAlign w:val="center"/>
          </w:tcPr>
          <w:p w:rsidR="00A66007" w:rsidRPr="00623D73" w:rsidRDefault="00A66007" w:rsidP="00F11A78">
            <w:pPr>
              <w:spacing w:afterLines="40" w:after="96" w:line="240" w:lineRule="auto"/>
              <w:jc w:val="both"/>
              <w:rPr>
                <w:color w:val="000000"/>
              </w:rPr>
            </w:pPr>
            <w:r w:rsidRPr="0096624A">
              <w:rPr>
                <w:color w:val="000000"/>
              </w:rPr>
              <w:t>Изготвяне на инвестиционен проект във фаза работен проект</w:t>
            </w:r>
            <w:r w:rsidR="009A32AA">
              <w:rPr>
                <w:color w:val="000000"/>
              </w:rPr>
              <w:t xml:space="preserve"> и о</w:t>
            </w:r>
            <w:r w:rsidR="009A32AA" w:rsidRPr="0096624A">
              <w:rPr>
                <w:color w:val="000000"/>
              </w:rPr>
              <w:t>съществяване на авторски надзор по време на строителството</w:t>
            </w:r>
            <w:r w:rsidR="009A32AA">
              <w:rPr>
                <w:color w:val="000000"/>
              </w:rPr>
              <w:t>.</w:t>
            </w:r>
            <w:r w:rsidR="00F11A78">
              <w:rPr>
                <w:color w:val="000000"/>
                <w:lang w:val="en-US"/>
              </w:rPr>
              <w:br/>
            </w:r>
            <w:r w:rsidR="00F11A78" w:rsidRPr="00623D73">
              <w:rPr>
                <w:i/>
                <w:color w:val="000000"/>
                <w:lang w:val="en-US"/>
              </w:rPr>
              <w:t>(</w:t>
            </w:r>
            <w:r w:rsidR="00623D73" w:rsidRPr="00623D73">
              <w:rPr>
                <w:i/>
                <w:color w:val="000000"/>
              </w:rPr>
              <w:t>разходите по този показател следва да не надвишават 5 % от общата оферирана стойност)</w:t>
            </w:r>
          </w:p>
        </w:tc>
        <w:tc>
          <w:tcPr>
            <w:tcW w:w="5524" w:type="dxa"/>
            <w:tcBorders>
              <w:top w:val="single" w:sz="4" w:space="0" w:color="auto"/>
              <w:left w:val="nil"/>
              <w:bottom w:val="single" w:sz="4" w:space="0" w:color="auto"/>
              <w:right w:val="single" w:sz="4" w:space="0" w:color="auto"/>
            </w:tcBorders>
            <w:vAlign w:val="center"/>
          </w:tcPr>
          <w:p w:rsidR="00A66007" w:rsidRPr="0096624A" w:rsidRDefault="00A66007" w:rsidP="007F48C0">
            <w:pPr>
              <w:jc w:val="center"/>
              <w:rPr>
                <w:sz w:val="22"/>
                <w:szCs w:val="22"/>
              </w:rPr>
            </w:pPr>
            <w:r w:rsidRPr="0096624A">
              <w:rPr>
                <w:sz w:val="22"/>
                <w:szCs w:val="22"/>
              </w:rPr>
              <w:t>………………………………</w:t>
            </w:r>
          </w:p>
        </w:tc>
      </w:tr>
      <w:tr w:rsidR="00A66007" w:rsidRPr="0096624A" w:rsidTr="007F48C0">
        <w:trPr>
          <w:trHeight w:val="315"/>
        </w:trPr>
        <w:tc>
          <w:tcPr>
            <w:tcW w:w="924" w:type="dxa"/>
            <w:tcBorders>
              <w:top w:val="nil"/>
              <w:left w:val="single" w:sz="4" w:space="0" w:color="auto"/>
              <w:bottom w:val="single" w:sz="4" w:space="0" w:color="auto"/>
              <w:right w:val="single" w:sz="4" w:space="0" w:color="auto"/>
            </w:tcBorders>
            <w:shd w:val="clear" w:color="auto" w:fill="auto"/>
            <w:vAlign w:val="center"/>
          </w:tcPr>
          <w:p w:rsidR="00A66007" w:rsidRPr="009A32AA" w:rsidRDefault="009A32AA" w:rsidP="00102577">
            <w:pPr>
              <w:spacing w:afterLines="40" w:after="96" w:line="240" w:lineRule="auto"/>
              <w:jc w:val="center"/>
              <w:rPr>
                <w:color w:val="000000"/>
                <w:lang w:val="en-US"/>
              </w:rPr>
            </w:pPr>
            <w:r>
              <w:rPr>
                <w:color w:val="000000"/>
                <w:lang w:val="en-US"/>
              </w:rPr>
              <w:t>II.</w:t>
            </w:r>
          </w:p>
        </w:tc>
        <w:tc>
          <w:tcPr>
            <w:tcW w:w="3984" w:type="dxa"/>
            <w:tcBorders>
              <w:top w:val="nil"/>
              <w:left w:val="nil"/>
              <w:bottom w:val="single" w:sz="4" w:space="0" w:color="auto"/>
              <w:right w:val="single" w:sz="4" w:space="0" w:color="auto"/>
            </w:tcBorders>
            <w:shd w:val="clear" w:color="auto" w:fill="auto"/>
            <w:vAlign w:val="center"/>
          </w:tcPr>
          <w:p w:rsidR="00A66007" w:rsidRPr="0096624A" w:rsidRDefault="009A32AA" w:rsidP="00102577">
            <w:pPr>
              <w:spacing w:afterLines="40" w:after="96" w:line="240" w:lineRule="auto"/>
              <w:rPr>
                <w:color w:val="000000"/>
              </w:rPr>
            </w:pPr>
            <w:r w:rsidRPr="0096624A">
              <w:rPr>
                <w:color w:val="000000"/>
              </w:rPr>
              <w:t>Изпълнение на СМР</w:t>
            </w:r>
            <w:r>
              <w:rPr>
                <w:color w:val="000000"/>
              </w:rPr>
              <w:t>.</w:t>
            </w:r>
          </w:p>
        </w:tc>
        <w:tc>
          <w:tcPr>
            <w:tcW w:w="5524" w:type="dxa"/>
            <w:tcBorders>
              <w:top w:val="single" w:sz="4" w:space="0" w:color="auto"/>
              <w:left w:val="nil"/>
              <w:bottom w:val="single" w:sz="4" w:space="0" w:color="auto"/>
              <w:right w:val="single" w:sz="4" w:space="0" w:color="auto"/>
            </w:tcBorders>
            <w:vAlign w:val="center"/>
          </w:tcPr>
          <w:p w:rsidR="00A66007" w:rsidRPr="0096624A" w:rsidRDefault="00A66007" w:rsidP="007F48C0">
            <w:pPr>
              <w:jc w:val="center"/>
              <w:rPr>
                <w:sz w:val="22"/>
                <w:szCs w:val="22"/>
              </w:rPr>
            </w:pPr>
            <w:r w:rsidRPr="0096624A">
              <w:rPr>
                <w:sz w:val="22"/>
                <w:szCs w:val="22"/>
              </w:rPr>
              <w:t>………………………………</w:t>
            </w:r>
          </w:p>
        </w:tc>
      </w:tr>
      <w:tr w:rsidR="00A66007" w:rsidRPr="00A66007" w:rsidTr="007F48C0">
        <w:trPr>
          <w:trHeight w:val="315"/>
        </w:trPr>
        <w:tc>
          <w:tcPr>
            <w:tcW w:w="924" w:type="dxa"/>
            <w:tcBorders>
              <w:top w:val="nil"/>
              <w:left w:val="single" w:sz="4" w:space="0" w:color="auto"/>
              <w:bottom w:val="single" w:sz="4" w:space="0" w:color="auto"/>
              <w:right w:val="single" w:sz="4" w:space="0" w:color="auto"/>
            </w:tcBorders>
            <w:shd w:val="clear" w:color="auto" w:fill="auto"/>
            <w:vAlign w:val="center"/>
          </w:tcPr>
          <w:p w:rsidR="00A66007" w:rsidRPr="0096624A" w:rsidRDefault="00A66007" w:rsidP="00102577">
            <w:pPr>
              <w:spacing w:afterLines="40" w:after="96" w:line="240" w:lineRule="auto"/>
              <w:jc w:val="center"/>
              <w:rPr>
                <w:b/>
                <w:bCs/>
                <w:color w:val="000000"/>
              </w:rPr>
            </w:pPr>
            <w:r w:rsidRPr="0096624A">
              <w:rPr>
                <w:b/>
                <w:bCs/>
                <w:color w:val="000000"/>
              </w:rPr>
              <w:t> </w:t>
            </w:r>
          </w:p>
        </w:tc>
        <w:tc>
          <w:tcPr>
            <w:tcW w:w="3984" w:type="dxa"/>
            <w:tcBorders>
              <w:top w:val="nil"/>
              <w:left w:val="nil"/>
              <w:bottom w:val="single" w:sz="4" w:space="0" w:color="auto"/>
              <w:right w:val="single" w:sz="4" w:space="0" w:color="auto"/>
            </w:tcBorders>
            <w:shd w:val="clear" w:color="auto" w:fill="auto"/>
            <w:vAlign w:val="center"/>
          </w:tcPr>
          <w:p w:rsidR="00A66007" w:rsidRPr="0096624A" w:rsidRDefault="00A66007" w:rsidP="00102577">
            <w:pPr>
              <w:spacing w:afterLines="40" w:after="96" w:line="240" w:lineRule="auto"/>
              <w:jc w:val="right"/>
              <w:rPr>
                <w:b/>
                <w:bCs/>
                <w:color w:val="000000"/>
              </w:rPr>
            </w:pPr>
            <w:r w:rsidRPr="0096624A">
              <w:rPr>
                <w:b/>
                <w:bCs/>
                <w:color w:val="000000"/>
              </w:rPr>
              <w:t>ОБЩО:</w:t>
            </w:r>
          </w:p>
        </w:tc>
        <w:tc>
          <w:tcPr>
            <w:tcW w:w="5524" w:type="dxa"/>
            <w:tcBorders>
              <w:top w:val="single" w:sz="4" w:space="0" w:color="auto"/>
              <w:left w:val="nil"/>
              <w:bottom w:val="single" w:sz="4" w:space="0" w:color="auto"/>
              <w:right w:val="single" w:sz="4" w:space="0" w:color="auto"/>
            </w:tcBorders>
            <w:vAlign w:val="center"/>
          </w:tcPr>
          <w:p w:rsidR="00A66007" w:rsidRPr="0096624A" w:rsidRDefault="00A66007" w:rsidP="00102577">
            <w:pPr>
              <w:spacing w:afterLines="40" w:after="96" w:line="240" w:lineRule="auto"/>
              <w:jc w:val="center"/>
              <w:rPr>
                <w:b/>
                <w:bCs/>
                <w:color w:val="000000"/>
                <w:sz w:val="22"/>
                <w:szCs w:val="22"/>
              </w:rPr>
            </w:pPr>
            <w:r w:rsidRPr="0096624A">
              <w:rPr>
                <w:sz w:val="22"/>
                <w:szCs w:val="22"/>
              </w:rPr>
              <w:t>………………………………</w:t>
            </w:r>
          </w:p>
        </w:tc>
      </w:tr>
    </w:tbl>
    <w:p w:rsidR="0096624A" w:rsidRPr="0084071F" w:rsidRDefault="00A66007" w:rsidP="0084071F">
      <w:pPr>
        <w:spacing w:afterLines="40" w:after="96" w:line="240" w:lineRule="auto"/>
        <w:rPr>
          <w:b/>
        </w:rPr>
      </w:pPr>
      <w:r w:rsidRPr="0096624A">
        <w:rPr>
          <w:b/>
        </w:rPr>
        <w:t>*посочените стойности са в лева без вкл. ДДС</w:t>
      </w:r>
      <w:r w:rsidR="0096624A">
        <w:rPr>
          <w:b/>
        </w:rPr>
        <w:t xml:space="preserve">. </w:t>
      </w:r>
    </w:p>
    <w:p w:rsidR="0096624A" w:rsidRDefault="00A66007" w:rsidP="00102577">
      <w:pPr>
        <w:suppressAutoHyphens w:val="0"/>
        <w:spacing w:afterLines="40" w:after="96" w:line="276" w:lineRule="auto"/>
        <w:ind w:firstLine="708"/>
        <w:jc w:val="both"/>
      </w:pPr>
      <w:r w:rsidRPr="00370540">
        <w:rPr>
          <w:lang w:eastAsia="bg-BG"/>
        </w:rPr>
        <w:t>Посочените цени включват всички разходи за точното и качествено изпълнение на инженеринговите дейности в съответствие с нормите и нормативите действащи в Република България. Цените са посочени в български лева.</w:t>
      </w:r>
      <w:r w:rsidRPr="00370540">
        <w:t xml:space="preserve"> </w:t>
      </w:r>
    </w:p>
    <w:p w:rsidR="0096624A" w:rsidRPr="006C3A98" w:rsidRDefault="00A66007" w:rsidP="00102577">
      <w:pPr>
        <w:suppressAutoHyphens w:val="0"/>
        <w:spacing w:afterLines="40" w:after="96" w:line="276" w:lineRule="auto"/>
        <w:ind w:firstLine="708"/>
        <w:jc w:val="both"/>
        <w:rPr>
          <w:lang w:eastAsia="bg-BG"/>
        </w:rPr>
      </w:pPr>
      <w:r w:rsidRPr="00370540">
        <w:t>Предложените цени са определени при пълно съответствие с условията от документацията и техническата спецификация по процедурата.</w:t>
      </w:r>
    </w:p>
    <w:p w:rsidR="006C3A98" w:rsidRDefault="006C3A98" w:rsidP="00102577">
      <w:pPr>
        <w:suppressAutoHyphens w:val="0"/>
        <w:spacing w:afterLines="40" w:after="96" w:line="240" w:lineRule="auto"/>
        <w:ind w:firstLine="708"/>
        <w:jc w:val="both"/>
        <w:rPr>
          <w:b/>
          <w:i/>
          <w:lang w:eastAsia="fr-FR"/>
        </w:rPr>
      </w:pPr>
      <w:r w:rsidRPr="00370540">
        <w:rPr>
          <w:b/>
          <w:i/>
          <w:lang w:eastAsia="fr-FR"/>
        </w:rPr>
        <w:t>ВАЖНО!</w:t>
      </w:r>
    </w:p>
    <w:p w:rsidR="006C3A98" w:rsidRDefault="006C3A98" w:rsidP="00102577">
      <w:pPr>
        <w:suppressAutoHyphens w:val="0"/>
        <w:spacing w:afterLines="40" w:after="96" w:line="240" w:lineRule="auto"/>
        <w:ind w:firstLine="708"/>
        <w:jc w:val="both"/>
        <w:rPr>
          <w:lang w:eastAsia="fr-FR"/>
        </w:rPr>
      </w:pPr>
      <w:r w:rsidRPr="005C0575">
        <w:rPr>
          <w:lang w:eastAsia="fr-FR"/>
        </w:rPr>
        <w:t xml:space="preserve">Участниците задължително изработват предложенията си при съобразяване с максималната стойност на определения от възложителя бюджет </w:t>
      </w:r>
      <w:r>
        <w:rPr>
          <w:lang w:eastAsia="fr-FR"/>
        </w:rPr>
        <w:t>.</w:t>
      </w:r>
    </w:p>
    <w:p w:rsidR="00A66007" w:rsidRPr="006C3A98" w:rsidRDefault="006C3A98" w:rsidP="00102577">
      <w:pPr>
        <w:suppressAutoHyphens w:val="0"/>
        <w:spacing w:afterLines="40" w:after="96" w:line="240" w:lineRule="auto"/>
        <w:ind w:firstLine="708"/>
        <w:jc w:val="both"/>
        <w:rPr>
          <w:bCs/>
          <w:lang w:eastAsia="en-US"/>
        </w:rPr>
      </w:pPr>
      <w:r w:rsidRPr="00241BB7">
        <w:rPr>
          <w:lang w:eastAsia="fr-FR"/>
        </w:rPr>
        <w:t xml:space="preserve">Ценовото предложение задължително включва пълния обем дейности по техническата спецификация. При установяване на оферта, надхвърляща </w:t>
      </w:r>
      <w:r>
        <w:rPr>
          <w:lang w:eastAsia="fr-FR"/>
        </w:rPr>
        <w:t xml:space="preserve">обявената прогнозна </w:t>
      </w:r>
      <w:r w:rsidRPr="00241BB7">
        <w:rPr>
          <w:lang w:eastAsia="fr-FR"/>
        </w:rPr>
        <w:t>стойност, офертата на участника ще бъде отстранена от участие в процедурата.</w:t>
      </w:r>
      <w:r>
        <w:rPr>
          <w:lang w:eastAsia="fr-FR"/>
        </w:rPr>
        <w:t xml:space="preserve"> </w:t>
      </w:r>
      <w:r w:rsidRPr="0001736E">
        <w:rPr>
          <w:lang w:eastAsia="fr-FR"/>
        </w:rPr>
        <w:t>При установяване на аритметични грешки в ценовото предложение  на участника, офертата на участника ще бъде отстранена от участие в процедурата.</w:t>
      </w:r>
      <w:r>
        <w:rPr>
          <w:lang w:eastAsia="fr-FR"/>
        </w:rPr>
        <w:t xml:space="preserve"> </w:t>
      </w:r>
    </w:p>
    <w:p w:rsidR="00A66007" w:rsidRDefault="00A66007" w:rsidP="00102577">
      <w:pPr>
        <w:spacing w:afterLines="40" w:after="96" w:line="276" w:lineRule="auto"/>
        <w:ind w:firstLine="708"/>
        <w:jc w:val="both"/>
        <w:rPr>
          <w:b/>
          <w:bCs/>
        </w:rPr>
      </w:pPr>
      <w:r w:rsidRPr="00370540">
        <w:rPr>
          <w:b/>
          <w:bCs/>
        </w:rPr>
        <w:t>Запознати сме, че ако участник включи елементи от ценовото си предложение извън съответния плик, ще бъде отстранен от участие в процедурата.</w:t>
      </w:r>
    </w:p>
    <w:p w:rsidR="0096624A" w:rsidRPr="0096624A" w:rsidRDefault="0096624A" w:rsidP="00102577">
      <w:pPr>
        <w:spacing w:afterLines="40" w:after="96" w:line="276" w:lineRule="auto"/>
        <w:jc w:val="both"/>
      </w:pPr>
    </w:p>
    <w:p w:rsidR="00262249" w:rsidRPr="00F031B5" w:rsidRDefault="00262249" w:rsidP="00262249">
      <w:pPr>
        <w:spacing w:before="120" w:line="276" w:lineRule="auto"/>
        <w:ind w:left="1416"/>
        <w:jc w:val="both"/>
        <w:rPr>
          <w:b/>
          <w:bCs/>
          <w:u w:val="single"/>
        </w:rPr>
      </w:pPr>
      <w:r w:rsidRPr="00F031B5">
        <w:rPr>
          <w:b/>
          <w:bCs/>
          <w:u w:val="single"/>
        </w:rPr>
        <w:t>ПОДПИС и ПЕЧАТ:</w:t>
      </w:r>
    </w:p>
    <w:tbl>
      <w:tblPr>
        <w:tblW w:w="0" w:type="auto"/>
        <w:tblLayout w:type="fixed"/>
        <w:tblLook w:val="0000" w:firstRow="0" w:lastRow="0" w:firstColumn="0" w:lastColumn="0" w:noHBand="0" w:noVBand="0"/>
      </w:tblPr>
      <w:tblGrid>
        <w:gridCol w:w="4261"/>
        <w:gridCol w:w="4919"/>
      </w:tblGrid>
      <w:tr w:rsidR="00262249" w:rsidRPr="00F031B5" w:rsidTr="00315C1B">
        <w:tc>
          <w:tcPr>
            <w:tcW w:w="4261" w:type="dxa"/>
          </w:tcPr>
          <w:p w:rsidR="00262249" w:rsidRPr="00F031B5" w:rsidRDefault="00262249" w:rsidP="00262249">
            <w:pPr>
              <w:spacing w:line="276" w:lineRule="auto"/>
              <w:jc w:val="right"/>
              <w:rPr>
                <w:b/>
              </w:rPr>
            </w:pPr>
            <w:r w:rsidRPr="00F031B5">
              <w:rPr>
                <w:b/>
              </w:rPr>
              <w:t xml:space="preserve">Дата </w:t>
            </w:r>
          </w:p>
        </w:tc>
        <w:tc>
          <w:tcPr>
            <w:tcW w:w="4919" w:type="dxa"/>
          </w:tcPr>
          <w:p w:rsidR="00262249" w:rsidRPr="00F031B5" w:rsidRDefault="00262249" w:rsidP="00262249">
            <w:pPr>
              <w:spacing w:line="276" w:lineRule="auto"/>
              <w:jc w:val="both"/>
            </w:pPr>
            <w:r w:rsidRPr="00F031B5">
              <w:t>________/ _________ / ______</w:t>
            </w:r>
          </w:p>
        </w:tc>
      </w:tr>
      <w:tr w:rsidR="00262249" w:rsidRPr="00F031B5" w:rsidTr="00315C1B">
        <w:tc>
          <w:tcPr>
            <w:tcW w:w="4261" w:type="dxa"/>
          </w:tcPr>
          <w:p w:rsidR="00262249" w:rsidRPr="00F031B5" w:rsidRDefault="00262249" w:rsidP="00262249">
            <w:pPr>
              <w:spacing w:line="276" w:lineRule="auto"/>
              <w:jc w:val="right"/>
              <w:rPr>
                <w:b/>
              </w:rPr>
            </w:pPr>
            <w:r w:rsidRPr="00F031B5">
              <w:rPr>
                <w:b/>
              </w:rPr>
              <w:t>Име и фамилия</w:t>
            </w:r>
          </w:p>
        </w:tc>
        <w:tc>
          <w:tcPr>
            <w:tcW w:w="4919" w:type="dxa"/>
          </w:tcPr>
          <w:p w:rsidR="00262249" w:rsidRPr="00F031B5" w:rsidRDefault="00262249" w:rsidP="00262249">
            <w:pPr>
              <w:spacing w:line="276" w:lineRule="auto"/>
              <w:jc w:val="both"/>
            </w:pPr>
            <w:r w:rsidRPr="00F031B5">
              <w:t>__________________________</w:t>
            </w:r>
          </w:p>
        </w:tc>
      </w:tr>
      <w:tr w:rsidR="00262249" w:rsidRPr="00F031B5" w:rsidTr="00315C1B">
        <w:tc>
          <w:tcPr>
            <w:tcW w:w="4261" w:type="dxa"/>
          </w:tcPr>
          <w:p w:rsidR="00262249" w:rsidRPr="00F031B5" w:rsidRDefault="00262249" w:rsidP="00262249">
            <w:pPr>
              <w:spacing w:line="276" w:lineRule="auto"/>
              <w:jc w:val="right"/>
              <w:rPr>
                <w:b/>
              </w:rPr>
            </w:pPr>
            <w:r w:rsidRPr="00F031B5">
              <w:rPr>
                <w:b/>
              </w:rPr>
              <w:t xml:space="preserve">Длъжност </w:t>
            </w:r>
          </w:p>
        </w:tc>
        <w:tc>
          <w:tcPr>
            <w:tcW w:w="4919" w:type="dxa"/>
          </w:tcPr>
          <w:p w:rsidR="00262249" w:rsidRPr="00F031B5" w:rsidRDefault="00262249" w:rsidP="00262249">
            <w:pPr>
              <w:spacing w:line="276" w:lineRule="auto"/>
              <w:jc w:val="both"/>
            </w:pPr>
            <w:r w:rsidRPr="00F031B5">
              <w:t>__________________________</w:t>
            </w:r>
          </w:p>
        </w:tc>
      </w:tr>
      <w:tr w:rsidR="00262249" w:rsidRPr="00F031B5" w:rsidTr="00315C1B">
        <w:tc>
          <w:tcPr>
            <w:tcW w:w="4261" w:type="dxa"/>
          </w:tcPr>
          <w:p w:rsidR="00262249" w:rsidRPr="00F031B5" w:rsidRDefault="00262249" w:rsidP="00262249">
            <w:pPr>
              <w:spacing w:line="276" w:lineRule="auto"/>
              <w:jc w:val="right"/>
              <w:rPr>
                <w:b/>
              </w:rPr>
            </w:pPr>
            <w:r w:rsidRPr="00F031B5">
              <w:rPr>
                <w:b/>
              </w:rPr>
              <w:t>Наименование на участника</w:t>
            </w:r>
          </w:p>
        </w:tc>
        <w:tc>
          <w:tcPr>
            <w:tcW w:w="4919" w:type="dxa"/>
          </w:tcPr>
          <w:p w:rsidR="00262249" w:rsidRPr="00F031B5" w:rsidRDefault="00262249" w:rsidP="00262249">
            <w:pPr>
              <w:spacing w:line="276" w:lineRule="auto"/>
              <w:jc w:val="both"/>
            </w:pPr>
            <w:r w:rsidRPr="00F031B5">
              <w:t>__________________________</w:t>
            </w:r>
          </w:p>
        </w:tc>
      </w:tr>
    </w:tbl>
    <w:p w:rsidR="0084071F" w:rsidRDefault="004B3A1A" w:rsidP="00102577">
      <w:pPr>
        <w:shd w:val="clear" w:color="auto" w:fill="FFFFFF"/>
        <w:spacing w:afterLines="40" w:after="96" w:line="240" w:lineRule="auto"/>
        <w:ind w:left="7788"/>
        <w:outlineLvl w:val="0"/>
        <w:rPr>
          <w:lang w:eastAsia="bg-BG"/>
        </w:rPr>
      </w:pPr>
      <w:r>
        <w:rPr>
          <w:lang w:eastAsia="bg-BG"/>
        </w:rPr>
        <w:t xml:space="preserve">     </w:t>
      </w:r>
      <w:r w:rsidR="00A66007">
        <w:rPr>
          <w:lang w:eastAsia="bg-BG"/>
        </w:rPr>
        <w:t xml:space="preserve"> </w:t>
      </w:r>
      <w:r>
        <w:rPr>
          <w:lang w:eastAsia="bg-BG"/>
        </w:rPr>
        <w:t xml:space="preserve">   </w:t>
      </w:r>
    </w:p>
    <w:p w:rsidR="00B55D71" w:rsidRPr="00A66007" w:rsidRDefault="00A66007" w:rsidP="00102577">
      <w:pPr>
        <w:shd w:val="clear" w:color="auto" w:fill="FFFFFF"/>
        <w:spacing w:afterLines="40" w:after="96" w:line="240" w:lineRule="auto"/>
        <w:ind w:left="7788"/>
        <w:outlineLvl w:val="0"/>
        <w:rPr>
          <w:bCs/>
          <w:lang w:eastAsia="bg-BG"/>
        </w:rPr>
      </w:pPr>
      <w:r>
        <w:rPr>
          <w:lang w:eastAsia="bg-BG"/>
        </w:rPr>
        <w:lastRenderedPageBreak/>
        <w:t xml:space="preserve">  </w:t>
      </w:r>
      <w:r w:rsidR="00F01910" w:rsidRPr="00370540">
        <w:rPr>
          <w:b/>
        </w:rPr>
        <w:t xml:space="preserve">Приложение № </w:t>
      </w:r>
      <w:r>
        <w:rPr>
          <w:b/>
        </w:rPr>
        <w:t>7</w:t>
      </w:r>
    </w:p>
    <w:p w:rsidR="00315C1B" w:rsidRDefault="00315C1B" w:rsidP="00102577">
      <w:pPr>
        <w:pStyle w:val="a6"/>
        <w:tabs>
          <w:tab w:val="left" w:pos="-600"/>
        </w:tabs>
        <w:spacing w:afterLines="40" w:after="96"/>
        <w:jc w:val="right"/>
        <w:rPr>
          <w:sz w:val="24"/>
          <w:szCs w:val="24"/>
        </w:rPr>
      </w:pPr>
    </w:p>
    <w:p w:rsidR="00B55D71" w:rsidRPr="0028751F" w:rsidRDefault="00673651" w:rsidP="00102577">
      <w:pPr>
        <w:pStyle w:val="a6"/>
        <w:tabs>
          <w:tab w:val="left" w:pos="-600"/>
        </w:tabs>
        <w:spacing w:afterLines="40" w:after="96"/>
        <w:jc w:val="right"/>
        <w:rPr>
          <w:sz w:val="24"/>
          <w:szCs w:val="24"/>
        </w:rPr>
      </w:pPr>
      <w:r w:rsidRPr="00370540">
        <w:rPr>
          <w:sz w:val="24"/>
          <w:szCs w:val="24"/>
        </w:rPr>
        <w:t>ПРОЕКТ!</w:t>
      </w:r>
    </w:p>
    <w:p w:rsidR="00262249" w:rsidRPr="00E36BBD" w:rsidRDefault="00262249" w:rsidP="00315C1B">
      <w:pPr>
        <w:pStyle w:val="afe"/>
        <w:spacing w:line="276" w:lineRule="auto"/>
        <w:ind w:left="1080"/>
        <w:rPr>
          <w:b/>
        </w:rPr>
      </w:pPr>
      <w:r>
        <w:rPr>
          <w:b/>
        </w:rPr>
        <w:t xml:space="preserve">                                                        </w:t>
      </w:r>
      <w:r w:rsidRPr="00E36BBD">
        <w:rPr>
          <w:b/>
        </w:rPr>
        <w:t xml:space="preserve">ДОГОВОР </w:t>
      </w:r>
    </w:p>
    <w:p w:rsidR="009E063F" w:rsidRPr="00E36BBD" w:rsidRDefault="009E063F" w:rsidP="009E063F">
      <w:pPr>
        <w:spacing w:line="276" w:lineRule="auto"/>
        <w:jc w:val="center"/>
        <w:rPr>
          <w:color w:val="000000"/>
          <w:lang w:eastAsia="bg-BG"/>
        </w:rPr>
      </w:pPr>
      <w:r w:rsidRPr="0083474B">
        <w:rPr>
          <w:b/>
          <w:noProof/>
          <w:color w:val="000000"/>
          <w:lang w:eastAsia="bg-BG"/>
        </w:rPr>
        <w:t>№</w:t>
      </w:r>
      <w:r w:rsidRPr="00772AB7">
        <w:rPr>
          <w:rFonts w:eastAsiaTheme="minorHAnsi"/>
          <w:b/>
          <w:bCs/>
          <w:color w:val="000000"/>
          <w:lang w:eastAsia="en-US"/>
        </w:rPr>
        <w:t xml:space="preserve"> </w:t>
      </w:r>
      <w:r w:rsidRPr="00A407A6">
        <w:rPr>
          <w:rFonts w:eastAsia="Calibri"/>
          <w:b/>
          <w:bCs/>
          <w:color w:val="000000"/>
          <w:lang w:eastAsia="bg-BG"/>
        </w:rPr>
        <w:t>BG16RFOP001-1.018-0003-С01</w:t>
      </w:r>
      <w:r w:rsidRPr="00A407A6">
        <w:rPr>
          <w:rFonts w:eastAsia="Calibri"/>
          <w:b/>
          <w:bCs/>
          <w:color w:val="000000"/>
          <w:lang w:val="ru-RU" w:eastAsia="bg-BG"/>
        </w:rPr>
        <w:t xml:space="preserve"> </w:t>
      </w:r>
      <w:r w:rsidRPr="00A407A6">
        <w:rPr>
          <w:rFonts w:eastAsia="Calibri"/>
          <w:b/>
          <w:bCs/>
          <w:color w:val="000000"/>
          <w:lang w:eastAsia="bg-BG"/>
        </w:rPr>
        <w:t xml:space="preserve"> </w:t>
      </w:r>
      <w:r>
        <w:rPr>
          <w:rFonts w:eastAsiaTheme="minorHAnsi"/>
          <w:b/>
          <w:bCs/>
          <w:color w:val="000000"/>
          <w:lang w:val="en-US" w:eastAsia="en-US"/>
        </w:rPr>
        <w:t>-……</w:t>
      </w:r>
      <w:r w:rsidRPr="00E36BBD">
        <w:rPr>
          <w:noProof/>
          <w:color w:val="000000"/>
          <w:lang w:eastAsia="bg-BG"/>
        </w:rPr>
        <w:t>/_____________</w:t>
      </w:r>
      <w:r w:rsidRPr="00E36BBD">
        <w:rPr>
          <w:color w:val="000000"/>
          <w:lang w:eastAsia="bg-BG"/>
        </w:rPr>
        <w:t xml:space="preserve"> г.</w:t>
      </w:r>
    </w:p>
    <w:p w:rsidR="00262249" w:rsidRPr="00E36BBD" w:rsidRDefault="00262249" w:rsidP="00315C1B">
      <w:pPr>
        <w:spacing w:line="276" w:lineRule="auto"/>
        <w:jc w:val="center"/>
        <w:rPr>
          <w:color w:val="000000"/>
          <w:lang w:eastAsia="bg-BG"/>
        </w:rPr>
      </w:pPr>
    </w:p>
    <w:p w:rsidR="00262249" w:rsidRPr="00E36BBD" w:rsidRDefault="006D5639" w:rsidP="00315C1B">
      <w:pPr>
        <w:spacing w:before="100" w:beforeAutospacing="1" w:after="100" w:afterAutospacing="1" w:line="276" w:lineRule="auto"/>
        <w:ind w:firstLine="567"/>
        <w:jc w:val="both"/>
        <w:rPr>
          <w:bCs/>
          <w:lang w:eastAsia="bg-BG"/>
        </w:rPr>
      </w:pPr>
      <w:r>
        <w:rPr>
          <w:bCs/>
          <w:lang w:eastAsia="bg-BG"/>
        </w:rPr>
        <w:t>Днес, ............. 2018</w:t>
      </w:r>
      <w:r w:rsidR="00262249" w:rsidRPr="00E36BBD">
        <w:rPr>
          <w:bCs/>
          <w:lang w:eastAsia="bg-BG"/>
        </w:rPr>
        <w:t xml:space="preserve"> г., в гр. </w:t>
      </w:r>
      <w:r w:rsidR="00262249">
        <w:rPr>
          <w:bCs/>
          <w:lang w:eastAsia="bg-BG"/>
        </w:rPr>
        <w:t>Перник</w:t>
      </w:r>
      <w:r w:rsidR="00262249" w:rsidRPr="00E36BBD">
        <w:rPr>
          <w:bCs/>
          <w:lang w:eastAsia="bg-BG"/>
        </w:rPr>
        <w:t xml:space="preserve">, между: </w:t>
      </w:r>
    </w:p>
    <w:p w:rsidR="00262249" w:rsidRDefault="00262249" w:rsidP="00315C1B">
      <w:pPr>
        <w:spacing w:line="276" w:lineRule="auto"/>
        <w:ind w:firstLine="567"/>
        <w:jc w:val="both"/>
        <w:rPr>
          <w:lang w:eastAsia="bg-BG"/>
        </w:rPr>
      </w:pPr>
      <w:r w:rsidRPr="005D7F3B">
        <w:rPr>
          <w:b/>
          <w:lang w:eastAsia="bg-BG"/>
        </w:rPr>
        <w:t>1. ОБЩИНА П</w:t>
      </w:r>
      <w:r>
        <w:rPr>
          <w:b/>
          <w:lang w:eastAsia="bg-BG"/>
        </w:rPr>
        <w:t>ЕРНИК</w:t>
      </w:r>
      <w:r w:rsidRPr="005D7F3B">
        <w:rPr>
          <w:b/>
          <w:lang w:eastAsia="bg-BG"/>
        </w:rPr>
        <w:t>,</w:t>
      </w:r>
      <w:r w:rsidRPr="005D7F3B">
        <w:t xml:space="preserve"> ЕИК (по БУЛСТАТ) </w:t>
      </w:r>
      <w:r w:rsidRPr="0074256D">
        <w:rPr>
          <w:lang w:eastAsia="bg-BG"/>
        </w:rPr>
        <w:t>000386751</w:t>
      </w:r>
      <w:r>
        <w:rPr>
          <w:color w:val="000000"/>
          <w:shd w:val="clear" w:color="auto" w:fill="FFFFFF"/>
        </w:rPr>
        <w:t>,</w:t>
      </w:r>
      <w:r w:rsidRPr="005D7F3B">
        <w:rPr>
          <w:color w:val="000000"/>
          <w:shd w:val="clear" w:color="auto" w:fill="FFFFFF"/>
        </w:rPr>
        <w:t xml:space="preserve"> </w:t>
      </w:r>
      <w:r w:rsidRPr="005D7F3B">
        <w:t xml:space="preserve">със седалище и адрес на управление: п.к. </w:t>
      </w:r>
      <w:r>
        <w:t>23</w:t>
      </w:r>
      <w:r w:rsidRPr="005D7F3B">
        <w:t xml:space="preserve">00 област </w:t>
      </w:r>
      <w:r>
        <w:t>Перник</w:t>
      </w:r>
      <w:r w:rsidRPr="005D7F3B">
        <w:t>,</w:t>
      </w:r>
      <w:r>
        <w:t xml:space="preserve"> </w:t>
      </w:r>
      <w:r>
        <w:rPr>
          <w:color w:val="000000"/>
          <w:lang w:eastAsia="bg-BG"/>
        </w:rPr>
        <w:t>гр.Перник, пл. „Св. Иван Рил</w:t>
      </w:r>
      <w:r w:rsidR="004D1CAC">
        <w:rPr>
          <w:color w:val="000000"/>
          <w:lang w:eastAsia="bg-BG"/>
        </w:rPr>
        <w:t>с</w:t>
      </w:r>
      <w:r>
        <w:rPr>
          <w:color w:val="000000"/>
          <w:lang w:eastAsia="bg-BG"/>
        </w:rPr>
        <w:t xml:space="preserve">ки” </w:t>
      </w:r>
      <w:r w:rsidRPr="009971E6">
        <w:rPr>
          <w:color w:val="000000"/>
          <w:lang w:eastAsia="bg-BG"/>
        </w:rPr>
        <w:t xml:space="preserve"> №</w:t>
      </w:r>
      <w:r>
        <w:rPr>
          <w:color w:val="000000"/>
          <w:lang w:eastAsia="bg-BG"/>
        </w:rPr>
        <w:t xml:space="preserve"> 1а</w:t>
      </w:r>
      <w:r w:rsidRPr="005D7F3B">
        <w:t xml:space="preserve">, представлявана от </w:t>
      </w:r>
      <w:r w:rsidRPr="0096624A">
        <w:rPr>
          <w:b/>
          <w:bCs/>
        </w:rPr>
        <w:t>ВЯРА МИХАЙЛОВА ЦЕРОВСКА</w:t>
      </w:r>
      <w:r>
        <w:t xml:space="preserve"> -</w:t>
      </w:r>
      <w:r w:rsidRPr="005D7F3B">
        <w:t xml:space="preserve"> </w:t>
      </w:r>
      <w:r w:rsidRPr="00262249">
        <w:rPr>
          <w:b/>
        </w:rPr>
        <w:t xml:space="preserve">КМЕТ НА ОБЩИНА ПЕРНИК, </w:t>
      </w:r>
      <w:r w:rsidRPr="005D7F3B">
        <w:t xml:space="preserve"> </w:t>
      </w:r>
      <w:r w:rsidRPr="005D7F3B">
        <w:rPr>
          <w:lang w:eastAsia="bg-BG"/>
        </w:rPr>
        <w:t>наричан</w:t>
      </w:r>
      <w:r>
        <w:rPr>
          <w:lang w:eastAsia="bg-BG"/>
        </w:rPr>
        <w:t>а</w:t>
      </w:r>
      <w:r w:rsidRPr="005D7F3B">
        <w:rPr>
          <w:lang w:eastAsia="bg-BG"/>
        </w:rPr>
        <w:t xml:space="preserve"> за краткост в договора „</w:t>
      </w:r>
      <w:r w:rsidRPr="005D7F3B">
        <w:rPr>
          <w:b/>
          <w:lang w:eastAsia="bg-BG"/>
        </w:rPr>
        <w:t>ВЪЗЛОЖИТЕЛ</w:t>
      </w:r>
      <w:r w:rsidRPr="005D7F3B">
        <w:rPr>
          <w:lang w:eastAsia="bg-BG"/>
        </w:rPr>
        <w:t xml:space="preserve">” </w:t>
      </w:r>
    </w:p>
    <w:p w:rsidR="00262249" w:rsidRPr="007D41FF" w:rsidRDefault="00262249" w:rsidP="00315C1B">
      <w:pPr>
        <w:spacing w:line="276" w:lineRule="auto"/>
        <w:ind w:firstLine="567"/>
        <w:jc w:val="both"/>
        <w:rPr>
          <w:color w:val="000000"/>
          <w:shd w:val="clear" w:color="auto" w:fill="FFFFFF"/>
        </w:rPr>
      </w:pPr>
      <w:r w:rsidRPr="005D7F3B">
        <w:rPr>
          <w:lang w:eastAsia="bg-BG"/>
        </w:rPr>
        <w:t xml:space="preserve">и </w:t>
      </w:r>
    </w:p>
    <w:p w:rsidR="00B55D71" w:rsidRDefault="00B55D71" w:rsidP="00102577">
      <w:pPr>
        <w:spacing w:afterLines="40" w:after="96" w:line="276" w:lineRule="auto"/>
        <w:jc w:val="center"/>
        <w:rPr>
          <w:b/>
          <w:highlight w:val="yellow"/>
        </w:rPr>
      </w:pPr>
    </w:p>
    <w:p w:rsidR="00262249" w:rsidRDefault="00262249" w:rsidP="00315C1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line="276" w:lineRule="auto"/>
        <w:jc w:val="both"/>
        <w:rPr>
          <w:lang w:eastAsia="bg-BG"/>
        </w:rPr>
      </w:pPr>
      <w:r>
        <w:rPr>
          <w:rFonts w:eastAsia="ヒラギノ角ゴ Pro W3"/>
          <w:b/>
        </w:rPr>
        <w:tab/>
      </w:r>
      <w:r w:rsidRPr="00135481">
        <w:rPr>
          <w:rFonts w:eastAsia="ヒラギノ角ゴ Pro W3"/>
          <w:b/>
        </w:rPr>
        <w:t>“</w:t>
      </w:r>
      <w:r>
        <w:rPr>
          <w:rFonts w:eastAsia="ヒラギノ角ゴ Pro W3"/>
          <w:b/>
        </w:rPr>
        <w:t>……………………</w:t>
      </w:r>
      <w:r w:rsidRPr="00135481">
        <w:rPr>
          <w:rFonts w:eastAsia="ヒラギノ角ゴ Pro W3"/>
          <w:b/>
        </w:rPr>
        <w:t xml:space="preserve">” </w:t>
      </w:r>
      <w:r>
        <w:rPr>
          <w:rFonts w:eastAsia="ヒラギノ角ゴ Pro W3"/>
          <w:b/>
        </w:rPr>
        <w:t>…………</w:t>
      </w:r>
      <w:r w:rsidRPr="00135481">
        <w:rPr>
          <w:b/>
        </w:rPr>
        <w:t xml:space="preserve">, </w:t>
      </w:r>
      <w:r w:rsidRPr="00135481">
        <w:t xml:space="preserve">с ЕИК </w:t>
      </w:r>
      <w:hyperlink r:id="rId12" w:history="1">
        <w:r>
          <w:t>………….</w:t>
        </w:r>
      </w:hyperlink>
      <w:r w:rsidRPr="00135481">
        <w:t xml:space="preserve">, със седалище и адрес на управление: гр. </w:t>
      </w:r>
      <w:r>
        <w:t>…………..</w:t>
      </w:r>
      <w:r w:rsidRPr="00135481">
        <w:t xml:space="preserve">, </w:t>
      </w:r>
      <w:r>
        <w:t>ул</w:t>
      </w:r>
      <w:r w:rsidRPr="00135481">
        <w:t>. „</w:t>
      </w:r>
      <w:r>
        <w:t>……………..</w:t>
      </w:r>
      <w:r w:rsidRPr="00135481">
        <w:t xml:space="preserve">”№ </w:t>
      </w:r>
      <w:r>
        <w:t>….</w:t>
      </w:r>
      <w:r w:rsidRPr="00135481">
        <w:t>,  представлявано от</w:t>
      </w:r>
      <w:r w:rsidRPr="00135481">
        <w:rPr>
          <w:b/>
        </w:rPr>
        <w:t xml:space="preserve"> </w:t>
      </w:r>
      <w:r>
        <w:rPr>
          <w:b/>
        </w:rPr>
        <w:t>………………</w:t>
      </w:r>
      <w:r w:rsidRPr="00135481">
        <w:rPr>
          <w:b/>
        </w:rPr>
        <w:t xml:space="preserve"> </w:t>
      </w:r>
      <w:r w:rsidRPr="00135481">
        <w:rPr>
          <w:b/>
          <w:lang w:eastAsia="bg-BG"/>
        </w:rPr>
        <w:t xml:space="preserve">– </w:t>
      </w:r>
      <w:r>
        <w:rPr>
          <w:b/>
          <w:lang w:eastAsia="bg-BG"/>
        </w:rPr>
        <w:t>…………………..</w:t>
      </w:r>
      <w:r w:rsidRPr="00135481">
        <w:rPr>
          <w:lang w:eastAsia="bg-BG"/>
        </w:rPr>
        <w:t xml:space="preserve">, </w:t>
      </w:r>
      <w:proofErr w:type="spellStart"/>
      <w:r w:rsidRPr="00135481">
        <w:rPr>
          <w:lang w:eastAsia="bg-BG"/>
        </w:rPr>
        <w:t>наричанo</w:t>
      </w:r>
      <w:proofErr w:type="spellEnd"/>
      <w:r w:rsidRPr="00135481">
        <w:rPr>
          <w:lang w:eastAsia="bg-BG"/>
        </w:rPr>
        <w:t xml:space="preserve"> по-долу </w:t>
      </w:r>
      <w:r w:rsidRPr="00135481">
        <w:rPr>
          <w:b/>
          <w:lang w:eastAsia="bg-BG"/>
        </w:rPr>
        <w:t>ИЗПЪЛНИТЕЛ</w:t>
      </w:r>
      <w:r w:rsidRPr="00135481">
        <w:rPr>
          <w:lang w:eastAsia="bg-BG"/>
        </w:rPr>
        <w:t xml:space="preserve">, от друга страна, </w:t>
      </w:r>
    </w:p>
    <w:p w:rsidR="00B55D71" w:rsidRDefault="00B55D71" w:rsidP="00102577">
      <w:pPr>
        <w:suppressAutoHyphens w:val="0"/>
        <w:spacing w:afterLines="40" w:after="96" w:line="276" w:lineRule="auto"/>
        <w:jc w:val="both"/>
        <w:rPr>
          <w:lang w:eastAsia="bg-BG"/>
        </w:rPr>
      </w:pPr>
    </w:p>
    <w:p w:rsidR="00262249" w:rsidRDefault="00262249" w:rsidP="00315C1B">
      <w:pPr>
        <w:spacing w:line="276" w:lineRule="auto"/>
        <w:jc w:val="both"/>
        <w:outlineLvl w:val="0"/>
        <w:rPr>
          <w:lang w:eastAsia="bg-BG"/>
        </w:rPr>
      </w:pPr>
      <w:r w:rsidRPr="00D31B9A">
        <w:rPr>
          <w:lang w:eastAsia="bg-BG"/>
        </w:rPr>
        <w:t>на основание чл. 112</w:t>
      </w:r>
      <w:r w:rsidR="00C36898">
        <w:rPr>
          <w:lang w:eastAsia="bg-BG"/>
        </w:rPr>
        <w:t>, ал. 1</w:t>
      </w:r>
      <w:r w:rsidRPr="00D31B9A">
        <w:rPr>
          <w:lang w:eastAsia="bg-BG"/>
        </w:rPr>
        <w:t xml:space="preserve"> от</w:t>
      </w:r>
      <w:r>
        <w:rPr>
          <w:lang w:eastAsia="bg-BG"/>
        </w:rPr>
        <w:t xml:space="preserve"> ЗОП</w:t>
      </w:r>
      <w:r w:rsidRPr="00D31B9A">
        <w:rPr>
          <w:lang w:eastAsia="bg-BG"/>
        </w:rPr>
        <w:t xml:space="preserve">, като се има предвид предмета на обществената поръчка, открита и проведена на основание </w:t>
      </w:r>
      <w:r w:rsidRPr="00D31B9A">
        <w:rPr>
          <w:shd w:val="clear" w:color="auto" w:fill="FFFFFF"/>
          <w:lang w:eastAsia="bg-BG"/>
        </w:rPr>
        <w:t xml:space="preserve">Решение № </w:t>
      </w:r>
      <w:r>
        <w:rPr>
          <w:shd w:val="clear" w:color="auto" w:fill="FFFFFF"/>
          <w:lang w:eastAsia="bg-BG"/>
        </w:rPr>
        <w:t>………….</w:t>
      </w:r>
      <w:r w:rsidRPr="00D31B9A">
        <w:rPr>
          <w:shd w:val="clear" w:color="auto" w:fill="FFFFFF"/>
          <w:lang w:eastAsia="bg-BG"/>
        </w:rPr>
        <w:t>/</w:t>
      </w:r>
      <w:r>
        <w:rPr>
          <w:shd w:val="clear" w:color="auto" w:fill="FFFFFF"/>
          <w:lang w:eastAsia="bg-BG"/>
        </w:rPr>
        <w:t>………….</w:t>
      </w:r>
      <w:r w:rsidRPr="00D31B9A">
        <w:rPr>
          <w:shd w:val="clear" w:color="auto" w:fill="FFFFFF"/>
          <w:lang w:eastAsia="bg-BG"/>
        </w:rPr>
        <w:t xml:space="preserve"> г. на </w:t>
      </w:r>
      <w:r w:rsidR="00C36898">
        <w:rPr>
          <w:shd w:val="clear" w:color="auto" w:fill="FFFFFF"/>
          <w:lang w:eastAsia="bg-BG"/>
        </w:rPr>
        <w:t>кмета на Община Перник</w:t>
      </w:r>
      <w:r w:rsidRPr="00D31B9A">
        <w:rPr>
          <w:shd w:val="clear" w:color="auto" w:fill="FFFFFF"/>
          <w:lang w:eastAsia="bg-BG"/>
        </w:rPr>
        <w:t xml:space="preserve">, Решение № </w:t>
      </w:r>
      <w:r>
        <w:rPr>
          <w:shd w:val="clear" w:color="auto" w:fill="FFFFFF"/>
          <w:lang w:eastAsia="bg-BG"/>
        </w:rPr>
        <w:t>………..</w:t>
      </w:r>
      <w:r w:rsidRPr="00D31B9A">
        <w:rPr>
          <w:shd w:val="clear" w:color="auto" w:fill="FFFFFF"/>
          <w:lang w:eastAsia="bg-BG"/>
        </w:rPr>
        <w:t>/</w:t>
      </w:r>
      <w:r>
        <w:rPr>
          <w:shd w:val="clear" w:color="auto" w:fill="FFFFFF"/>
          <w:lang w:eastAsia="bg-BG"/>
        </w:rPr>
        <w:t>……………… г.</w:t>
      </w:r>
      <w:r w:rsidRPr="00D31B9A">
        <w:rPr>
          <w:shd w:val="clear" w:color="auto" w:fill="FFFFFF"/>
          <w:lang w:eastAsia="bg-BG"/>
        </w:rPr>
        <w:t xml:space="preserve"> на </w:t>
      </w:r>
      <w:r w:rsidR="00C36898">
        <w:rPr>
          <w:shd w:val="clear" w:color="auto" w:fill="FFFFFF"/>
          <w:lang w:eastAsia="bg-BG"/>
        </w:rPr>
        <w:t>кмета на Община Перник</w:t>
      </w:r>
      <w:r w:rsidRPr="00D31B9A">
        <w:rPr>
          <w:shd w:val="clear" w:color="auto" w:fill="FFFFFF"/>
          <w:lang w:eastAsia="bg-BG"/>
        </w:rPr>
        <w:t xml:space="preserve"> за определяне на изпълнител на обществената поръчка </w:t>
      </w:r>
      <w:r w:rsidRPr="00D31B9A">
        <w:rPr>
          <w:lang w:eastAsia="bg-BG"/>
        </w:rPr>
        <w:t>и като се имат предвид всички предложения от приложената оферта на участника, въз основа на които е определен за изпълнител, се сключи настоящият договор за следното:</w:t>
      </w:r>
    </w:p>
    <w:p w:rsidR="00262249" w:rsidRDefault="00262249" w:rsidP="00102577">
      <w:pPr>
        <w:suppressAutoHyphens w:val="0"/>
        <w:spacing w:afterLines="40" w:after="96" w:line="276" w:lineRule="auto"/>
        <w:jc w:val="both"/>
        <w:rPr>
          <w:lang w:eastAsia="bg-BG"/>
        </w:rPr>
      </w:pPr>
    </w:p>
    <w:p w:rsidR="00B55D71" w:rsidRDefault="00684FAC" w:rsidP="00102577">
      <w:pPr>
        <w:spacing w:afterLines="40" w:after="96" w:line="276" w:lineRule="auto"/>
        <w:jc w:val="center"/>
        <w:rPr>
          <w:b/>
        </w:rPr>
      </w:pPr>
      <w:r w:rsidRPr="00370540">
        <w:rPr>
          <w:b/>
        </w:rPr>
        <w:t>І. ПРЕДМЕТ НА ДОГОВОРА</w:t>
      </w:r>
    </w:p>
    <w:p w:rsidR="00C36898" w:rsidRPr="00F418FE" w:rsidRDefault="00684FAC" w:rsidP="00F418FE">
      <w:pPr>
        <w:spacing w:after="200"/>
        <w:jc w:val="both"/>
        <w:rPr>
          <w:rFonts w:eastAsia="Calibri"/>
          <w:b/>
          <w:bCs/>
          <w:lang w:eastAsia="en-US"/>
        </w:rPr>
      </w:pPr>
      <w:r w:rsidRPr="00D555D6">
        <w:rPr>
          <w:b/>
        </w:rPr>
        <w:t>Чл.</w:t>
      </w:r>
      <w:r w:rsidR="00C36898">
        <w:rPr>
          <w:b/>
        </w:rPr>
        <w:t xml:space="preserve"> </w:t>
      </w:r>
      <w:r w:rsidRPr="00D555D6">
        <w:rPr>
          <w:b/>
        </w:rPr>
        <w:t>1. ВЪЗЛОЖИТЕЛЯТ</w:t>
      </w:r>
      <w:r w:rsidRPr="00D555D6">
        <w:t xml:space="preserve"> възлага, а </w:t>
      </w:r>
      <w:r w:rsidRPr="00D555D6">
        <w:rPr>
          <w:b/>
        </w:rPr>
        <w:t>ИЗПЪЛНИТЕЛЯТ</w:t>
      </w:r>
      <w:r w:rsidRPr="00D555D6">
        <w:t xml:space="preserve"> приема да изпълни инженеринг по проект, възложен с обществена поръчка с предмет: </w:t>
      </w:r>
      <w:r w:rsidR="00F418FE" w:rsidRPr="00F418FE">
        <w:rPr>
          <w:rFonts w:eastAsia="Calibri"/>
          <w:b/>
          <w:lang w:eastAsia="en-US"/>
        </w:rPr>
        <w:t xml:space="preserve">„Инженеринг (проектиране, авторски надзор и строителство) в изпълнение на </w:t>
      </w:r>
      <w:r w:rsidR="00F418FE" w:rsidRPr="00F418FE">
        <w:rPr>
          <w:rFonts w:eastAsia="Calibri"/>
          <w:b/>
          <w:bCs/>
          <w:lang w:val="ru-RU" w:eastAsia="en-US"/>
        </w:rPr>
        <w:t xml:space="preserve">проект </w:t>
      </w:r>
      <w:r w:rsidR="00F418FE" w:rsidRPr="00F418FE">
        <w:rPr>
          <w:rFonts w:eastAsia="Calibri"/>
          <w:b/>
          <w:bCs/>
          <w:lang w:eastAsia="en-US"/>
        </w:rPr>
        <w:t>№ BG16RFOP001-1.018-0003 „Изграждане на социални жилища в кв. "</w:t>
      </w:r>
      <w:proofErr w:type="spellStart"/>
      <w:r w:rsidR="00F418FE" w:rsidRPr="00F418FE">
        <w:rPr>
          <w:rFonts w:eastAsia="Calibri"/>
          <w:b/>
          <w:bCs/>
          <w:lang w:eastAsia="en-US"/>
        </w:rPr>
        <w:t>Тева</w:t>
      </w:r>
      <w:proofErr w:type="spellEnd"/>
      <w:r w:rsidR="00F418FE" w:rsidRPr="00F418FE">
        <w:rPr>
          <w:rFonts w:eastAsia="Calibri"/>
          <w:b/>
          <w:bCs/>
          <w:lang w:eastAsia="en-US"/>
        </w:rPr>
        <w:t>" - Общинска сграда с капацитет 100 души“</w:t>
      </w:r>
      <w:r w:rsidR="00F418FE" w:rsidRPr="00F418FE">
        <w:rPr>
          <w:rFonts w:eastAsia="Calibri"/>
          <w:b/>
          <w:bCs/>
          <w:lang w:val="ru-RU" w:eastAsia="en-US"/>
        </w:rPr>
        <w:t xml:space="preserve">, Договор за БФП № </w:t>
      </w:r>
      <w:r w:rsidR="00F418FE" w:rsidRPr="00F418FE">
        <w:rPr>
          <w:rFonts w:eastAsia="Calibri"/>
          <w:b/>
          <w:bCs/>
          <w:lang w:val="en-GB" w:eastAsia="en-US"/>
        </w:rPr>
        <w:t>BG</w:t>
      </w:r>
      <w:r w:rsidR="00F418FE" w:rsidRPr="00F418FE">
        <w:rPr>
          <w:rFonts w:eastAsia="Calibri"/>
          <w:b/>
          <w:bCs/>
          <w:lang w:val="ru-RU" w:eastAsia="en-US"/>
        </w:rPr>
        <w:t>16</w:t>
      </w:r>
      <w:r w:rsidR="00F418FE" w:rsidRPr="00F418FE">
        <w:rPr>
          <w:rFonts w:eastAsia="Calibri"/>
          <w:b/>
          <w:bCs/>
          <w:lang w:val="en-GB" w:eastAsia="en-US"/>
        </w:rPr>
        <w:t>RFOP</w:t>
      </w:r>
      <w:r w:rsidR="00F418FE" w:rsidRPr="00F418FE">
        <w:rPr>
          <w:rFonts w:eastAsia="Calibri"/>
          <w:b/>
          <w:bCs/>
          <w:lang w:val="ru-RU" w:eastAsia="en-US"/>
        </w:rPr>
        <w:t xml:space="preserve">001-1.018-0003-С01, </w:t>
      </w:r>
      <w:r w:rsidR="00F418FE" w:rsidRPr="00F418FE">
        <w:rPr>
          <w:rFonts w:eastAsia="Calibri"/>
          <w:b/>
          <w:bCs/>
          <w:lang w:eastAsia="en-US"/>
        </w:rPr>
        <w:t>изпълняван от Община Перник</w:t>
      </w:r>
      <w:r w:rsidR="00F418FE" w:rsidRPr="00F418FE">
        <w:rPr>
          <w:rFonts w:eastAsia="Calibri"/>
          <w:b/>
          <w:bCs/>
          <w:lang w:val="ru-RU" w:eastAsia="en-US"/>
        </w:rPr>
        <w:t xml:space="preserve">, по Процедура </w:t>
      </w:r>
      <w:r w:rsidR="00F418FE" w:rsidRPr="00F418FE">
        <w:rPr>
          <w:rFonts w:eastAsia="Calibri"/>
          <w:b/>
          <w:bCs/>
          <w:lang w:val="en-GB" w:eastAsia="en-US"/>
        </w:rPr>
        <w:t>BG</w:t>
      </w:r>
      <w:r w:rsidR="00F418FE" w:rsidRPr="00F418FE">
        <w:rPr>
          <w:rFonts w:eastAsia="Calibri"/>
          <w:b/>
          <w:bCs/>
          <w:lang w:val="ru-RU" w:eastAsia="en-US"/>
        </w:rPr>
        <w:t>16</w:t>
      </w:r>
      <w:r w:rsidR="00F418FE" w:rsidRPr="00F418FE">
        <w:rPr>
          <w:rFonts w:eastAsia="Calibri"/>
          <w:b/>
          <w:bCs/>
          <w:lang w:val="en-GB" w:eastAsia="en-US"/>
        </w:rPr>
        <w:t>RFOP</w:t>
      </w:r>
      <w:r w:rsidR="00F418FE" w:rsidRPr="00F418FE">
        <w:rPr>
          <w:rFonts w:eastAsia="Calibri"/>
          <w:b/>
          <w:bCs/>
          <w:lang w:val="ru-RU" w:eastAsia="en-US"/>
        </w:rPr>
        <w:t xml:space="preserve">001-1.001-039 </w:t>
      </w:r>
      <w:r w:rsidR="00F418FE" w:rsidRPr="00F418FE">
        <w:rPr>
          <w:rFonts w:eastAsia="Calibri"/>
          <w:b/>
          <w:bCs/>
          <w:lang w:eastAsia="en-US"/>
        </w:rPr>
        <w:t>„</w:t>
      </w:r>
      <w:proofErr w:type="spellStart"/>
      <w:r w:rsidR="00F418FE" w:rsidRPr="00F418FE">
        <w:rPr>
          <w:rFonts w:eastAsia="Calibri"/>
          <w:b/>
          <w:bCs/>
          <w:lang w:val="ru-RU" w:eastAsia="en-US"/>
        </w:rPr>
        <w:t>Изпълнение</w:t>
      </w:r>
      <w:proofErr w:type="spellEnd"/>
      <w:r w:rsidR="00F418FE" w:rsidRPr="00F418FE">
        <w:rPr>
          <w:rFonts w:eastAsia="Calibri"/>
          <w:b/>
          <w:bCs/>
          <w:lang w:val="ru-RU" w:eastAsia="en-US"/>
        </w:rPr>
        <w:t xml:space="preserve"> на </w:t>
      </w:r>
      <w:proofErr w:type="spellStart"/>
      <w:r w:rsidR="00F418FE" w:rsidRPr="00F418FE">
        <w:rPr>
          <w:rFonts w:eastAsia="Calibri"/>
          <w:b/>
          <w:bCs/>
          <w:lang w:val="ru-RU" w:eastAsia="en-US"/>
        </w:rPr>
        <w:t>интегрирани</w:t>
      </w:r>
      <w:proofErr w:type="spellEnd"/>
      <w:r w:rsidR="00F418FE" w:rsidRPr="00F418FE">
        <w:rPr>
          <w:rFonts w:eastAsia="Calibri"/>
          <w:b/>
          <w:bCs/>
          <w:lang w:val="ru-RU" w:eastAsia="en-US"/>
        </w:rPr>
        <w:t xml:space="preserve"> </w:t>
      </w:r>
      <w:proofErr w:type="spellStart"/>
      <w:r w:rsidR="00F418FE" w:rsidRPr="00F418FE">
        <w:rPr>
          <w:rFonts w:eastAsia="Calibri"/>
          <w:b/>
          <w:bCs/>
          <w:lang w:val="ru-RU" w:eastAsia="en-US"/>
        </w:rPr>
        <w:t>планове</w:t>
      </w:r>
      <w:proofErr w:type="spellEnd"/>
      <w:r w:rsidR="00F418FE" w:rsidRPr="00F418FE">
        <w:rPr>
          <w:rFonts w:eastAsia="Calibri"/>
          <w:b/>
          <w:bCs/>
          <w:lang w:val="ru-RU" w:eastAsia="en-US"/>
        </w:rPr>
        <w:t xml:space="preserve"> за </w:t>
      </w:r>
      <w:proofErr w:type="spellStart"/>
      <w:r w:rsidR="00F418FE" w:rsidRPr="00F418FE">
        <w:rPr>
          <w:rFonts w:eastAsia="Calibri"/>
          <w:b/>
          <w:bCs/>
          <w:lang w:val="ru-RU" w:eastAsia="en-US"/>
        </w:rPr>
        <w:t>градско</w:t>
      </w:r>
      <w:proofErr w:type="spellEnd"/>
      <w:r w:rsidR="00F418FE" w:rsidRPr="00F418FE">
        <w:rPr>
          <w:rFonts w:eastAsia="Calibri"/>
          <w:b/>
          <w:bCs/>
          <w:lang w:val="ru-RU" w:eastAsia="en-US"/>
        </w:rPr>
        <w:t xml:space="preserve"> </w:t>
      </w:r>
      <w:proofErr w:type="spellStart"/>
      <w:r w:rsidR="00F418FE" w:rsidRPr="00F418FE">
        <w:rPr>
          <w:rFonts w:eastAsia="Calibri"/>
          <w:b/>
          <w:bCs/>
          <w:lang w:val="ru-RU" w:eastAsia="en-US"/>
        </w:rPr>
        <w:t>възстановяване</w:t>
      </w:r>
      <w:proofErr w:type="spellEnd"/>
      <w:r w:rsidR="00F418FE" w:rsidRPr="00F418FE">
        <w:rPr>
          <w:rFonts w:eastAsia="Calibri"/>
          <w:b/>
          <w:bCs/>
          <w:lang w:val="ru-RU" w:eastAsia="en-US"/>
        </w:rPr>
        <w:t xml:space="preserve"> и развитие 2014-2020” Приоритетна ос 1 „Устойчиво и </w:t>
      </w:r>
      <w:proofErr w:type="spellStart"/>
      <w:r w:rsidR="00F418FE" w:rsidRPr="00F418FE">
        <w:rPr>
          <w:rFonts w:eastAsia="Calibri"/>
          <w:b/>
          <w:bCs/>
          <w:lang w:val="ru-RU" w:eastAsia="en-US"/>
        </w:rPr>
        <w:t>интегрирано</w:t>
      </w:r>
      <w:proofErr w:type="spellEnd"/>
      <w:r w:rsidR="00F418FE" w:rsidRPr="00F418FE">
        <w:rPr>
          <w:rFonts w:eastAsia="Calibri"/>
          <w:b/>
          <w:bCs/>
          <w:lang w:val="ru-RU" w:eastAsia="en-US"/>
        </w:rPr>
        <w:t xml:space="preserve"> </w:t>
      </w:r>
      <w:proofErr w:type="spellStart"/>
      <w:r w:rsidR="00F418FE" w:rsidRPr="00F418FE">
        <w:rPr>
          <w:rFonts w:eastAsia="Calibri"/>
          <w:b/>
          <w:bCs/>
          <w:lang w:val="ru-RU" w:eastAsia="en-US"/>
        </w:rPr>
        <w:t>градско</w:t>
      </w:r>
      <w:proofErr w:type="spellEnd"/>
      <w:r w:rsidR="00F418FE" w:rsidRPr="00F418FE">
        <w:rPr>
          <w:rFonts w:eastAsia="Calibri"/>
          <w:b/>
          <w:bCs/>
          <w:lang w:val="ru-RU" w:eastAsia="en-US"/>
        </w:rPr>
        <w:t xml:space="preserve"> развитие“ по Оперативна </w:t>
      </w:r>
      <w:proofErr w:type="spellStart"/>
      <w:r w:rsidR="00F418FE" w:rsidRPr="00F418FE">
        <w:rPr>
          <w:rFonts w:eastAsia="Calibri"/>
          <w:b/>
          <w:bCs/>
          <w:lang w:val="ru-RU" w:eastAsia="en-US"/>
        </w:rPr>
        <w:t>програма</w:t>
      </w:r>
      <w:proofErr w:type="spellEnd"/>
      <w:r w:rsidR="00F418FE" w:rsidRPr="00F418FE">
        <w:rPr>
          <w:rFonts w:eastAsia="Calibri"/>
          <w:b/>
          <w:bCs/>
          <w:lang w:val="ru-RU" w:eastAsia="en-US"/>
        </w:rPr>
        <w:t xml:space="preserve"> „</w:t>
      </w:r>
      <w:proofErr w:type="spellStart"/>
      <w:r w:rsidR="00F418FE" w:rsidRPr="00F418FE">
        <w:rPr>
          <w:rFonts w:eastAsia="Calibri"/>
          <w:b/>
          <w:bCs/>
          <w:lang w:val="ru-RU" w:eastAsia="en-US"/>
        </w:rPr>
        <w:t>Региони</w:t>
      </w:r>
      <w:proofErr w:type="spellEnd"/>
      <w:r w:rsidR="00F418FE" w:rsidRPr="00F418FE">
        <w:rPr>
          <w:rFonts w:eastAsia="Calibri"/>
          <w:b/>
          <w:bCs/>
          <w:lang w:val="ru-RU" w:eastAsia="en-US"/>
        </w:rPr>
        <w:t xml:space="preserve"> в </w:t>
      </w:r>
      <w:proofErr w:type="spellStart"/>
      <w:r w:rsidR="00F418FE" w:rsidRPr="00F418FE">
        <w:rPr>
          <w:rFonts w:eastAsia="Calibri"/>
          <w:b/>
          <w:bCs/>
          <w:lang w:val="ru-RU" w:eastAsia="en-US"/>
        </w:rPr>
        <w:t>растеж</w:t>
      </w:r>
      <w:proofErr w:type="spellEnd"/>
      <w:r w:rsidR="00F418FE" w:rsidRPr="00F418FE">
        <w:rPr>
          <w:rFonts w:eastAsia="Calibri"/>
          <w:b/>
          <w:bCs/>
          <w:lang w:val="ru-RU" w:eastAsia="en-US"/>
        </w:rPr>
        <w:t>“ 2014-2020 г.</w:t>
      </w:r>
      <w:r w:rsidR="00F418FE" w:rsidRPr="00F418FE">
        <w:rPr>
          <w:rFonts w:eastAsia="Calibri"/>
          <w:b/>
          <w:bCs/>
          <w:lang w:eastAsia="en-US"/>
        </w:rPr>
        <w:t>”</w:t>
      </w:r>
      <w:r w:rsidR="007D41FF" w:rsidRPr="00C36898">
        <w:rPr>
          <w:rFonts w:eastAsiaTheme="minorHAnsi"/>
          <w:bCs/>
          <w:color w:val="000000"/>
          <w:lang w:eastAsia="en-US"/>
        </w:rPr>
        <w:t>,</w:t>
      </w:r>
      <w:r w:rsidR="00D03417" w:rsidRPr="00D555D6">
        <w:t xml:space="preserve"> </w:t>
      </w:r>
      <w:r w:rsidR="00C36898">
        <w:t>съгласно Т</w:t>
      </w:r>
      <w:r w:rsidRPr="00D555D6">
        <w:t xml:space="preserve">ехническата спецификация към </w:t>
      </w:r>
      <w:r w:rsidRPr="00D555D6">
        <w:lastRenderedPageBreak/>
        <w:t>процедурата за обществена поръчка</w:t>
      </w:r>
      <w:r w:rsidR="00C36898">
        <w:t xml:space="preserve"> – Приложение № 1</w:t>
      </w:r>
      <w:r w:rsidRPr="00D555D6">
        <w:t xml:space="preserve">, </w:t>
      </w:r>
      <w:r w:rsidR="00C36898">
        <w:rPr>
          <w:lang w:eastAsia="en-GB"/>
        </w:rPr>
        <w:t xml:space="preserve">и предложенията, съдържащи се в </w:t>
      </w:r>
      <w:proofErr w:type="spellStart"/>
      <w:r w:rsidR="00C36898" w:rsidRPr="00D02843">
        <w:rPr>
          <w:lang w:val="ru-RU" w:eastAsia="en-GB"/>
        </w:rPr>
        <w:t>Техническото</w:t>
      </w:r>
      <w:proofErr w:type="spellEnd"/>
      <w:r w:rsidR="00C36898" w:rsidRPr="00D02843">
        <w:rPr>
          <w:lang w:val="ru-RU" w:eastAsia="en-GB"/>
        </w:rPr>
        <w:t xml:space="preserve"> предложение на </w:t>
      </w:r>
      <w:r w:rsidR="00C36898" w:rsidRPr="00D02843">
        <w:rPr>
          <w:b/>
          <w:lang w:val="ru-RU" w:eastAsia="en-GB"/>
        </w:rPr>
        <w:t>ИЗПЪЛНИТЕЛЯ</w:t>
      </w:r>
      <w:r w:rsidR="00C36898" w:rsidRPr="00D02843">
        <w:rPr>
          <w:lang w:val="ru-RU" w:eastAsia="en-GB"/>
        </w:rPr>
        <w:t xml:space="preserve"> – Приложение № </w:t>
      </w:r>
      <w:r w:rsidR="00C36898">
        <w:rPr>
          <w:lang w:val="ru-RU" w:eastAsia="en-GB"/>
        </w:rPr>
        <w:t>2</w:t>
      </w:r>
      <w:r w:rsidR="00C36898" w:rsidRPr="00D02843">
        <w:rPr>
          <w:lang w:val="ru-RU" w:eastAsia="en-GB"/>
        </w:rPr>
        <w:t xml:space="preserve"> и в </w:t>
      </w:r>
      <w:proofErr w:type="spellStart"/>
      <w:r w:rsidR="00C36898" w:rsidRPr="00D02843">
        <w:rPr>
          <w:lang w:val="ru-RU" w:eastAsia="en-GB"/>
        </w:rPr>
        <w:t>Ценовото</w:t>
      </w:r>
      <w:proofErr w:type="spellEnd"/>
      <w:r w:rsidR="00C36898" w:rsidRPr="00D02843">
        <w:rPr>
          <w:lang w:val="ru-RU" w:eastAsia="en-GB"/>
        </w:rPr>
        <w:t xml:space="preserve"> предложение на </w:t>
      </w:r>
      <w:r w:rsidR="00C36898" w:rsidRPr="00D02843">
        <w:rPr>
          <w:b/>
          <w:lang w:val="ru-RU" w:eastAsia="en-GB"/>
        </w:rPr>
        <w:t>ИЗПЪЛНИТЕЛЯ</w:t>
      </w:r>
      <w:r w:rsidR="00C36898" w:rsidRPr="00D02843">
        <w:rPr>
          <w:lang w:val="ru-RU" w:eastAsia="en-GB"/>
        </w:rPr>
        <w:t xml:space="preserve"> – Приложение № 3</w:t>
      </w:r>
      <w:r w:rsidR="00C36898">
        <w:rPr>
          <w:lang w:eastAsia="en-GB"/>
        </w:rPr>
        <w:t xml:space="preserve">, представляващи </w:t>
      </w:r>
      <w:r w:rsidR="00C36898" w:rsidRPr="00D02843">
        <w:rPr>
          <w:lang w:eastAsia="en-GB"/>
        </w:rPr>
        <w:t>неразделна част от настоящия договор.</w:t>
      </w:r>
      <w:r w:rsidR="004C6E55">
        <w:rPr>
          <w:lang w:eastAsia="en-GB"/>
        </w:rPr>
        <w:t xml:space="preserve"> </w:t>
      </w:r>
      <w:r w:rsidR="004C6E55" w:rsidRPr="00A3518A">
        <w:t xml:space="preserve">Проектът </w:t>
      </w:r>
      <w:r w:rsidR="0000602A" w:rsidRPr="00495195">
        <w:rPr>
          <w:rFonts w:eastAsia="Calibri"/>
          <w:b/>
          <w:bCs/>
          <w:lang w:eastAsia="en-US"/>
        </w:rPr>
        <w:t>„Изграждане на социални жилища в кв. "</w:t>
      </w:r>
      <w:proofErr w:type="spellStart"/>
      <w:r w:rsidR="0000602A" w:rsidRPr="00495195">
        <w:rPr>
          <w:rFonts w:eastAsia="Calibri"/>
          <w:b/>
          <w:bCs/>
          <w:lang w:eastAsia="en-US"/>
        </w:rPr>
        <w:t>Тева</w:t>
      </w:r>
      <w:proofErr w:type="spellEnd"/>
      <w:r w:rsidR="0000602A" w:rsidRPr="00495195">
        <w:rPr>
          <w:rFonts w:eastAsia="Calibri"/>
          <w:b/>
          <w:bCs/>
          <w:lang w:eastAsia="en-US"/>
        </w:rPr>
        <w:t>" - Общинска сграда с капацитет 100 души“</w:t>
      </w:r>
      <w:r w:rsidR="0000602A">
        <w:rPr>
          <w:rFonts w:eastAsia="Calibri"/>
          <w:b/>
          <w:bCs/>
          <w:lang w:eastAsia="en-US"/>
        </w:rPr>
        <w:t xml:space="preserve"> </w:t>
      </w:r>
      <w:r w:rsidR="0000602A">
        <w:t xml:space="preserve">е </w:t>
      </w:r>
      <w:r w:rsidR="004C6E55" w:rsidRPr="00A3518A">
        <w:t xml:space="preserve">финансиран от Оперативна програма Региони в растеж 2014-2020“, </w:t>
      </w:r>
      <w:r w:rsidR="004C6E55" w:rsidRPr="00A3518A">
        <w:br/>
      </w:r>
      <w:proofErr w:type="spellStart"/>
      <w:r w:rsidR="004C6E55" w:rsidRPr="00A3518A">
        <w:t>съфинансирана</w:t>
      </w:r>
      <w:proofErr w:type="spellEnd"/>
      <w:r w:rsidR="004C6E55" w:rsidRPr="00A3518A">
        <w:t xml:space="preserve"> от Европейския съюз чрез Европейския фонд за регионално </w:t>
      </w:r>
      <w:r w:rsidR="004C6E55" w:rsidRPr="00A3518A">
        <w:br/>
        <w:t>развитие.</w:t>
      </w:r>
    </w:p>
    <w:p w:rsidR="00B55D71" w:rsidRDefault="00C36898" w:rsidP="00102577">
      <w:pPr>
        <w:spacing w:afterLines="40" w:after="96" w:line="276" w:lineRule="auto"/>
        <w:jc w:val="both"/>
      </w:pPr>
      <w:r>
        <w:tab/>
      </w:r>
      <w:r w:rsidRPr="00C36898">
        <w:rPr>
          <w:b/>
        </w:rPr>
        <w:t>(2)</w:t>
      </w:r>
      <w:r>
        <w:t xml:space="preserve"> В изпълнение на предмета на настоящия договор </w:t>
      </w:r>
      <w:r w:rsidR="00684FAC" w:rsidRPr="00C36898">
        <w:rPr>
          <w:b/>
        </w:rPr>
        <w:t>ИЗПЪЛНИТЕЛЯ</w:t>
      </w:r>
      <w:r w:rsidRPr="00C36898">
        <w:rPr>
          <w:b/>
        </w:rPr>
        <w:t>Т</w:t>
      </w:r>
      <w:r w:rsidR="00684FAC" w:rsidRPr="00370540">
        <w:t xml:space="preserve"> следва да се изпълни </w:t>
      </w:r>
      <w:r w:rsidR="00084913">
        <w:t>по отно</w:t>
      </w:r>
      <w:r>
        <w:t>шение на обекта, посочен в ал. 1, следните конкретни дейности</w:t>
      </w:r>
      <w:r w:rsidR="00684FAC" w:rsidRPr="00370540">
        <w:t>:</w:t>
      </w:r>
    </w:p>
    <w:p w:rsidR="00B55D71" w:rsidRPr="00DC0E43" w:rsidRDefault="00C36898" w:rsidP="00102577">
      <w:pPr>
        <w:pStyle w:val="af6"/>
        <w:spacing w:afterLines="40" w:after="96" w:line="276" w:lineRule="auto"/>
        <w:ind w:left="0" w:firstLine="708"/>
        <w:jc w:val="both"/>
      </w:pPr>
      <w:r w:rsidRPr="00DC0E43">
        <w:t>1.</w:t>
      </w:r>
      <w:r w:rsidR="00684FAC" w:rsidRPr="00DC0E43">
        <w:t xml:space="preserve"> Изготвяне на инвестиционен проект във фаза </w:t>
      </w:r>
      <w:r w:rsidR="001D279D" w:rsidRPr="00DC0E43">
        <w:t>работен проект</w:t>
      </w:r>
      <w:r w:rsidR="00684FAC" w:rsidRPr="00DC0E43">
        <w:t>, съгласно техническите спецификации към документацията за възлагане на обществена поръчка и съгласно Наредба № 4 за обхвата и съдържанието на инвестиционните проекти.</w:t>
      </w:r>
    </w:p>
    <w:p w:rsidR="00B55D71" w:rsidRPr="00DC0E43" w:rsidRDefault="00684FAC" w:rsidP="00102577">
      <w:pPr>
        <w:spacing w:afterLines="40" w:after="96" w:line="276" w:lineRule="auto"/>
        <w:ind w:firstLine="708"/>
        <w:jc w:val="both"/>
      </w:pPr>
      <w:r w:rsidRPr="00DC0E43">
        <w:t>2. Изпълнение на Строително-монтажни работи /СМР/ по реализиране на строителство</w:t>
      </w:r>
      <w:r w:rsidR="00C36898" w:rsidRPr="00DC0E43">
        <w:t xml:space="preserve">то на обекта в съответствие с </w:t>
      </w:r>
      <w:r w:rsidRPr="00DC0E43">
        <w:t>Техническата спецификация към документацията за възлагане на обществена поръчка</w:t>
      </w:r>
      <w:r w:rsidR="007D41FF" w:rsidRPr="00DC0E43">
        <w:t xml:space="preserve"> -  </w:t>
      </w:r>
      <w:r w:rsidR="007D41FF" w:rsidRPr="00D318B0">
        <w:t>Приложен</w:t>
      </w:r>
      <w:r w:rsidR="00C36898" w:rsidRPr="00D318B0">
        <w:t xml:space="preserve">ие № 1, Техническото предложение на </w:t>
      </w:r>
      <w:r w:rsidR="00C36898" w:rsidRPr="00D318B0">
        <w:rPr>
          <w:b/>
        </w:rPr>
        <w:t>ИЗПЪЛНИТЕЛЯ</w:t>
      </w:r>
      <w:r w:rsidR="007D41FF" w:rsidRPr="00D318B0">
        <w:t xml:space="preserve"> - Приложение </w:t>
      </w:r>
      <w:r w:rsidR="00C36898" w:rsidRPr="00D318B0">
        <w:t xml:space="preserve">№ </w:t>
      </w:r>
      <w:r w:rsidR="007D41FF" w:rsidRPr="00D318B0">
        <w:t>2</w:t>
      </w:r>
      <w:r w:rsidR="00C36898" w:rsidRPr="00DC0E43">
        <w:t xml:space="preserve"> и Инвестиционният проект по т. 1</w:t>
      </w:r>
      <w:r w:rsidRPr="00DC0E43">
        <w:t>. по-горе</w:t>
      </w:r>
      <w:r w:rsidR="00DC0E43">
        <w:t>;</w:t>
      </w:r>
    </w:p>
    <w:p w:rsidR="00B55D71" w:rsidRDefault="00684FAC" w:rsidP="00102577">
      <w:pPr>
        <w:spacing w:afterLines="40" w:after="96" w:line="276" w:lineRule="auto"/>
        <w:ind w:firstLine="708"/>
        <w:jc w:val="both"/>
      </w:pPr>
      <w:r w:rsidRPr="00DC0E43">
        <w:t>3. Упражняване</w:t>
      </w:r>
      <w:r w:rsidRPr="00D555D6">
        <w:t xml:space="preserve"> на авторски надзор по време на реализацията на обекта.</w:t>
      </w:r>
    </w:p>
    <w:p w:rsidR="00B55D71" w:rsidRDefault="00B55D71" w:rsidP="00102577">
      <w:pPr>
        <w:spacing w:afterLines="40" w:after="96" w:line="276" w:lineRule="auto"/>
        <w:jc w:val="both"/>
      </w:pPr>
    </w:p>
    <w:p w:rsidR="00B55D71" w:rsidRDefault="00684FAC" w:rsidP="00102577">
      <w:pPr>
        <w:spacing w:afterLines="40" w:after="96" w:line="276" w:lineRule="auto"/>
        <w:jc w:val="center"/>
        <w:rPr>
          <w:b/>
        </w:rPr>
      </w:pPr>
      <w:r w:rsidRPr="00D555D6">
        <w:rPr>
          <w:b/>
        </w:rPr>
        <w:t xml:space="preserve">ІІ. </w:t>
      </w:r>
      <w:r w:rsidR="00DC0E43">
        <w:rPr>
          <w:b/>
        </w:rPr>
        <w:t>ВЪЗНАГРАЖДЕНИЕ</w:t>
      </w:r>
    </w:p>
    <w:p w:rsidR="00B55D71" w:rsidRPr="007D41FF" w:rsidRDefault="005A2FA9" w:rsidP="00102577">
      <w:pPr>
        <w:spacing w:afterLines="40" w:after="96" w:line="276" w:lineRule="auto"/>
        <w:ind w:firstLine="708"/>
        <w:jc w:val="both"/>
        <w:rPr>
          <w:highlight w:val="yellow"/>
        </w:rPr>
      </w:pPr>
      <w:r w:rsidRPr="00D555D6">
        <w:rPr>
          <w:b/>
        </w:rPr>
        <w:t>Чл. 2.</w:t>
      </w:r>
      <w:r w:rsidR="00F809B4" w:rsidRPr="00D555D6">
        <w:rPr>
          <w:b/>
        </w:rPr>
        <w:t xml:space="preserve"> (1)</w:t>
      </w:r>
      <w:r w:rsidRPr="00D555D6">
        <w:rPr>
          <w:b/>
        </w:rPr>
        <w:t xml:space="preserve"> </w:t>
      </w:r>
      <w:r w:rsidR="00DC0E43">
        <w:t xml:space="preserve">Общото възнаграждение </w:t>
      </w:r>
      <w:r w:rsidRPr="00D555D6">
        <w:t xml:space="preserve"> за изпълнение на всички дейности по предмета на договора е … </w:t>
      </w:r>
      <w:r w:rsidR="00DC0E43">
        <w:t>……………….</w:t>
      </w:r>
      <w:r w:rsidRPr="00D555D6">
        <w:t>(…</w:t>
      </w:r>
      <w:r w:rsidR="00DC0E43">
        <w:t>……………</w:t>
      </w:r>
      <w:r w:rsidRPr="00D555D6">
        <w:t xml:space="preserve">) </w:t>
      </w:r>
      <w:r w:rsidRPr="0096624A">
        <w:t xml:space="preserve">лева </w:t>
      </w:r>
      <w:r w:rsidRPr="0096624A">
        <w:rPr>
          <w:b/>
        </w:rPr>
        <w:t>без ДДС</w:t>
      </w:r>
      <w:r w:rsidRPr="0096624A">
        <w:t>, респективно … (…</w:t>
      </w:r>
      <w:r w:rsidR="00DC0E43" w:rsidRPr="0096624A">
        <w:t>…………..</w:t>
      </w:r>
      <w:r w:rsidRPr="0096624A">
        <w:t xml:space="preserve">) лева  </w:t>
      </w:r>
      <w:r w:rsidRPr="0096624A">
        <w:rPr>
          <w:b/>
        </w:rPr>
        <w:t>с ДДС</w:t>
      </w:r>
      <w:r w:rsidR="00D318B0" w:rsidRPr="0096624A">
        <w:t>, определено</w:t>
      </w:r>
      <w:r w:rsidR="00DC0E43" w:rsidRPr="0096624A">
        <w:t xml:space="preserve"> съгласно Ц</w:t>
      </w:r>
      <w:r w:rsidRPr="0096624A">
        <w:t xml:space="preserve">еновото предложение на </w:t>
      </w:r>
      <w:r w:rsidRPr="0096624A">
        <w:rPr>
          <w:b/>
        </w:rPr>
        <w:t>ИЗПЪЛНИТЕЛЯ</w:t>
      </w:r>
      <w:r w:rsidRPr="0096624A">
        <w:t xml:space="preserve"> </w:t>
      </w:r>
      <w:r w:rsidR="00DC0E43" w:rsidRPr="0096624A">
        <w:t xml:space="preserve">– Приложение № 3 </w:t>
      </w:r>
      <w:r w:rsidRPr="0096624A">
        <w:t>и включва:</w:t>
      </w:r>
    </w:p>
    <w:p w:rsidR="001C737B" w:rsidRPr="007D41FF" w:rsidRDefault="001C737B" w:rsidP="00315C1B">
      <w:pPr>
        <w:spacing w:after="60" w:line="276" w:lineRule="auto"/>
        <w:ind w:firstLine="708"/>
        <w:jc w:val="both"/>
        <w:rPr>
          <w:highlight w:val="yellow"/>
        </w:rPr>
      </w:pPr>
      <w:r w:rsidRPr="0096624A">
        <w:rPr>
          <w:b/>
        </w:rPr>
        <w:t>2.1.</w:t>
      </w:r>
      <w:r w:rsidRPr="0096624A">
        <w:t xml:space="preserve"> </w:t>
      </w:r>
      <w:r w:rsidR="00DC0E43" w:rsidRPr="0096624A">
        <w:t xml:space="preserve">Възнаграждение </w:t>
      </w:r>
      <w:r w:rsidRPr="0096624A">
        <w:t>за изготвяне на инвестиционен проект във фаза «</w:t>
      </w:r>
      <w:r w:rsidR="00D318B0" w:rsidRPr="0096624A">
        <w:t>Р</w:t>
      </w:r>
      <w:r w:rsidR="001D279D" w:rsidRPr="0096624A">
        <w:t>аботен проект</w:t>
      </w:r>
      <w:r w:rsidRPr="0096624A">
        <w:t xml:space="preserve">», </w:t>
      </w:r>
      <w:r w:rsidR="001F543C">
        <w:t xml:space="preserve">и осъществяване на авторски надзор </w:t>
      </w:r>
      <w:r w:rsidRPr="0096624A">
        <w:t xml:space="preserve">с включени всички разходи на </w:t>
      </w:r>
      <w:r w:rsidRPr="0096624A">
        <w:rPr>
          <w:b/>
        </w:rPr>
        <w:t>ИЗПЪ</w:t>
      </w:r>
      <w:r w:rsidR="00DC0E43" w:rsidRPr="0096624A">
        <w:rPr>
          <w:b/>
        </w:rPr>
        <w:t>Л</w:t>
      </w:r>
      <w:r w:rsidRPr="0096624A">
        <w:rPr>
          <w:b/>
        </w:rPr>
        <w:t>НИТЕЛЯ</w:t>
      </w:r>
      <w:r w:rsidRPr="0096624A">
        <w:t xml:space="preserve"> по изготвяне на проекта</w:t>
      </w:r>
      <w:r w:rsidR="001F543C">
        <w:t xml:space="preserve"> и упражняване на авторския надзор </w:t>
      </w:r>
      <w:r w:rsidR="00DC0E43" w:rsidRPr="0096624A">
        <w:t>:</w:t>
      </w:r>
      <w:r w:rsidR="004D5B94" w:rsidRPr="0096624A">
        <w:t xml:space="preserve"> </w:t>
      </w:r>
      <w:r w:rsidR="00DC0E43" w:rsidRPr="0096624A">
        <w:t>…………..</w:t>
      </w:r>
      <w:r w:rsidR="004D5B94" w:rsidRPr="0096624A">
        <w:t>… (</w:t>
      </w:r>
      <w:r w:rsidR="00DC0E43" w:rsidRPr="0096624A">
        <w:t>…………..</w:t>
      </w:r>
      <w:r w:rsidR="004D5B94" w:rsidRPr="0096624A">
        <w:t xml:space="preserve">…) лева </w:t>
      </w:r>
      <w:r w:rsidR="004D5B94" w:rsidRPr="0096624A">
        <w:rPr>
          <w:b/>
        </w:rPr>
        <w:t>без ДДС</w:t>
      </w:r>
      <w:r w:rsidR="004D5B94" w:rsidRPr="0096624A">
        <w:t>, респективно …</w:t>
      </w:r>
      <w:r w:rsidR="00DC0E43" w:rsidRPr="0096624A">
        <w:t>…………….</w:t>
      </w:r>
      <w:r w:rsidR="004D5B94" w:rsidRPr="0096624A">
        <w:t xml:space="preserve"> (…</w:t>
      </w:r>
      <w:r w:rsidR="00DC0E43" w:rsidRPr="0096624A">
        <w:t>………………</w:t>
      </w:r>
      <w:r w:rsidR="004D5B94" w:rsidRPr="0096624A">
        <w:t xml:space="preserve">) лева  </w:t>
      </w:r>
      <w:r w:rsidR="004D5B94" w:rsidRPr="0096624A">
        <w:rPr>
          <w:b/>
        </w:rPr>
        <w:t>с ДДС</w:t>
      </w:r>
      <w:r w:rsidR="004D5B94" w:rsidRPr="0096624A">
        <w:t xml:space="preserve">, </w:t>
      </w:r>
      <w:r w:rsidR="00D318B0" w:rsidRPr="0096624A">
        <w:t>определено</w:t>
      </w:r>
      <w:r w:rsidR="00DC0E43" w:rsidRPr="0096624A">
        <w:t xml:space="preserve"> съгласно Ценовото предложение на </w:t>
      </w:r>
      <w:r w:rsidR="00DC0E43" w:rsidRPr="0096624A">
        <w:rPr>
          <w:b/>
        </w:rPr>
        <w:t>ИЗПЪЛНИТЕЛЯ</w:t>
      </w:r>
      <w:r w:rsidR="00DC0E43" w:rsidRPr="0096624A">
        <w:t xml:space="preserve"> – Приложение № 3;</w:t>
      </w:r>
    </w:p>
    <w:p w:rsidR="001C737B" w:rsidRPr="003175FA" w:rsidRDefault="001C737B" w:rsidP="0096624A">
      <w:pPr>
        <w:spacing w:after="60" w:line="276" w:lineRule="auto"/>
        <w:ind w:firstLine="708"/>
        <w:jc w:val="both"/>
      </w:pPr>
      <w:r w:rsidRPr="0096624A">
        <w:rPr>
          <w:b/>
        </w:rPr>
        <w:t>2.2.</w:t>
      </w:r>
      <w:r w:rsidRPr="0096624A">
        <w:t xml:space="preserve"> </w:t>
      </w:r>
      <w:r w:rsidR="00D318B0" w:rsidRPr="003175FA">
        <w:t xml:space="preserve">Възнаграждение </w:t>
      </w:r>
      <w:r w:rsidRPr="003175FA">
        <w:t xml:space="preserve">за изпълнение на строително-монтажни работи (СМР), с включени всички разходи на </w:t>
      </w:r>
      <w:r w:rsidRPr="003175FA">
        <w:rPr>
          <w:b/>
        </w:rPr>
        <w:t>ИЗПЪЛНИТЕЛЯ</w:t>
      </w:r>
      <w:r w:rsidRPr="003175FA">
        <w:t xml:space="preserve"> по строителството</w:t>
      </w:r>
      <w:r w:rsidR="00D318B0" w:rsidRPr="003175FA">
        <w:t>:</w:t>
      </w:r>
      <w:r w:rsidR="004D5B94" w:rsidRPr="003175FA">
        <w:t xml:space="preserve"> …</w:t>
      </w:r>
      <w:r w:rsidR="00D318B0" w:rsidRPr="003175FA">
        <w:t>…………….</w:t>
      </w:r>
      <w:r w:rsidR="004D5B94" w:rsidRPr="003175FA">
        <w:t xml:space="preserve"> (…</w:t>
      </w:r>
      <w:r w:rsidR="00D318B0" w:rsidRPr="003175FA">
        <w:t>…………</w:t>
      </w:r>
      <w:r w:rsidR="004D5B94" w:rsidRPr="003175FA">
        <w:t xml:space="preserve">) лева </w:t>
      </w:r>
      <w:r w:rsidR="004D5B94" w:rsidRPr="003175FA">
        <w:rPr>
          <w:b/>
        </w:rPr>
        <w:t>без ДДС</w:t>
      </w:r>
      <w:r w:rsidR="004D5B94" w:rsidRPr="003175FA">
        <w:t>, респективно …</w:t>
      </w:r>
      <w:r w:rsidR="00D318B0" w:rsidRPr="003175FA">
        <w:t>………….</w:t>
      </w:r>
      <w:r w:rsidR="004D5B94" w:rsidRPr="003175FA">
        <w:t xml:space="preserve"> (</w:t>
      </w:r>
      <w:r w:rsidR="00D318B0" w:rsidRPr="003175FA">
        <w:t>………………</w:t>
      </w:r>
      <w:r w:rsidR="004D5B94" w:rsidRPr="003175FA">
        <w:t xml:space="preserve">…) лева  </w:t>
      </w:r>
      <w:r w:rsidR="004D5B94" w:rsidRPr="003175FA">
        <w:rPr>
          <w:b/>
        </w:rPr>
        <w:t>с ДДС</w:t>
      </w:r>
      <w:r w:rsidR="00D318B0" w:rsidRPr="003175FA">
        <w:t xml:space="preserve">, определено съгласно Ценовото предложение на </w:t>
      </w:r>
      <w:r w:rsidR="00D318B0" w:rsidRPr="003175FA">
        <w:rPr>
          <w:b/>
        </w:rPr>
        <w:t>ИЗПЪЛНИТЕЛЯ</w:t>
      </w:r>
      <w:r w:rsidR="00D318B0" w:rsidRPr="003175FA">
        <w:t xml:space="preserve"> – Приложение № 3. </w:t>
      </w:r>
    </w:p>
    <w:p w:rsidR="005A2FA9" w:rsidRPr="00D555D6" w:rsidRDefault="00F809B4" w:rsidP="00315C1B">
      <w:pPr>
        <w:spacing w:after="240" w:line="276" w:lineRule="auto"/>
        <w:ind w:firstLine="708"/>
        <w:jc w:val="both"/>
      </w:pPr>
      <w:r w:rsidRPr="00D555D6">
        <w:rPr>
          <w:b/>
        </w:rPr>
        <w:lastRenderedPageBreak/>
        <w:t xml:space="preserve">(2) </w:t>
      </w:r>
      <w:r w:rsidRPr="00D555D6">
        <w:t>Всички държавни и местни такси, които трябва да бъдат заплатени при одобряването на проекта от специализираните държавни контролни органи и експлоатационни дружества, както и таксите за въвеждането на обекта в експлоатация не са включени в цената на договора и са за сметка на Възложителя.</w:t>
      </w:r>
    </w:p>
    <w:p w:rsidR="00B55D71" w:rsidRDefault="0018368C" w:rsidP="00102577">
      <w:pPr>
        <w:autoSpaceDE w:val="0"/>
        <w:autoSpaceDN w:val="0"/>
        <w:adjustRightInd w:val="0"/>
        <w:spacing w:afterLines="40" w:after="96" w:line="276" w:lineRule="auto"/>
        <w:ind w:firstLine="708"/>
        <w:jc w:val="both"/>
      </w:pPr>
      <w:r w:rsidRPr="00D555D6">
        <w:rPr>
          <w:b/>
        </w:rPr>
        <w:t xml:space="preserve">(3) </w:t>
      </w:r>
      <w:r w:rsidRPr="00D555D6">
        <w:t>Когато е приложимо, таксите за първоначален технически преглед на съоръжението/ята са за сметка на</w:t>
      </w:r>
      <w:r w:rsidR="00D318B0">
        <w:t xml:space="preserve"> </w:t>
      </w:r>
      <w:r w:rsidR="00D318B0" w:rsidRPr="00D318B0">
        <w:rPr>
          <w:b/>
        </w:rPr>
        <w:t>ИЗПЪЛНИТЕЛЯ</w:t>
      </w:r>
      <w:r w:rsidRPr="00D555D6">
        <w:t>.</w:t>
      </w:r>
    </w:p>
    <w:p w:rsidR="00B55D71" w:rsidRDefault="00B55D71" w:rsidP="00102577">
      <w:pPr>
        <w:spacing w:afterLines="40" w:after="96" w:line="276" w:lineRule="auto"/>
        <w:jc w:val="both"/>
      </w:pPr>
    </w:p>
    <w:p w:rsidR="00B55D71" w:rsidRPr="00D318B0" w:rsidRDefault="00684FAC" w:rsidP="00102577">
      <w:pPr>
        <w:tabs>
          <w:tab w:val="left" w:pos="9922"/>
        </w:tabs>
        <w:spacing w:afterLines="40" w:after="96" w:line="276" w:lineRule="auto"/>
        <w:jc w:val="center"/>
        <w:rPr>
          <w:b/>
        </w:rPr>
      </w:pPr>
      <w:r w:rsidRPr="00D555D6">
        <w:rPr>
          <w:b/>
        </w:rPr>
        <w:t>ІІІ. ГАРАНЦИЯ ЗА ИЗПЪЛНЕНИЕ</w:t>
      </w:r>
    </w:p>
    <w:p w:rsidR="00B55D71" w:rsidRPr="00D318B0" w:rsidRDefault="00D318B0" w:rsidP="00315C1B">
      <w:pPr>
        <w:spacing w:after="60" w:line="276" w:lineRule="auto"/>
        <w:jc w:val="both"/>
        <w:rPr>
          <w:highlight w:val="yellow"/>
        </w:rPr>
      </w:pPr>
      <w:r>
        <w:rPr>
          <w:b/>
        </w:rPr>
        <w:t xml:space="preserve">          </w:t>
      </w:r>
      <w:r w:rsidR="00684FAC" w:rsidRPr="00D555D6">
        <w:rPr>
          <w:b/>
        </w:rPr>
        <w:t>Чл. 3 (1)</w:t>
      </w:r>
      <w:r w:rsidR="00684FAC" w:rsidRPr="00D555D6">
        <w:t xml:space="preserve"> При подписване на договора </w:t>
      </w:r>
      <w:r w:rsidR="00684FAC" w:rsidRPr="00D555D6">
        <w:rPr>
          <w:b/>
        </w:rPr>
        <w:t>ИЗПЪЛНИТЕЛЯТ</w:t>
      </w:r>
      <w:r w:rsidR="00684FAC" w:rsidRPr="00D555D6">
        <w:t xml:space="preserve"> представя гаранция за изпълнение на задълженията си по него в размер на </w:t>
      </w:r>
      <w:r w:rsidR="00CF33E5" w:rsidRPr="0096624A">
        <w:t>3 % (три</w:t>
      </w:r>
      <w:r w:rsidR="00684FAC" w:rsidRPr="0096624A">
        <w:t xml:space="preserve"> процент</w:t>
      </w:r>
      <w:r w:rsidR="00CF33E5" w:rsidRPr="0096624A">
        <w:t>а</w:t>
      </w:r>
      <w:r w:rsidR="00684FAC" w:rsidRPr="0096624A">
        <w:t>)</w:t>
      </w:r>
      <w:r w:rsidR="00684FAC" w:rsidRPr="00D555D6">
        <w:t xml:space="preserve"> от общата стойност на договора без ДДС, определена въз основа на </w:t>
      </w:r>
      <w:r w:rsidRPr="0096624A">
        <w:t xml:space="preserve">Ценовото предложение на </w:t>
      </w:r>
      <w:r w:rsidRPr="0096624A">
        <w:rPr>
          <w:b/>
        </w:rPr>
        <w:t>ИЗПЪЛНИТЕЛЯ</w:t>
      </w:r>
      <w:r w:rsidRPr="0096624A">
        <w:t xml:space="preserve"> – Приложение № 3</w:t>
      </w:r>
      <w:r>
        <w:t>.</w:t>
      </w:r>
    </w:p>
    <w:p w:rsidR="00B55D71" w:rsidRDefault="00D318B0" w:rsidP="00102577">
      <w:pPr>
        <w:tabs>
          <w:tab w:val="left" w:pos="9922"/>
        </w:tabs>
        <w:spacing w:afterLines="40" w:after="96" w:line="276" w:lineRule="auto"/>
        <w:jc w:val="both"/>
      </w:pPr>
      <w:r>
        <w:rPr>
          <w:b/>
        </w:rPr>
        <w:t xml:space="preserve">         </w:t>
      </w:r>
      <w:r w:rsidR="00684FAC" w:rsidRPr="00D555D6">
        <w:rPr>
          <w:b/>
        </w:rPr>
        <w:t>(2)</w:t>
      </w:r>
      <w:r w:rsidR="00684FAC" w:rsidRPr="00D555D6">
        <w:t xml:space="preserve"> Гаранцията за изпълнение покрива всяко неточно изпълнение на договора, в резултат на недобросъвестно поведение от страна на </w:t>
      </w:r>
      <w:r w:rsidR="00684FAC" w:rsidRPr="00D555D6">
        <w:rPr>
          <w:b/>
        </w:rPr>
        <w:t>ИЗПЪЛНИТЕЛЯ</w:t>
      </w:r>
      <w:r w:rsidR="00684FAC" w:rsidRPr="00D555D6">
        <w:t xml:space="preserve">, както и поправяне на некачествено изпълнени работи, които не са отстранени своевременно от </w:t>
      </w:r>
      <w:r w:rsidR="00684FAC" w:rsidRPr="00D555D6">
        <w:rPr>
          <w:b/>
        </w:rPr>
        <w:t>ИЗПЪЛНИТЕЛЯ.</w:t>
      </w:r>
    </w:p>
    <w:p w:rsidR="00DE4E2E" w:rsidRDefault="00D318B0" w:rsidP="00102577">
      <w:pPr>
        <w:tabs>
          <w:tab w:val="left" w:pos="9922"/>
        </w:tabs>
        <w:spacing w:afterLines="40" w:after="96" w:line="276" w:lineRule="auto"/>
        <w:jc w:val="both"/>
      </w:pPr>
      <w:r>
        <w:rPr>
          <w:b/>
        </w:rPr>
        <w:t xml:space="preserve">        </w:t>
      </w:r>
      <w:r w:rsidR="00684FAC" w:rsidRPr="00D555D6">
        <w:rPr>
          <w:b/>
        </w:rPr>
        <w:t>(3)</w:t>
      </w:r>
      <w:r w:rsidR="00684FAC" w:rsidRPr="00D555D6">
        <w:t xml:space="preserve"> В случай на удължаване срока за изпълнение на договора, </w:t>
      </w:r>
      <w:r w:rsidR="00684FAC" w:rsidRPr="00D555D6">
        <w:rPr>
          <w:b/>
        </w:rPr>
        <w:t>ИЗПЪЛНИТЕЛЯТ</w:t>
      </w:r>
      <w:r w:rsidR="00684FAC" w:rsidRPr="00D555D6">
        <w:t xml:space="preserve"> се задължава съответно да удължи с</w:t>
      </w:r>
      <w:r w:rsidR="00DE4E2E">
        <w:t>рока на валидност на гаранцията.</w:t>
      </w:r>
    </w:p>
    <w:p w:rsidR="00DE4E2E" w:rsidRPr="00DE4E2E" w:rsidRDefault="00D318B0" w:rsidP="00102577">
      <w:pPr>
        <w:tabs>
          <w:tab w:val="left" w:pos="9922"/>
        </w:tabs>
        <w:spacing w:afterLines="40" w:after="96" w:line="276" w:lineRule="auto"/>
        <w:jc w:val="both"/>
      </w:pPr>
      <w:r>
        <w:rPr>
          <w:b/>
        </w:rPr>
        <w:t xml:space="preserve">        </w:t>
      </w:r>
      <w:r w:rsidR="00DE4E2E" w:rsidRPr="00DE4E2E">
        <w:rPr>
          <w:b/>
        </w:rPr>
        <w:t>(4)</w:t>
      </w:r>
      <w:r w:rsidR="00DE4E2E">
        <w:t xml:space="preserve"> </w:t>
      </w:r>
      <w:r w:rsidR="00DE4E2E" w:rsidRPr="00B67B45">
        <w:t xml:space="preserve">Когато гаранцията е представена под формата на банкова гаранция, тя </w:t>
      </w:r>
      <w:r w:rsidR="00DE4E2E" w:rsidRPr="00B67B45">
        <w:rPr>
          <w:spacing w:val="-1"/>
        </w:rPr>
        <w:t xml:space="preserve">трябва да е безусловна и неотменима с възможност да се усвои изцяло или на части в зависимост от </w:t>
      </w:r>
      <w:proofErr w:type="spellStart"/>
      <w:r w:rsidR="00DE4E2E" w:rsidRPr="00B67B45">
        <w:t>претендираното</w:t>
      </w:r>
      <w:proofErr w:type="spellEnd"/>
      <w:r w:rsidR="00DE4E2E" w:rsidRPr="00B67B45">
        <w:t xml:space="preserve"> обезщетение. Гаранцията трябва да съдържа задължение на банката - гарант да извърши безусловно плащане при първо писмено искане от </w:t>
      </w:r>
      <w:r w:rsidR="00DE4E2E" w:rsidRPr="00DE4E2E">
        <w:rPr>
          <w:b/>
        </w:rPr>
        <w:t>ВЪЗЛОЖИТЕЛЯ</w:t>
      </w:r>
      <w:r w:rsidR="00DE4E2E" w:rsidRPr="00B67B45">
        <w:t xml:space="preserve">, в случай, че </w:t>
      </w:r>
      <w:r w:rsidR="00DE4E2E" w:rsidRPr="00DE4E2E">
        <w:rPr>
          <w:b/>
        </w:rPr>
        <w:t>ИЗПЪЛНИТЕЛЯТ</w:t>
      </w:r>
      <w:r w:rsidR="00DE4E2E" w:rsidRPr="00B67B45">
        <w:t xml:space="preserve"> не е изпълнил някое от задълженията си по договора в съответствие с предвиденото в него.</w:t>
      </w:r>
      <w:r w:rsidR="00DE4E2E" w:rsidRPr="00B67B45">
        <w:rPr>
          <w:b/>
        </w:rPr>
        <w:t xml:space="preserve"> </w:t>
      </w:r>
    </w:p>
    <w:p w:rsidR="00DE4E2E" w:rsidRPr="00D80C1A" w:rsidRDefault="00D318B0" w:rsidP="00315C1B">
      <w:pPr>
        <w:spacing w:after="60" w:line="276" w:lineRule="auto"/>
        <w:jc w:val="both"/>
        <w:rPr>
          <w:color w:val="000000"/>
        </w:rPr>
      </w:pPr>
      <w:r>
        <w:rPr>
          <w:b/>
          <w:color w:val="000000"/>
        </w:rPr>
        <w:t xml:space="preserve">     </w:t>
      </w:r>
      <w:r w:rsidR="00DE4E2E" w:rsidRPr="00517569">
        <w:rPr>
          <w:b/>
          <w:color w:val="000000"/>
        </w:rPr>
        <w:t>(</w:t>
      </w:r>
      <w:r w:rsidR="00DE4E2E" w:rsidRPr="00D80C1A">
        <w:rPr>
          <w:b/>
          <w:color w:val="000000"/>
        </w:rPr>
        <w:t>5)</w:t>
      </w:r>
      <w:r w:rsidR="00DE4E2E" w:rsidRPr="00D80C1A">
        <w:rPr>
          <w:color w:val="000000"/>
        </w:rPr>
        <w:t xml:space="preserve"> </w:t>
      </w:r>
      <w:r w:rsidR="00DE4E2E" w:rsidRPr="00B3654B">
        <w:rPr>
          <w:color w:val="000000"/>
        </w:rPr>
        <w:t>Гаранцията (депозит или банкова гаранция или застраховка) се освобождава</w:t>
      </w:r>
      <w:r w:rsidR="008B69A7" w:rsidRPr="00B3654B">
        <w:rPr>
          <w:color w:val="000000"/>
        </w:rPr>
        <w:t xml:space="preserve"> напълно</w:t>
      </w:r>
      <w:r w:rsidR="00DE4E2E" w:rsidRPr="00B3654B">
        <w:rPr>
          <w:color w:val="000000"/>
        </w:rPr>
        <w:t xml:space="preserve"> в срок до 6</w:t>
      </w:r>
      <w:r w:rsidR="005718F9" w:rsidRPr="00B3654B">
        <w:rPr>
          <w:color w:val="000000"/>
        </w:rPr>
        <w:t xml:space="preserve">0 /шестдесет </w:t>
      </w:r>
      <w:r w:rsidR="0096624A" w:rsidRPr="00B3654B">
        <w:rPr>
          <w:color w:val="000000"/>
        </w:rPr>
        <w:t>/</w:t>
      </w:r>
      <w:r w:rsidR="00DE4E2E" w:rsidRPr="00B3654B">
        <w:rPr>
          <w:color w:val="000000"/>
        </w:rPr>
        <w:t xml:space="preserve"> </w:t>
      </w:r>
      <w:r w:rsidR="005718F9" w:rsidRPr="00B3654B">
        <w:rPr>
          <w:color w:val="000000"/>
        </w:rPr>
        <w:t>календарни дни</w:t>
      </w:r>
      <w:r w:rsidR="00DE4E2E" w:rsidRPr="00B3654B">
        <w:rPr>
          <w:color w:val="000000"/>
        </w:rPr>
        <w:t xml:space="preserve"> след прекратяване на договора по взаимно съгласие, при изпълнение на задълженията</w:t>
      </w:r>
      <w:r w:rsidRPr="00B3654B">
        <w:t xml:space="preserve">, или след приключване на всички възложени с настоящия договор работи и </w:t>
      </w:r>
      <w:r w:rsidR="00517569" w:rsidRPr="00B3654B">
        <w:t>подписването на Констативен акт за установяване годността за приемане на строежа – Приложение № 15 към чл.</w:t>
      </w:r>
      <w:r w:rsidR="00517569" w:rsidRPr="009971E6">
        <w:t xml:space="preserve"> 7, ал. 3, т. 15 от Наредба № 3 от 31 юли 2003 година</w:t>
      </w:r>
      <w:r w:rsidRPr="00D80C1A">
        <w:t xml:space="preserve"> </w:t>
      </w:r>
      <w:r w:rsidR="00DE4E2E" w:rsidRPr="00D80C1A">
        <w:rPr>
          <w:color w:val="000000"/>
        </w:rPr>
        <w:t xml:space="preserve">или </w:t>
      </w:r>
      <w:r w:rsidR="008B69A7" w:rsidRPr="00D80C1A">
        <w:rPr>
          <w:color w:val="000000"/>
        </w:rPr>
        <w:t xml:space="preserve">в срок от 30 /тридесет/ календарни дни </w:t>
      </w:r>
      <w:r w:rsidR="00DE4E2E" w:rsidRPr="00D80C1A">
        <w:rPr>
          <w:color w:val="000000"/>
        </w:rPr>
        <w:t xml:space="preserve">след прекратяване на договора на основание чл. 118 ЗОП, или след прекратяване на договора </w:t>
      </w:r>
      <w:r w:rsidR="00DE4E2E" w:rsidRPr="00D80C1A">
        <w:t>в резултат на форсмажорни обстоятелства или обективна невъзможност за изпълнение,</w:t>
      </w:r>
      <w:r w:rsidR="00DE4E2E" w:rsidRPr="00D80C1A">
        <w:rPr>
          <w:color w:val="000000"/>
        </w:rPr>
        <w:t xml:space="preserve"> освен ако </w:t>
      </w:r>
      <w:r w:rsidR="00DE4E2E" w:rsidRPr="00D80C1A">
        <w:rPr>
          <w:b/>
          <w:color w:val="000000"/>
        </w:rPr>
        <w:t>ВЪЗЛОЖИТЕЛЯТ</w:t>
      </w:r>
      <w:r w:rsidR="00DE4E2E" w:rsidRPr="00D80C1A">
        <w:rPr>
          <w:color w:val="000000"/>
        </w:rPr>
        <w:t xml:space="preserve"> е усвоил същата, преди приключване на договора, по причина на неизпълнение от страна на </w:t>
      </w:r>
      <w:r w:rsidR="00DE4E2E" w:rsidRPr="00D80C1A">
        <w:rPr>
          <w:b/>
          <w:color w:val="000000"/>
        </w:rPr>
        <w:t>ИЗПЪЛНИТЕЛЯ</w:t>
      </w:r>
      <w:r w:rsidR="00DE4E2E" w:rsidRPr="00D80C1A">
        <w:rPr>
          <w:color w:val="000000"/>
        </w:rPr>
        <w:t xml:space="preserve"> на някое от задълженията му в съответствие с определеното в него. Ако </w:t>
      </w:r>
      <w:r w:rsidRPr="00D80C1A">
        <w:rPr>
          <w:b/>
          <w:color w:val="000000"/>
        </w:rPr>
        <w:t>ВЪЗЛОЖИТЕЛЯТ</w:t>
      </w:r>
      <w:r w:rsidRPr="00D80C1A">
        <w:rPr>
          <w:color w:val="000000"/>
        </w:rPr>
        <w:t xml:space="preserve"> </w:t>
      </w:r>
      <w:r w:rsidR="00DE4E2E" w:rsidRPr="00D80C1A">
        <w:rPr>
          <w:color w:val="000000"/>
        </w:rPr>
        <w:t xml:space="preserve">усвои/задържи част от гаранцията </w:t>
      </w:r>
      <w:r w:rsidR="00DE4E2E" w:rsidRPr="00D80C1A">
        <w:rPr>
          <w:color w:val="000000"/>
        </w:rPr>
        <w:lastRenderedPageBreak/>
        <w:t xml:space="preserve">заради некачествено изпълнение на част от работата или заради неизпълнение от страна на </w:t>
      </w:r>
      <w:r w:rsidR="00DE4E2E" w:rsidRPr="00D80C1A">
        <w:rPr>
          <w:b/>
          <w:color w:val="000000"/>
        </w:rPr>
        <w:t>ИЗПЪЛНИТЕЛЯ</w:t>
      </w:r>
      <w:r w:rsidR="00DE4E2E" w:rsidRPr="00D80C1A">
        <w:rPr>
          <w:color w:val="000000"/>
        </w:rPr>
        <w:t xml:space="preserve"> на някое от задълженията му, то </w:t>
      </w:r>
      <w:r w:rsidRPr="00D80C1A">
        <w:rPr>
          <w:b/>
          <w:color w:val="000000"/>
        </w:rPr>
        <w:t>ИЗПЪЛНИТЕЛЯТ</w:t>
      </w:r>
      <w:r w:rsidRPr="00D80C1A">
        <w:rPr>
          <w:color w:val="000000"/>
        </w:rPr>
        <w:t xml:space="preserve"> </w:t>
      </w:r>
      <w:r w:rsidR="00DE4E2E" w:rsidRPr="00D80C1A">
        <w:rPr>
          <w:color w:val="000000"/>
        </w:rPr>
        <w:t xml:space="preserve">следва да допълни гаранцията до първоначалния й размер в срок от 10 работни дни. Гаранцията се задържа при некачествено изпълнени или неизпълнени дейности и/или строително-монтажни работи до отстраняването им, съответно до изпълнението им. </w:t>
      </w:r>
    </w:p>
    <w:p w:rsidR="005D1C07" w:rsidRPr="00D80C1A" w:rsidRDefault="005D1C07" w:rsidP="005D1C07">
      <w:pPr>
        <w:pStyle w:val="af5"/>
        <w:spacing w:before="0" w:after="0" w:line="276" w:lineRule="auto"/>
        <w:ind w:right="22" w:firstLine="567"/>
        <w:jc w:val="both"/>
        <w:rPr>
          <w:lang w:eastAsia="bg-BG"/>
        </w:rPr>
      </w:pPr>
      <w:r w:rsidRPr="00D80C1A">
        <w:rPr>
          <w:b/>
          <w:color w:val="000000"/>
        </w:rPr>
        <w:t>(6)</w:t>
      </w:r>
      <w:r w:rsidRPr="00D80C1A">
        <w:rPr>
          <w:color w:val="000000"/>
        </w:rPr>
        <w:t xml:space="preserve"> Страните се договарят, че </w:t>
      </w:r>
      <w:r w:rsidRPr="00D80C1A">
        <w:rPr>
          <w:b/>
          <w:bCs/>
          <w:lang w:eastAsia="bg-BG"/>
        </w:rPr>
        <w:t xml:space="preserve">ИЗПЪЛНИТЕЛЯТ </w:t>
      </w:r>
      <w:r w:rsidRPr="00D80C1A">
        <w:rPr>
          <w:lang w:eastAsia="bg-BG"/>
        </w:rPr>
        <w:t>ще редуцира Гаранцията за обезпечаване на изпълнението на Договора на 50% (петдесет процента) от стойността й, в рамките на 30 (тридесет) календарни дни след издаване на Разрешение за ползване на Строежа.</w:t>
      </w:r>
    </w:p>
    <w:p w:rsidR="008B69A7" w:rsidRPr="005D1C07" w:rsidRDefault="005D1C07" w:rsidP="005D1C07">
      <w:pPr>
        <w:suppressAutoHyphens w:val="0"/>
        <w:spacing w:line="276" w:lineRule="auto"/>
        <w:ind w:right="22" w:firstLine="567"/>
        <w:jc w:val="both"/>
        <w:rPr>
          <w:lang w:eastAsia="bg-BG"/>
        </w:rPr>
      </w:pPr>
      <w:r w:rsidRPr="00D80C1A">
        <w:rPr>
          <w:b/>
          <w:bCs/>
          <w:lang w:eastAsia="bg-BG"/>
        </w:rPr>
        <w:t>(7)</w:t>
      </w:r>
      <w:r w:rsidRPr="00D80C1A">
        <w:rPr>
          <w:lang w:eastAsia="bg-BG"/>
        </w:rPr>
        <w:t xml:space="preserve"> </w:t>
      </w:r>
      <w:r w:rsidRPr="00D80C1A">
        <w:rPr>
          <w:b/>
          <w:bCs/>
          <w:lang w:eastAsia="bg-BG"/>
        </w:rPr>
        <w:t>ВЪЗЛОЖИТЕЛЯТ</w:t>
      </w:r>
      <w:r w:rsidRPr="00D80C1A">
        <w:rPr>
          <w:lang w:eastAsia="bg-BG"/>
        </w:rPr>
        <w:t xml:space="preserve"> ще освободи остатъкът от Гаранцията за обезпечаване на изпълнението на Договора на </w:t>
      </w:r>
      <w:r w:rsidRPr="00D80C1A">
        <w:rPr>
          <w:b/>
          <w:bCs/>
          <w:lang w:eastAsia="bg-BG"/>
        </w:rPr>
        <w:t>ИЗПЪЛНИТЕЛЯ</w:t>
      </w:r>
      <w:r w:rsidRPr="00D80C1A">
        <w:rPr>
          <w:lang w:eastAsia="bg-BG"/>
        </w:rPr>
        <w:t xml:space="preserve"> след изтичане на последния гаранционен срок, от определените такива в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w:t>
      </w:r>
      <w:r w:rsidRPr="00D80C1A">
        <w:rPr>
          <w:b/>
          <w:bCs/>
          <w:lang w:eastAsia="bg-BG"/>
        </w:rPr>
        <w:t xml:space="preserve">ВЪЗЛОЖИТЕЛЯТ </w:t>
      </w:r>
      <w:r w:rsidRPr="00D80C1A">
        <w:rPr>
          <w:lang w:eastAsia="bg-BG"/>
        </w:rPr>
        <w:t>има право да изиска удължаване на Гаранцията за обезпечаване на изпълнението на Договора в случай, ч</w:t>
      </w:r>
      <w:r w:rsidR="00C50E33" w:rsidRPr="00D80C1A">
        <w:rPr>
          <w:lang w:eastAsia="bg-BG"/>
        </w:rPr>
        <w:t>е до изтичането на валидността й</w:t>
      </w:r>
      <w:r w:rsidRPr="00D80C1A">
        <w:rPr>
          <w:lang w:eastAsia="bg-BG"/>
        </w:rPr>
        <w:t xml:space="preserve"> не е издадено Разрешение за ползване на Строежа.</w:t>
      </w:r>
    </w:p>
    <w:p w:rsidR="00DE4E2E" w:rsidRPr="00B67B45" w:rsidRDefault="005D1C07" w:rsidP="005D1C07">
      <w:pPr>
        <w:shd w:val="clear" w:color="auto" w:fill="FFFFFF"/>
        <w:spacing w:line="276" w:lineRule="auto"/>
        <w:jc w:val="both"/>
        <w:rPr>
          <w:bCs/>
          <w:color w:val="000000"/>
        </w:rPr>
      </w:pPr>
      <w:r>
        <w:rPr>
          <w:b/>
        </w:rPr>
        <w:t xml:space="preserve">        </w:t>
      </w:r>
      <w:r w:rsidR="00DE4E2E" w:rsidRPr="00DE4E2E">
        <w:rPr>
          <w:b/>
          <w:color w:val="000000"/>
        </w:rPr>
        <w:t>(</w:t>
      </w:r>
      <w:r>
        <w:rPr>
          <w:b/>
          <w:color w:val="000000"/>
        </w:rPr>
        <w:t>8</w:t>
      </w:r>
      <w:r w:rsidR="00DE4E2E" w:rsidRPr="00DE4E2E">
        <w:rPr>
          <w:b/>
          <w:color w:val="000000"/>
        </w:rPr>
        <w:t>)</w:t>
      </w:r>
      <w:r w:rsidR="00DE4E2E" w:rsidRPr="00B67B45">
        <w:rPr>
          <w:color w:val="000000"/>
        </w:rPr>
        <w:t xml:space="preserve">  </w:t>
      </w:r>
      <w:r w:rsidR="00DE4E2E" w:rsidRPr="00DE4E2E">
        <w:rPr>
          <w:b/>
          <w:color w:val="000000"/>
        </w:rPr>
        <w:t>ВЪЗЛОЖИТЕЛЯТ</w:t>
      </w:r>
      <w:r w:rsidR="00DE4E2E" w:rsidRPr="00B67B45">
        <w:rPr>
          <w:color w:val="000000"/>
        </w:rPr>
        <w:t xml:space="preserve"> </w:t>
      </w:r>
      <w:r w:rsidR="00DE4E2E" w:rsidRPr="00B67B45">
        <w:rPr>
          <w:bCs/>
          <w:color w:val="000000"/>
        </w:rPr>
        <w:t xml:space="preserve">не дължи на </w:t>
      </w:r>
      <w:r w:rsidR="00DE4E2E" w:rsidRPr="00DE4E2E">
        <w:rPr>
          <w:b/>
          <w:color w:val="000000"/>
        </w:rPr>
        <w:t>ИЗПЪЛНИТЕЛЯ</w:t>
      </w:r>
      <w:r w:rsidR="00DE4E2E" w:rsidRPr="00B67B45">
        <w:rPr>
          <w:color w:val="000000"/>
        </w:rPr>
        <w:t xml:space="preserve"> </w:t>
      </w:r>
      <w:r w:rsidR="00DE4E2E" w:rsidRPr="00B67B45">
        <w:rPr>
          <w:bCs/>
          <w:color w:val="000000"/>
        </w:rPr>
        <w:t xml:space="preserve">лихви върху сумите по гаранцията, за времето, през което тези суми законно са престояли при него. </w:t>
      </w:r>
    </w:p>
    <w:p w:rsidR="00B55D71" w:rsidRDefault="005D1C07" w:rsidP="00102577">
      <w:pPr>
        <w:tabs>
          <w:tab w:val="left" w:pos="9922"/>
        </w:tabs>
        <w:spacing w:afterLines="40" w:after="96" w:line="276" w:lineRule="auto"/>
        <w:jc w:val="both"/>
        <w:rPr>
          <w:rFonts w:cs="Arial"/>
          <w:szCs w:val="20"/>
          <w:lang w:eastAsia="bg-BG"/>
        </w:rPr>
      </w:pPr>
      <w:r>
        <w:rPr>
          <w:b/>
          <w:bCs/>
          <w:color w:val="000000"/>
        </w:rPr>
        <w:t xml:space="preserve">        (9</w:t>
      </w:r>
      <w:r w:rsidR="00DE4E2E" w:rsidRPr="00DE4E2E">
        <w:rPr>
          <w:b/>
          <w:bCs/>
          <w:color w:val="000000"/>
        </w:rPr>
        <w:t>)</w:t>
      </w:r>
      <w:r w:rsidR="00DE4E2E" w:rsidRPr="00B67B45">
        <w:rPr>
          <w:bCs/>
          <w:color w:val="000000"/>
        </w:rPr>
        <w:t xml:space="preserve"> </w:t>
      </w:r>
      <w:r w:rsidR="00DE4E2E" w:rsidRPr="00B67B45">
        <w:rPr>
          <w:color w:val="000000"/>
          <w:lang w:eastAsia="bg-BG"/>
        </w:rPr>
        <w:t xml:space="preserve">Гаранцията не се освобождава от </w:t>
      </w:r>
      <w:r w:rsidR="00DE4E2E" w:rsidRPr="00DE4E2E">
        <w:rPr>
          <w:b/>
          <w:color w:val="000000"/>
          <w:lang w:eastAsia="bg-BG"/>
        </w:rPr>
        <w:t>ВЪЗЛОЖИТЕЛЯ</w:t>
      </w:r>
      <w:r w:rsidR="00DE4E2E" w:rsidRPr="00B67B45">
        <w:rPr>
          <w:color w:val="000000"/>
          <w:lang w:eastAsia="bg-BG"/>
        </w:rPr>
        <w:t xml:space="preserve">, ако в процеса на изпълнение на договора е възникнал спор между страните относно неизпълнение на задълженията на </w:t>
      </w:r>
      <w:r w:rsidR="00DE4E2E" w:rsidRPr="00DE4E2E">
        <w:rPr>
          <w:b/>
          <w:color w:val="000000"/>
          <w:lang w:eastAsia="bg-BG"/>
        </w:rPr>
        <w:t>ИЗПЪЛНИТЕЛЯ</w:t>
      </w:r>
      <w:r w:rsidR="00DE4E2E" w:rsidRPr="00B67B45">
        <w:rPr>
          <w:color w:val="000000"/>
          <w:lang w:eastAsia="bg-BG"/>
        </w:rPr>
        <w:t xml:space="preserve"> и въпросът е отнесен за решаване пред съд. Тогава </w:t>
      </w:r>
      <w:r w:rsidR="00DE4E2E" w:rsidRPr="00DE4E2E">
        <w:rPr>
          <w:b/>
          <w:color w:val="000000"/>
          <w:lang w:eastAsia="bg-BG"/>
        </w:rPr>
        <w:t>ВЪЗЛОЖИТЕЛЯТ</w:t>
      </w:r>
      <w:r w:rsidR="00DE4E2E" w:rsidRPr="00B67B45">
        <w:rPr>
          <w:color w:val="000000"/>
          <w:lang w:eastAsia="bg-BG"/>
        </w:rPr>
        <w:t xml:space="preserve"> има право да изиска</w:t>
      </w:r>
      <w:r w:rsidR="00DE4E2E" w:rsidRPr="00B67B45">
        <w:rPr>
          <w:rFonts w:cs="Arial"/>
          <w:szCs w:val="20"/>
          <w:lang w:eastAsia="bg-BG"/>
        </w:rPr>
        <w:t xml:space="preserve"> удължаване на срока на представената застраховка, когато гаранцията е под формата на застраховка. </w:t>
      </w:r>
      <w:r w:rsidR="00DE4E2E" w:rsidRPr="00B67B45">
        <w:rPr>
          <w:color w:val="000000"/>
          <w:lang w:eastAsia="bg-BG"/>
        </w:rPr>
        <w:t xml:space="preserve">При решаване на спора в полза на </w:t>
      </w:r>
      <w:r w:rsidR="00DE4E2E" w:rsidRPr="00DE4E2E">
        <w:rPr>
          <w:b/>
          <w:color w:val="000000"/>
          <w:lang w:eastAsia="bg-BG"/>
        </w:rPr>
        <w:t>ВЪЗЛОЖИТЕЛЯ</w:t>
      </w:r>
      <w:r w:rsidR="00DE4E2E" w:rsidRPr="00B67B45">
        <w:rPr>
          <w:color w:val="000000"/>
          <w:lang w:eastAsia="bg-BG"/>
        </w:rPr>
        <w:t xml:space="preserve"> той може да пристъпи към усвояване на гаранцията за изпълнение. </w:t>
      </w:r>
      <w:r w:rsidR="00DE4E2E" w:rsidRPr="00DE4E2E">
        <w:rPr>
          <w:rFonts w:cs="Arial"/>
          <w:b/>
          <w:szCs w:val="20"/>
          <w:lang w:eastAsia="bg-BG"/>
        </w:rPr>
        <w:t>ВЪЗЛОЖИТЕЛЯТ</w:t>
      </w:r>
      <w:r w:rsidR="00DE4E2E" w:rsidRPr="00B67B45">
        <w:rPr>
          <w:rFonts w:cs="Arial"/>
          <w:szCs w:val="20"/>
          <w:lang w:eastAsia="bg-BG"/>
        </w:rPr>
        <w:t xml:space="preserve"> може да задържи гаранцията до отстраняване на констатираните недостатъци, или да се удовлетвори от нея до размера на начислените неустойки.</w:t>
      </w:r>
      <w:r w:rsidR="00C50E33">
        <w:rPr>
          <w:rFonts w:cs="Arial"/>
          <w:szCs w:val="20"/>
          <w:lang w:eastAsia="bg-BG"/>
        </w:rPr>
        <w:t xml:space="preserve"> </w:t>
      </w:r>
    </w:p>
    <w:p w:rsidR="00C50E33" w:rsidRDefault="00C50E33" w:rsidP="00102577">
      <w:pPr>
        <w:tabs>
          <w:tab w:val="left" w:pos="9922"/>
        </w:tabs>
        <w:spacing w:afterLines="40" w:after="96" w:line="276" w:lineRule="auto"/>
        <w:jc w:val="both"/>
      </w:pPr>
      <w:r>
        <w:rPr>
          <w:rFonts w:cs="Arial"/>
          <w:szCs w:val="20"/>
          <w:lang w:eastAsia="bg-BG"/>
        </w:rPr>
        <w:t xml:space="preserve">       </w:t>
      </w:r>
      <w:r w:rsidRPr="00D80C1A">
        <w:rPr>
          <w:rFonts w:cs="Arial"/>
          <w:b/>
          <w:szCs w:val="20"/>
          <w:lang w:eastAsia="bg-BG"/>
        </w:rPr>
        <w:t>(10)</w:t>
      </w:r>
      <w:r w:rsidRPr="00D80C1A">
        <w:rPr>
          <w:rFonts w:cs="Arial"/>
          <w:szCs w:val="20"/>
          <w:lang w:eastAsia="bg-BG"/>
        </w:rPr>
        <w:t xml:space="preserve"> </w:t>
      </w:r>
      <w:r w:rsidRPr="00D80C1A">
        <w:t>В случай, че банката или застрахователното дружество, издало Гаранцията за обезпечаване на изпълнението на Договора, се обяви в несъстоятелност, или изпадне в неплатежоспособност/</w:t>
      </w:r>
      <w:proofErr w:type="spellStart"/>
      <w:r w:rsidRPr="00D80C1A">
        <w:t>свръхзадлъжнялост</w:t>
      </w:r>
      <w:proofErr w:type="spellEnd"/>
      <w:r w:rsidRPr="00D80C1A">
        <w:t xml:space="preserve">, или й се отнеме лиценза, или откаже да заплати предявената от </w:t>
      </w:r>
      <w:r w:rsidRPr="00D80C1A">
        <w:rPr>
          <w:b/>
          <w:bCs/>
        </w:rPr>
        <w:t>ВЪЗЛОЖИТЕЛЯ</w:t>
      </w:r>
      <w:r w:rsidRPr="00D80C1A">
        <w:t xml:space="preserve"> сума в 3-дневен срок, </w:t>
      </w:r>
      <w:r w:rsidRPr="00D80C1A">
        <w:rPr>
          <w:b/>
          <w:bCs/>
        </w:rPr>
        <w:t>ВЪЗЛОЖИТЕЛЯТ</w:t>
      </w:r>
      <w:r w:rsidRPr="00D80C1A">
        <w:t xml:space="preserve"> има право да поиска, а </w:t>
      </w:r>
      <w:r w:rsidRPr="00D80C1A">
        <w:rPr>
          <w:b/>
          <w:bCs/>
        </w:rPr>
        <w:t>ИЗПЪЛНИТЕЛЯТ</w:t>
      </w:r>
      <w:r w:rsidRPr="00D80C1A">
        <w:t xml:space="preserve"> се задължава да предостави, в срок до 5 (пет) работни дни от направеното искане, съответна заместваща гаранция от друга банкова или застрахователна институция, съгласувана с </w:t>
      </w:r>
      <w:r w:rsidRPr="00D80C1A">
        <w:rPr>
          <w:b/>
          <w:bCs/>
        </w:rPr>
        <w:t>ВЪЗЛОЖИТЕЛЯ</w:t>
      </w:r>
      <w:r w:rsidRPr="00D80C1A">
        <w:t>.</w:t>
      </w:r>
    </w:p>
    <w:p w:rsidR="00B55D71" w:rsidRDefault="00B55D71" w:rsidP="00102577">
      <w:pPr>
        <w:tabs>
          <w:tab w:val="left" w:pos="9922"/>
        </w:tabs>
        <w:spacing w:afterLines="40" w:after="96" w:line="276" w:lineRule="auto"/>
        <w:jc w:val="both"/>
        <w:rPr>
          <w:b/>
        </w:rPr>
      </w:pPr>
    </w:p>
    <w:p w:rsidR="00B55D71" w:rsidRDefault="00684FAC" w:rsidP="00102577">
      <w:pPr>
        <w:tabs>
          <w:tab w:val="left" w:pos="9922"/>
        </w:tabs>
        <w:spacing w:afterLines="40" w:after="96" w:line="276" w:lineRule="auto"/>
        <w:jc w:val="center"/>
        <w:rPr>
          <w:b/>
        </w:rPr>
      </w:pPr>
      <w:r w:rsidRPr="00D555D6">
        <w:rPr>
          <w:b/>
        </w:rPr>
        <w:t>ІV. НАЧИН НА ПЛАЩАНЕ</w:t>
      </w:r>
    </w:p>
    <w:p w:rsidR="00B55D71" w:rsidRPr="00DE4E2E" w:rsidRDefault="007B163F" w:rsidP="00102577">
      <w:pPr>
        <w:tabs>
          <w:tab w:val="left" w:pos="9922"/>
        </w:tabs>
        <w:spacing w:afterLines="40" w:after="96" w:line="276" w:lineRule="auto"/>
        <w:jc w:val="both"/>
        <w:rPr>
          <w:highlight w:val="yellow"/>
        </w:rPr>
      </w:pPr>
      <w:r>
        <w:rPr>
          <w:b/>
        </w:rPr>
        <w:lastRenderedPageBreak/>
        <w:t xml:space="preserve">          </w:t>
      </w:r>
      <w:r w:rsidR="00684FAC" w:rsidRPr="00D555D6">
        <w:rPr>
          <w:b/>
        </w:rPr>
        <w:t>Чл</w:t>
      </w:r>
      <w:r w:rsidR="00684FAC" w:rsidRPr="005D1C07">
        <w:rPr>
          <w:b/>
        </w:rPr>
        <w:t>. 4. (1) ВЪЗЛОЖИТЕЛЯТ</w:t>
      </w:r>
      <w:r w:rsidR="00684FAC" w:rsidRPr="005D1C07">
        <w:t xml:space="preserve"> извършва плащанията по </w:t>
      </w:r>
      <w:r w:rsidRPr="005D1C07">
        <w:t>настоящия</w:t>
      </w:r>
      <w:r w:rsidR="00684FAC" w:rsidRPr="005D1C07">
        <w:t xml:space="preserve"> договор по банков път, по посочена </w:t>
      </w:r>
      <w:r w:rsidRPr="005D1C07">
        <w:t>в ал. 2</w:t>
      </w:r>
      <w:r w:rsidR="00684FAC" w:rsidRPr="005D1C07">
        <w:t xml:space="preserve"> банкова сметка на </w:t>
      </w:r>
      <w:r w:rsidR="00684FAC" w:rsidRPr="005D1C07">
        <w:rPr>
          <w:b/>
        </w:rPr>
        <w:t xml:space="preserve">ИЗПЪЛНИТЕЛЯ, </w:t>
      </w:r>
      <w:r w:rsidR="00684FAC" w:rsidRPr="005D1C07">
        <w:t>на части, по следния начин:</w:t>
      </w:r>
    </w:p>
    <w:p w:rsidR="008554F0" w:rsidRPr="00E8672C" w:rsidRDefault="00520A06" w:rsidP="008554F0">
      <w:pPr>
        <w:spacing w:before="60"/>
        <w:ind w:firstLine="708"/>
        <w:jc w:val="both"/>
      </w:pPr>
      <w:r w:rsidRPr="005D1C07">
        <w:rPr>
          <w:b/>
        </w:rPr>
        <w:t>4</w:t>
      </w:r>
      <w:r w:rsidR="00B73A15" w:rsidRPr="00D80C1A">
        <w:rPr>
          <w:b/>
        </w:rPr>
        <w:t>.1.</w:t>
      </w:r>
      <w:r w:rsidR="00B73A15" w:rsidRPr="00D80C1A">
        <w:t xml:space="preserve"> </w:t>
      </w:r>
      <w:r w:rsidR="008554F0" w:rsidRPr="00E8672C">
        <w:rPr>
          <w:b/>
        </w:rPr>
        <w:t>Авансово плащане</w:t>
      </w:r>
      <w:r w:rsidR="008554F0" w:rsidRPr="00E8672C">
        <w:rPr>
          <w:b/>
          <w:i/>
        </w:rPr>
        <w:t xml:space="preserve"> </w:t>
      </w:r>
      <w:r w:rsidR="008554F0" w:rsidRPr="00E8672C">
        <w:t xml:space="preserve">в размер до 20 % (двадесет процента) от общата стойност на договора. Авансово плащане се извършва след писменото уведомление от страна на </w:t>
      </w:r>
      <w:r w:rsidR="008554F0" w:rsidRPr="00E8672C">
        <w:rPr>
          <w:b/>
        </w:rPr>
        <w:t>ВЪЗЛОЖИТЕЛЯ</w:t>
      </w:r>
      <w:r w:rsidR="008554F0" w:rsidRPr="00E8672C">
        <w:t xml:space="preserve"> за началото на изпълнение на дейностите предмет на договора и представена  фактура. Авансовото плащане се приспада изцяло от дължимите междинни плащания, като изплатеният аванс следва да бъде напълно приспаднат не по-късно от извършването на четвъртото междинно плащане.</w:t>
      </w:r>
    </w:p>
    <w:p w:rsidR="00B73A15" w:rsidRPr="00D80C1A" w:rsidRDefault="00520A06" w:rsidP="00221530">
      <w:pPr>
        <w:spacing w:before="60"/>
        <w:ind w:firstLine="708"/>
        <w:jc w:val="both"/>
      </w:pPr>
      <w:r w:rsidRPr="00D80C1A">
        <w:rPr>
          <w:b/>
        </w:rPr>
        <w:t>4</w:t>
      </w:r>
      <w:r w:rsidR="00B73A15" w:rsidRPr="00D80C1A">
        <w:rPr>
          <w:b/>
        </w:rPr>
        <w:t>.2.</w:t>
      </w:r>
      <w:r w:rsidR="00B73A15" w:rsidRPr="00D80C1A">
        <w:t xml:space="preserve"> </w:t>
      </w:r>
      <w:r w:rsidR="00B73A15" w:rsidRPr="00D80C1A">
        <w:rPr>
          <w:b/>
        </w:rPr>
        <w:t>Междинни плащания</w:t>
      </w:r>
      <w:r w:rsidR="00B73A15" w:rsidRPr="00D80C1A">
        <w:t xml:space="preserve">: общият размер на авансовото и междинните плащания е до 80 % (осемдесет процента) от общата стойност на договора. Междинни плащания се извършват за действително извършени работи: </w:t>
      </w:r>
    </w:p>
    <w:p w:rsidR="00B73A15" w:rsidRPr="00D80C1A" w:rsidRDefault="00520A06" w:rsidP="00315C1B">
      <w:pPr>
        <w:spacing w:before="60" w:line="276" w:lineRule="auto"/>
        <w:ind w:firstLine="708"/>
        <w:jc w:val="both"/>
      </w:pPr>
      <w:r w:rsidRPr="00D80C1A">
        <w:rPr>
          <w:b/>
        </w:rPr>
        <w:t>4</w:t>
      </w:r>
      <w:r w:rsidR="00B73A15" w:rsidRPr="00D80C1A">
        <w:rPr>
          <w:b/>
        </w:rPr>
        <w:t xml:space="preserve">.2.1. </w:t>
      </w:r>
      <w:r w:rsidR="00B73A15" w:rsidRPr="00D80C1A">
        <w:t>Плащането за инвестиционният проект се извършва, след влизане в сила на Разреш</w:t>
      </w:r>
      <w:r w:rsidR="001806F4" w:rsidRPr="00D80C1A">
        <w:t>ен</w:t>
      </w:r>
      <w:r w:rsidR="00227F29" w:rsidRPr="00D80C1A">
        <w:t>и</w:t>
      </w:r>
      <w:r w:rsidR="001806F4" w:rsidRPr="00D80C1A">
        <w:t>ето</w:t>
      </w:r>
      <w:r w:rsidR="007B163F" w:rsidRPr="00D80C1A">
        <w:t xml:space="preserve"> </w:t>
      </w:r>
      <w:r w:rsidR="00B73A15" w:rsidRPr="00D80C1A">
        <w:t>за строеж, при наличие на издаден</w:t>
      </w:r>
      <w:r w:rsidR="007B163F" w:rsidRPr="00D80C1A">
        <w:t>а фактура</w:t>
      </w:r>
      <w:r w:rsidR="00F20F1A">
        <w:t>, в срок от 30</w:t>
      </w:r>
      <w:r w:rsidR="00EF7918" w:rsidRPr="00D80C1A">
        <w:t xml:space="preserve"> работни дни от получаването на фактурата от </w:t>
      </w:r>
      <w:r w:rsidR="00EF7918" w:rsidRPr="00D80C1A">
        <w:rPr>
          <w:b/>
        </w:rPr>
        <w:t>ВЪЗЛОЖИТЕЛЯ</w:t>
      </w:r>
      <w:r w:rsidR="00B73A15" w:rsidRPr="00D80C1A">
        <w:t>.</w:t>
      </w:r>
    </w:p>
    <w:p w:rsidR="00B73A15" w:rsidRPr="00D555D6" w:rsidRDefault="00520A06" w:rsidP="00315C1B">
      <w:pPr>
        <w:spacing w:before="60" w:line="276" w:lineRule="auto"/>
        <w:ind w:firstLine="708"/>
        <w:jc w:val="both"/>
      </w:pPr>
      <w:r w:rsidRPr="00D80C1A">
        <w:rPr>
          <w:b/>
        </w:rPr>
        <w:t>4</w:t>
      </w:r>
      <w:r w:rsidR="00B73A15" w:rsidRPr="00D80C1A">
        <w:rPr>
          <w:b/>
        </w:rPr>
        <w:t xml:space="preserve">.2.2. </w:t>
      </w:r>
      <w:r w:rsidR="00B73A15" w:rsidRPr="00D80C1A">
        <w:t>Плащането за СМР се извършва съгласно КСС към одобрения инвестиционен проект, при наличие на изискуемите актове/протоколи съгласно Наредба № 3 от 31.07.2003 год. за съставяне на актове и протоколи по време на строителството, издаден</w:t>
      </w:r>
      <w:r w:rsidR="007B163F" w:rsidRPr="00D80C1A">
        <w:t>а фактура</w:t>
      </w:r>
      <w:r w:rsidR="00B73A15" w:rsidRPr="00D80C1A">
        <w:t>, както и документи съгласно указанията на финансиращата програма за искане на средства, доказващи количественото и качествено изпълнение на дадения вид дейност</w:t>
      </w:r>
      <w:r w:rsidR="00F20D7B">
        <w:t>, в срок от 30</w:t>
      </w:r>
      <w:r w:rsidR="00DD758D" w:rsidRPr="00D80C1A">
        <w:t xml:space="preserve"> работни дни от получаването на фактурата от </w:t>
      </w:r>
      <w:r w:rsidR="00DD758D" w:rsidRPr="00D80C1A">
        <w:rPr>
          <w:b/>
        </w:rPr>
        <w:t>ВЪЗЛОЖИТЕЛЯ</w:t>
      </w:r>
      <w:r w:rsidR="00B73A15" w:rsidRPr="00D80C1A">
        <w:t>.</w:t>
      </w:r>
    </w:p>
    <w:p w:rsidR="00B73A15" w:rsidRPr="00D555D6" w:rsidRDefault="00520A06" w:rsidP="00315C1B">
      <w:pPr>
        <w:spacing w:before="60" w:line="276" w:lineRule="auto"/>
        <w:ind w:firstLine="708"/>
        <w:jc w:val="both"/>
      </w:pPr>
      <w:r w:rsidRPr="00D555D6">
        <w:rPr>
          <w:b/>
        </w:rPr>
        <w:t>4</w:t>
      </w:r>
      <w:r w:rsidR="00B73A15" w:rsidRPr="00D555D6">
        <w:rPr>
          <w:b/>
        </w:rPr>
        <w:t>.3.</w:t>
      </w:r>
      <w:r w:rsidR="00B73A15" w:rsidRPr="00D555D6">
        <w:t xml:space="preserve"> </w:t>
      </w:r>
      <w:r w:rsidR="007B163F">
        <w:rPr>
          <w:b/>
        </w:rPr>
        <w:t xml:space="preserve">Окончателно плащане: </w:t>
      </w:r>
      <w:r w:rsidR="00B73A15" w:rsidRPr="00D555D6">
        <w:t>в</w:t>
      </w:r>
      <w:r w:rsidR="00B73A15" w:rsidRPr="00D555D6">
        <w:rPr>
          <w:b/>
        </w:rPr>
        <w:t xml:space="preserve"> </w:t>
      </w:r>
      <w:r w:rsidR="00B73A15" w:rsidRPr="00D555D6">
        <w:t>размер на разликата получена, като от одобрените и подлежащи на разплащане разходи</w:t>
      </w:r>
      <w:r w:rsidR="00B73A15" w:rsidRPr="00D555D6">
        <w:rPr>
          <w:b/>
        </w:rPr>
        <w:t xml:space="preserve"> </w:t>
      </w:r>
      <w:r w:rsidR="00B73A15" w:rsidRPr="00D555D6">
        <w:t>по дейностите на инженеринга съобразно стойността на договора, се приспаднат</w:t>
      </w:r>
      <w:r w:rsidR="00B73A15" w:rsidRPr="00D555D6">
        <w:rPr>
          <w:b/>
        </w:rPr>
        <w:t xml:space="preserve"> </w:t>
      </w:r>
      <w:r w:rsidR="00B73A15" w:rsidRPr="00D555D6">
        <w:t>извършените авансови и междинни плащания към Изпълнителя.</w:t>
      </w:r>
      <w:r w:rsidR="008D7952">
        <w:t xml:space="preserve"> В него се включва и </w:t>
      </w:r>
      <w:proofErr w:type="spellStart"/>
      <w:r w:rsidR="008D7952">
        <w:t>стойнстта</w:t>
      </w:r>
      <w:proofErr w:type="spellEnd"/>
      <w:r w:rsidR="008D7952">
        <w:t xml:space="preserve"> на авторския надзор.</w:t>
      </w:r>
      <w:r w:rsidR="00B73A15" w:rsidRPr="00D555D6">
        <w:t xml:space="preserve"> Окончателно плащане се осъществява за реално изпълнени дейности, установени със съответните документи след датата на подписване на Констативен акт за установяване годността за приемане на строежа (част, етап от него) – Приложение № 15 към чл.7, ал.3, т.15 от Наредба №3/2003г. за съставяне на актове и протоколи по време на строителството</w:t>
      </w:r>
      <w:r w:rsidR="00DD758D">
        <w:t xml:space="preserve"> </w:t>
      </w:r>
      <w:r w:rsidR="00DD758D" w:rsidRPr="00D80C1A">
        <w:t>и издаден</w:t>
      </w:r>
      <w:r w:rsidR="00887CA6">
        <w:t>а фактура, в срок от 30</w:t>
      </w:r>
      <w:r w:rsidR="00DD758D" w:rsidRPr="00D80C1A">
        <w:t xml:space="preserve"> работни дни от получаването на фактурата от </w:t>
      </w:r>
      <w:r w:rsidR="00DD758D" w:rsidRPr="00D80C1A">
        <w:rPr>
          <w:b/>
        </w:rPr>
        <w:t>ВЪЗЛОЖИТЕЛЯ</w:t>
      </w:r>
      <w:r w:rsidR="00B73A15" w:rsidRPr="00D555D6">
        <w:t xml:space="preserve">. </w:t>
      </w:r>
    </w:p>
    <w:p w:rsidR="00685D53" w:rsidRPr="00D555D6" w:rsidRDefault="00520A06" w:rsidP="00315C1B">
      <w:pPr>
        <w:spacing w:before="60" w:line="276" w:lineRule="auto"/>
        <w:ind w:firstLine="708"/>
        <w:jc w:val="both"/>
      </w:pPr>
      <w:r w:rsidRPr="00D555D6">
        <w:rPr>
          <w:b/>
        </w:rPr>
        <w:t>4.4.</w:t>
      </w:r>
      <w:r w:rsidRPr="00D555D6">
        <w:t xml:space="preserve"> Забава на плащане не е основание за спиране изпълнението на дейностите по договора.</w:t>
      </w:r>
    </w:p>
    <w:p w:rsidR="00684FAC" w:rsidRPr="00D555D6" w:rsidRDefault="007B163F" w:rsidP="00102577">
      <w:pPr>
        <w:tabs>
          <w:tab w:val="left" w:pos="9922"/>
        </w:tabs>
        <w:spacing w:afterLines="40" w:after="96" w:line="276" w:lineRule="auto"/>
        <w:jc w:val="both"/>
      </w:pPr>
      <w:r>
        <w:rPr>
          <w:b/>
        </w:rPr>
        <w:t xml:space="preserve">           </w:t>
      </w:r>
      <w:r w:rsidR="00684FAC" w:rsidRPr="00D555D6">
        <w:rPr>
          <w:b/>
        </w:rPr>
        <w:t>(2)</w:t>
      </w:r>
      <w:r w:rsidR="00684FAC" w:rsidRPr="00D555D6">
        <w:t xml:space="preserve"> Заплащането ще се извършва по следната банкова сметка на </w:t>
      </w:r>
      <w:r w:rsidR="00684FAC" w:rsidRPr="00D555D6">
        <w:rPr>
          <w:b/>
        </w:rPr>
        <w:t>ИЗПЪЛНИТЕЛЯ</w:t>
      </w:r>
      <w:r w:rsidR="00684FAC" w:rsidRPr="00D555D6">
        <w:t>:</w:t>
      </w:r>
    </w:p>
    <w:p w:rsidR="00B55D71" w:rsidRPr="007B163F" w:rsidRDefault="007B163F" w:rsidP="00102577">
      <w:pPr>
        <w:tabs>
          <w:tab w:val="left" w:pos="9922"/>
        </w:tabs>
        <w:spacing w:afterLines="40" w:after="96" w:line="276" w:lineRule="auto"/>
        <w:jc w:val="both"/>
      </w:pPr>
      <w:r>
        <w:rPr>
          <w:b/>
        </w:rPr>
        <w:t xml:space="preserve">           1. </w:t>
      </w:r>
      <w:r w:rsidR="00684FAC" w:rsidRPr="007B163F">
        <w:t>Банкови реквизити:</w:t>
      </w:r>
    </w:p>
    <w:p w:rsidR="00B55D71" w:rsidRDefault="007B163F" w:rsidP="00102577">
      <w:pPr>
        <w:tabs>
          <w:tab w:val="left" w:pos="9922"/>
        </w:tabs>
        <w:spacing w:afterLines="40" w:after="96" w:line="276" w:lineRule="auto"/>
        <w:jc w:val="both"/>
        <w:rPr>
          <w:b/>
          <w:bCs/>
        </w:rPr>
      </w:pPr>
      <w:r>
        <w:rPr>
          <w:b/>
        </w:rPr>
        <w:t xml:space="preserve">           </w:t>
      </w:r>
      <w:r w:rsidR="00684FAC" w:rsidRPr="00D555D6">
        <w:rPr>
          <w:b/>
        </w:rPr>
        <w:t xml:space="preserve">Банка  </w:t>
      </w:r>
      <w:r w:rsidR="00684FAC" w:rsidRPr="00D555D6">
        <w:rPr>
          <w:b/>
          <w:bCs/>
        </w:rPr>
        <w:t>..................................</w:t>
      </w:r>
    </w:p>
    <w:p w:rsidR="00B55D71" w:rsidRDefault="007B163F" w:rsidP="00102577">
      <w:pPr>
        <w:tabs>
          <w:tab w:val="left" w:pos="9922"/>
        </w:tabs>
        <w:spacing w:afterLines="40" w:after="96" w:line="276" w:lineRule="auto"/>
        <w:jc w:val="both"/>
        <w:rPr>
          <w:b/>
        </w:rPr>
      </w:pPr>
      <w:r>
        <w:rPr>
          <w:b/>
        </w:rPr>
        <w:t xml:space="preserve">           </w:t>
      </w:r>
      <w:r w:rsidR="00684FAC" w:rsidRPr="00D555D6">
        <w:rPr>
          <w:b/>
        </w:rPr>
        <w:t>BIC:..........................</w:t>
      </w:r>
    </w:p>
    <w:p w:rsidR="00B55D71" w:rsidRDefault="007B163F" w:rsidP="00102577">
      <w:pPr>
        <w:tabs>
          <w:tab w:val="left" w:pos="9922"/>
        </w:tabs>
        <w:spacing w:afterLines="40" w:after="96" w:line="276" w:lineRule="auto"/>
        <w:jc w:val="both"/>
        <w:rPr>
          <w:b/>
        </w:rPr>
      </w:pPr>
      <w:r>
        <w:rPr>
          <w:b/>
        </w:rPr>
        <w:lastRenderedPageBreak/>
        <w:t xml:space="preserve">           </w:t>
      </w:r>
      <w:r w:rsidR="00684FAC" w:rsidRPr="00D555D6">
        <w:rPr>
          <w:b/>
        </w:rPr>
        <w:t>IBAN: ..................................</w:t>
      </w:r>
      <w:r w:rsidR="00391F96" w:rsidRPr="00D555D6">
        <w:rPr>
          <w:b/>
        </w:rPr>
        <w:t xml:space="preserve"> </w:t>
      </w:r>
    </w:p>
    <w:p w:rsidR="00B55D71" w:rsidRPr="007B163F" w:rsidRDefault="007B163F" w:rsidP="00315C1B">
      <w:pPr>
        <w:spacing w:after="85" w:line="276" w:lineRule="auto"/>
        <w:ind w:right="46" w:firstLine="567"/>
        <w:jc w:val="both"/>
      </w:pPr>
      <w:r>
        <w:rPr>
          <w:b/>
        </w:rPr>
        <w:t xml:space="preserve">2. </w:t>
      </w:r>
      <w:r w:rsidR="00391F96" w:rsidRPr="007B163F">
        <w:t>При промяна в банковата сметка на</w:t>
      </w:r>
      <w:r w:rsidR="00391F96" w:rsidRPr="00D555D6">
        <w:rPr>
          <w:b/>
        </w:rPr>
        <w:t xml:space="preserve"> ИЗПЪЛНИТЕЛЯ</w:t>
      </w:r>
      <w:r w:rsidR="00391F96" w:rsidRPr="007B163F">
        <w:t xml:space="preserve">, </w:t>
      </w:r>
      <w:r w:rsidRPr="007B163F">
        <w:t xml:space="preserve">посочена в т. 1, </w:t>
      </w:r>
      <w:r w:rsidR="00391F96" w:rsidRPr="007B163F">
        <w:t>то същият уведомява писмено</w:t>
      </w:r>
      <w:r w:rsidR="00391F96" w:rsidRPr="00D555D6">
        <w:rPr>
          <w:b/>
        </w:rPr>
        <w:t xml:space="preserve"> ВЪЗЛОЖИТЕЛЯ </w:t>
      </w:r>
      <w:r w:rsidR="00391F96" w:rsidRPr="007B163F">
        <w:t>в седемдневен срок от настъпване на обстоятелството.</w:t>
      </w:r>
      <w:r w:rsidR="00044C63" w:rsidRPr="00044C63">
        <w:t xml:space="preserve"> </w:t>
      </w:r>
      <w:r w:rsidR="00044C63" w:rsidRPr="0052306C">
        <w:t xml:space="preserve">В случай че </w:t>
      </w:r>
      <w:r w:rsidR="00044C63" w:rsidRPr="0052306C">
        <w:rPr>
          <w:b/>
        </w:rPr>
        <w:t>ИЗПЪЛНИТЕЛЯТ</w:t>
      </w:r>
      <w:r w:rsidR="00044C63" w:rsidRPr="0052306C">
        <w:t xml:space="preserve"> не уведоми </w:t>
      </w:r>
      <w:r w:rsidR="00044C63" w:rsidRPr="0052306C">
        <w:rPr>
          <w:b/>
        </w:rPr>
        <w:t>ВЪЗЛОЖИТЕЛЯ</w:t>
      </w:r>
      <w:r w:rsidR="00044C63" w:rsidRPr="0052306C">
        <w:t xml:space="preserve"> в този срок, плащането по сметката се счита за валидно извършено, а задължението за плащане в съответния размер – за пог</w:t>
      </w:r>
      <w:r w:rsidR="00044C63">
        <w:t>асено.</w:t>
      </w:r>
    </w:p>
    <w:p w:rsidR="00C87AAE" w:rsidRPr="00C87AAE" w:rsidRDefault="007B163F" w:rsidP="00102577">
      <w:pPr>
        <w:tabs>
          <w:tab w:val="left" w:pos="9922"/>
        </w:tabs>
        <w:spacing w:afterLines="40" w:after="96" w:line="276" w:lineRule="auto"/>
        <w:jc w:val="both"/>
        <w:rPr>
          <w:b/>
        </w:rPr>
      </w:pPr>
      <w:r>
        <w:rPr>
          <w:b/>
        </w:rPr>
        <w:t xml:space="preserve">          </w:t>
      </w:r>
      <w:r w:rsidR="00684FAC" w:rsidRPr="00D555D6">
        <w:rPr>
          <w:b/>
        </w:rPr>
        <w:t xml:space="preserve">(3) </w:t>
      </w:r>
      <w:r w:rsidR="00391F96" w:rsidRPr="00D555D6">
        <w:rPr>
          <w:lang w:eastAsia="bg-BG"/>
        </w:rPr>
        <w:t xml:space="preserve">При издаване на фактура за извършване на плащане по настоящия договор </w:t>
      </w:r>
      <w:r w:rsidR="00391F96" w:rsidRPr="00044C63">
        <w:rPr>
          <w:b/>
          <w:lang w:eastAsia="bg-BG"/>
        </w:rPr>
        <w:t>ИЗПЪЛНИТЕЛЯТ</w:t>
      </w:r>
      <w:r w:rsidR="00391F96" w:rsidRPr="00D555D6">
        <w:rPr>
          <w:lang w:eastAsia="bg-BG"/>
        </w:rPr>
        <w:t xml:space="preserve"> е длъжен да посочва в него, наименованието на проекта и номера и датата на настоящия договор</w:t>
      </w:r>
      <w:r w:rsidR="00EA2B35" w:rsidRPr="00D555D6">
        <w:rPr>
          <w:lang w:eastAsia="bg-BG"/>
        </w:rPr>
        <w:t>, като в</w:t>
      </w:r>
      <w:r w:rsidR="00EA2B35" w:rsidRPr="00D555D6">
        <w:t xml:space="preserve">сички </w:t>
      </w:r>
      <w:proofErr w:type="spellStart"/>
      <w:r w:rsidR="00EA2B35" w:rsidRPr="00D555D6">
        <w:t>разходооправдателни</w:t>
      </w:r>
      <w:proofErr w:type="spellEnd"/>
      <w:r w:rsidR="00EA2B35" w:rsidRPr="00D555D6">
        <w:t xml:space="preserve"> документи, следва да включват текст: </w:t>
      </w:r>
      <w:r w:rsidR="00C87AAE" w:rsidRPr="00C87AAE">
        <w:rPr>
          <w:b/>
        </w:rPr>
        <w:t xml:space="preserve">„Разходът е по ДБФП </w:t>
      </w:r>
      <w:r w:rsidR="00C87AAE" w:rsidRPr="00C87AAE">
        <w:rPr>
          <w:b/>
          <w:bCs/>
        </w:rPr>
        <w:t>№ BG16RFOP001-1.018-0003-С01</w:t>
      </w:r>
      <w:r w:rsidR="00C87AAE" w:rsidRPr="00C87AAE">
        <w:rPr>
          <w:b/>
          <w:bCs/>
          <w:lang w:val="ru-RU"/>
        </w:rPr>
        <w:t xml:space="preserve"> </w:t>
      </w:r>
      <w:r w:rsidR="00C87AAE" w:rsidRPr="00C87AAE">
        <w:rPr>
          <w:b/>
          <w:bCs/>
        </w:rPr>
        <w:t xml:space="preserve"> „Изграждане на социални жилища в кв. "</w:t>
      </w:r>
      <w:proofErr w:type="spellStart"/>
      <w:r w:rsidR="00C87AAE" w:rsidRPr="00C87AAE">
        <w:rPr>
          <w:b/>
          <w:bCs/>
        </w:rPr>
        <w:t>Тева</w:t>
      </w:r>
      <w:proofErr w:type="spellEnd"/>
      <w:r w:rsidR="00C87AAE" w:rsidRPr="00C87AAE">
        <w:rPr>
          <w:b/>
          <w:bCs/>
        </w:rPr>
        <w:t>" - Общинска сграда с капацитет 100 души“</w:t>
      </w:r>
      <w:r w:rsidR="00C87AAE" w:rsidRPr="00C87AAE">
        <w:rPr>
          <w:b/>
          <w:iCs/>
          <w:lang w:val="ru-RU"/>
        </w:rPr>
        <w:t xml:space="preserve">, </w:t>
      </w:r>
      <w:proofErr w:type="spellStart"/>
      <w:r w:rsidR="00C87AAE" w:rsidRPr="00C87AAE">
        <w:rPr>
          <w:b/>
          <w:iCs/>
          <w:lang w:val="ru-RU"/>
        </w:rPr>
        <w:t>който</w:t>
      </w:r>
      <w:proofErr w:type="spellEnd"/>
      <w:r w:rsidR="00C87AAE" w:rsidRPr="00C87AAE">
        <w:rPr>
          <w:b/>
          <w:iCs/>
          <w:lang w:val="ru-RU"/>
        </w:rPr>
        <w:t xml:space="preserve"> се </w:t>
      </w:r>
      <w:proofErr w:type="spellStart"/>
      <w:r w:rsidR="00C87AAE" w:rsidRPr="00C87AAE">
        <w:rPr>
          <w:b/>
          <w:iCs/>
          <w:lang w:val="ru-RU"/>
        </w:rPr>
        <w:t>осъществява</w:t>
      </w:r>
      <w:proofErr w:type="spellEnd"/>
      <w:r w:rsidR="00C87AAE" w:rsidRPr="00C87AAE">
        <w:rPr>
          <w:b/>
          <w:iCs/>
          <w:lang w:val="ru-RU"/>
        </w:rPr>
        <w:t xml:space="preserve"> с </w:t>
      </w:r>
      <w:proofErr w:type="spellStart"/>
      <w:r w:rsidR="00C87AAE" w:rsidRPr="00C87AAE">
        <w:rPr>
          <w:b/>
          <w:iCs/>
          <w:lang w:val="ru-RU"/>
        </w:rPr>
        <w:t>финансовата</w:t>
      </w:r>
      <w:proofErr w:type="spellEnd"/>
      <w:r w:rsidR="00C87AAE" w:rsidRPr="00C87AAE">
        <w:rPr>
          <w:b/>
          <w:iCs/>
          <w:lang w:val="ru-RU"/>
        </w:rPr>
        <w:t xml:space="preserve"> </w:t>
      </w:r>
      <w:proofErr w:type="spellStart"/>
      <w:r w:rsidR="00C87AAE" w:rsidRPr="00C87AAE">
        <w:rPr>
          <w:b/>
          <w:iCs/>
          <w:lang w:val="ru-RU"/>
        </w:rPr>
        <w:t>подкрепа</w:t>
      </w:r>
      <w:proofErr w:type="spellEnd"/>
      <w:r w:rsidR="00C87AAE" w:rsidRPr="00C87AAE">
        <w:rPr>
          <w:b/>
          <w:iCs/>
          <w:lang w:val="ru-RU"/>
        </w:rPr>
        <w:t xml:space="preserve"> на Оперативна </w:t>
      </w:r>
      <w:proofErr w:type="spellStart"/>
      <w:r w:rsidR="00C87AAE" w:rsidRPr="00C87AAE">
        <w:rPr>
          <w:b/>
          <w:iCs/>
          <w:lang w:val="ru-RU"/>
        </w:rPr>
        <w:t>програма</w:t>
      </w:r>
      <w:proofErr w:type="spellEnd"/>
      <w:r w:rsidR="00C87AAE" w:rsidRPr="00C87AAE">
        <w:rPr>
          <w:b/>
          <w:iCs/>
          <w:lang w:val="ru-RU"/>
        </w:rPr>
        <w:t xml:space="preserve"> „</w:t>
      </w:r>
      <w:proofErr w:type="spellStart"/>
      <w:r w:rsidR="00C87AAE" w:rsidRPr="00C87AAE">
        <w:rPr>
          <w:b/>
          <w:iCs/>
          <w:lang w:val="ru-RU"/>
        </w:rPr>
        <w:t>Региони</w:t>
      </w:r>
      <w:proofErr w:type="spellEnd"/>
      <w:r w:rsidR="00C87AAE" w:rsidRPr="00C87AAE">
        <w:rPr>
          <w:b/>
          <w:iCs/>
          <w:lang w:val="ru-RU"/>
        </w:rPr>
        <w:t xml:space="preserve"> в </w:t>
      </w:r>
      <w:proofErr w:type="spellStart"/>
      <w:r w:rsidR="00C87AAE" w:rsidRPr="00C87AAE">
        <w:rPr>
          <w:b/>
          <w:iCs/>
          <w:lang w:val="ru-RU"/>
        </w:rPr>
        <w:t>растеж</w:t>
      </w:r>
      <w:proofErr w:type="spellEnd"/>
      <w:r w:rsidR="00C87AAE" w:rsidRPr="00C87AAE">
        <w:rPr>
          <w:b/>
          <w:iCs/>
          <w:lang w:val="ru-RU"/>
        </w:rPr>
        <w:t xml:space="preserve">” 2014-2020 г., </w:t>
      </w:r>
      <w:proofErr w:type="spellStart"/>
      <w:r w:rsidR="00C87AAE" w:rsidRPr="00C87AAE">
        <w:rPr>
          <w:b/>
          <w:iCs/>
          <w:lang w:val="ru-RU"/>
        </w:rPr>
        <w:t>съфинансирана</w:t>
      </w:r>
      <w:proofErr w:type="spellEnd"/>
      <w:r w:rsidR="00C87AAE" w:rsidRPr="00C87AAE">
        <w:rPr>
          <w:b/>
          <w:iCs/>
          <w:lang w:val="ru-RU"/>
        </w:rPr>
        <w:t xml:space="preserve"> от </w:t>
      </w:r>
      <w:proofErr w:type="spellStart"/>
      <w:r w:rsidR="00C87AAE" w:rsidRPr="00C87AAE">
        <w:rPr>
          <w:b/>
          <w:iCs/>
          <w:lang w:val="ru-RU"/>
        </w:rPr>
        <w:t>Европейския</w:t>
      </w:r>
      <w:proofErr w:type="spellEnd"/>
      <w:r w:rsidR="00C87AAE" w:rsidRPr="00C87AAE">
        <w:rPr>
          <w:b/>
          <w:iCs/>
          <w:lang w:val="ru-RU"/>
        </w:rPr>
        <w:t xml:space="preserve"> </w:t>
      </w:r>
      <w:proofErr w:type="spellStart"/>
      <w:r w:rsidR="00C87AAE" w:rsidRPr="00C87AAE">
        <w:rPr>
          <w:b/>
          <w:iCs/>
          <w:lang w:val="ru-RU"/>
        </w:rPr>
        <w:t>съюз</w:t>
      </w:r>
      <w:proofErr w:type="spellEnd"/>
      <w:r w:rsidR="00C87AAE" w:rsidRPr="00C87AAE">
        <w:rPr>
          <w:b/>
          <w:iCs/>
          <w:lang w:val="ru-RU"/>
        </w:rPr>
        <w:t xml:space="preserve"> чрез </w:t>
      </w:r>
      <w:proofErr w:type="spellStart"/>
      <w:r w:rsidR="00C87AAE" w:rsidRPr="00C87AAE">
        <w:rPr>
          <w:b/>
          <w:iCs/>
          <w:lang w:val="ru-RU"/>
        </w:rPr>
        <w:t>Европейския</w:t>
      </w:r>
      <w:proofErr w:type="spellEnd"/>
      <w:r w:rsidR="00C87AAE" w:rsidRPr="00C87AAE">
        <w:rPr>
          <w:b/>
          <w:iCs/>
          <w:lang w:val="ru-RU"/>
        </w:rPr>
        <w:t xml:space="preserve"> фонд за </w:t>
      </w:r>
      <w:proofErr w:type="spellStart"/>
      <w:r w:rsidR="00C87AAE" w:rsidRPr="00C87AAE">
        <w:rPr>
          <w:b/>
          <w:iCs/>
          <w:lang w:val="ru-RU"/>
        </w:rPr>
        <w:t>регионално</w:t>
      </w:r>
      <w:proofErr w:type="spellEnd"/>
      <w:r w:rsidR="00C87AAE" w:rsidRPr="00C87AAE">
        <w:rPr>
          <w:b/>
          <w:iCs/>
          <w:lang w:val="ru-RU"/>
        </w:rPr>
        <w:t xml:space="preserve"> развитие</w:t>
      </w:r>
      <w:r w:rsidR="00C87AAE" w:rsidRPr="00C87AAE">
        <w:rPr>
          <w:b/>
        </w:rPr>
        <w:t>.</w:t>
      </w:r>
    </w:p>
    <w:p w:rsidR="00B55D71" w:rsidRDefault="007B163F" w:rsidP="00102577">
      <w:pPr>
        <w:tabs>
          <w:tab w:val="left" w:pos="9922"/>
        </w:tabs>
        <w:spacing w:afterLines="40" w:after="96" w:line="276" w:lineRule="auto"/>
        <w:jc w:val="both"/>
        <w:rPr>
          <w:color w:val="000000"/>
          <w:lang w:eastAsia="bg-BG"/>
        </w:rPr>
      </w:pPr>
      <w:r>
        <w:rPr>
          <w:b/>
          <w:color w:val="000000"/>
          <w:lang w:eastAsia="bg-BG"/>
        </w:rPr>
        <w:t xml:space="preserve">          </w:t>
      </w:r>
      <w:r w:rsidR="000C68D0" w:rsidRPr="00D555D6">
        <w:rPr>
          <w:b/>
          <w:color w:val="000000"/>
          <w:lang w:eastAsia="bg-BG"/>
        </w:rPr>
        <w:t xml:space="preserve">(4) </w:t>
      </w:r>
      <w:r w:rsidR="000C68D0" w:rsidRPr="00D555D6">
        <w:rPr>
          <w:color w:val="000000"/>
          <w:lang w:eastAsia="bg-BG"/>
        </w:rPr>
        <w:t xml:space="preserve">Когато </w:t>
      </w:r>
      <w:r w:rsidR="000C68D0" w:rsidRPr="00044C63">
        <w:rPr>
          <w:b/>
          <w:color w:val="000000"/>
          <w:lang w:eastAsia="bg-BG"/>
        </w:rPr>
        <w:t>ИЗПЪЛНИТЕЛЯТ</w:t>
      </w:r>
      <w:r w:rsidR="000C68D0" w:rsidRPr="00D555D6">
        <w:rPr>
          <w:color w:val="000000"/>
          <w:lang w:eastAsia="bg-BG"/>
        </w:rPr>
        <w:t xml:space="preserve"> е сключил договор/договори за </w:t>
      </w:r>
      <w:proofErr w:type="spellStart"/>
      <w:r w:rsidR="000C68D0" w:rsidRPr="00D555D6">
        <w:rPr>
          <w:color w:val="000000"/>
          <w:lang w:eastAsia="bg-BG"/>
        </w:rPr>
        <w:t>подизпълнение</w:t>
      </w:r>
      <w:proofErr w:type="spellEnd"/>
      <w:r w:rsidR="000C68D0" w:rsidRPr="00D555D6">
        <w:rPr>
          <w:color w:val="000000"/>
          <w:lang w:eastAsia="bg-BG"/>
        </w:rPr>
        <w:t xml:space="preserve">, ВЪЗЛОЖИТЕЛЯТ може да извърши директно плащане към подизпълнителя при условията на чл.66, ал.4-8 от ЗОП. </w:t>
      </w:r>
    </w:p>
    <w:p w:rsidR="00B55D71" w:rsidRDefault="007B163F" w:rsidP="00102577">
      <w:pPr>
        <w:widowControl w:val="0"/>
        <w:spacing w:afterLines="40" w:after="96" w:line="276" w:lineRule="auto"/>
        <w:jc w:val="both"/>
      </w:pPr>
      <w:r>
        <w:rPr>
          <w:b/>
        </w:rPr>
        <w:t xml:space="preserve">          </w:t>
      </w:r>
      <w:r w:rsidR="000C68D0" w:rsidRPr="00D555D6">
        <w:rPr>
          <w:b/>
        </w:rPr>
        <w:t xml:space="preserve">(5) </w:t>
      </w:r>
      <w:r w:rsidR="000C68D0" w:rsidRPr="00D555D6">
        <w:t>За приложимите правила относно директните разплащания с подизпълнители се прилага реда по чл.66 от ЗОП.</w:t>
      </w:r>
    </w:p>
    <w:p w:rsidR="00B55D71" w:rsidRDefault="00273D20" w:rsidP="00102577">
      <w:pPr>
        <w:widowControl w:val="0"/>
        <w:spacing w:afterLines="40" w:after="96" w:line="276" w:lineRule="auto"/>
        <w:jc w:val="both"/>
        <w:rPr>
          <w:b/>
          <w:bCs/>
          <w:color w:val="000000"/>
        </w:rPr>
      </w:pPr>
      <w:r>
        <w:rPr>
          <w:b/>
          <w:bCs/>
          <w:color w:val="000000"/>
        </w:rPr>
        <w:t xml:space="preserve">          </w:t>
      </w:r>
      <w:r w:rsidR="00FF0194" w:rsidRPr="00D555D6">
        <w:rPr>
          <w:b/>
          <w:bCs/>
          <w:color w:val="000000"/>
        </w:rPr>
        <w:t xml:space="preserve">(6) </w:t>
      </w:r>
      <w:r w:rsidR="00FF0194" w:rsidRPr="00D555D6">
        <w:t xml:space="preserve">В случай, че Сертифициращият орган не сертифицира платени от </w:t>
      </w:r>
      <w:r w:rsidR="00FF0194" w:rsidRPr="00D555D6">
        <w:rPr>
          <w:b/>
        </w:rPr>
        <w:t>Възложителя</w:t>
      </w:r>
      <w:r w:rsidR="00FF0194" w:rsidRPr="00D555D6">
        <w:t xml:space="preserve"> разходи, констатирани като неправомерно изплатени суми, </w:t>
      </w:r>
      <w:r w:rsidR="00FF0194" w:rsidRPr="00D555D6">
        <w:rPr>
          <w:b/>
        </w:rPr>
        <w:t>Изпълнителят</w:t>
      </w:r>
      <w:r w:rsidR="00FF0194" w:rsidRPr="00D555D6">
        <w:t xml:space="preserve"> се задължава да възстанови съотв</w:t>
      </w:r>
      <w:r w:rsidR="007E362B">
        <w:t>етните дължими суми в срок от 30</w:t>
      </w:r>
      <w:r w:rsidR="00FF0194" w:rsidRPr="00D555D6">
        <w:t xml:space="preserve"> (</w:t>
      </w:r>
      <w:r w:rsidR="007E362B">
        <w:t>тридесет</w:t>
      </w:r>
      <w:r w:rsidR="00FF0194" w:rsidRPr="00D555D6">
        <w:t>) работни дни от получаване на искане за това на името на Възложителя</w:t>
      </w:r>
    </w:p>
    <w:p w:rsidR="00B55D71" w:rsidRDefault="00B55D71" w:rsidP="00102577">
      <w:pPr>
        <w:tabs>
          <w:tab w:val="left" w:pos="9922"/>
        </w:tabs>
        <w:spacing w:afterLines="40" w:after="96" w:line="276" w:lineRule="auto"/>
        <w:jc w:val="both"/>
        <w:rPr>
          <w:b/>
        </w:rPr>
      </w:pPr>
    </w:p>
    <w:p w:rsidR="001A5F34" w:rsidRDefault="00684FAC" w:rsidP="00102577">
      <w:pPr>
        <w:tabs>
          <w:tab w:val="left" w:pos="9922"/>
        </w:tabs>
        <w:spacing w:afterLines="40" w:after="96" w:line="276" w:lineRule="auto"/>
        <w:jc w:val="both"/>
      </w:pPr>
      <w:r w:rsidRPr="00D555D6">
        <w:rPr>
          <w:b/>
        </w:rPr>
        <w:t>V. СРОК ЗА ИЗПЪЛНЕНИЕ</w:t>
      </w:r>
      <w:r w:rsidR="008C1CB2">
        <w:t xml:space="preserve">         </w:t>
      </w:r>
    </w:p>
    <w:p w:rsidR="00B55D71" w:rsidRPr="00DE4E2E" w:rsidRDefault="00684FAC" w:rsidP="00102577">
      <w:pPr>
        <w:tabs>
          <w:tab w:val="left" w:pos="9922"/>
        </w:tabs>
        <w:spacing w:afterLines="40" w:after="96" w:line="276" w:lineRule="auto"/>
        <w:jc w:val="both"/>
        <w:rPr>
          <w:highlight w:val="yellow"/>
        </w:rPr>
      </w:pPr>
      <w:r w:rsidRPr="00D555D6">
        <w:rPr>
          <w:b/>
        </w:rPr>
        <w:t>Чл.5. (1)</w:t>
      </w:r>
      <w:r w:rsidRPr="00D555D6">
        <w:t xml:space="preserve"> Срокът за изпълнение на възложените с настоящия договор </w:t>
      </w:r>
      <w:r w:rsidR="00044C63">
        <w:t>дейности</w:t>
      </w:r>
      <w:r w:rsidRPr="00D555D6">
        <w:t xml:space="preserve"> възлиза общо на …….</w:t>
      </w:r>
      <w:r w:rsidR="00044C63">
        <w:t xml:space="preserve">( ………….) </w:t>
      </w:r>
      <w:r w:rsidRPr="00D555D6">
        <w:t xml:space="preserve"> </w:t>
      </w:r>
      <w:r w:rsidR="00B17E45" w:rsidRPr="00D555D6">
        <w:t>месеца</w:t>
      </w:r>
      <w:r w:rsidRPr="00D555D6">
        <w:t xml:space="preserve"> </w:t>
      </w:r>
      <w:r w:rsidR="00044C63" w:rsidRPr="005D1C07">
        <w:rPr>
          <w:b/>
        </w:rPr>
        <w:t>съгласно Т</w:t>
      </w:r>
      <w:r w:rsidR="001F4A86" w:rsidRPr="005D1C07">
        <w:rPr>
          <w:b/>
        </w:rPr>
        <w:t>ехничес</w:t>
      </w:r>
      <w:r w:rsidR="00044C63" w:rsidRPr="005D1C07">
        <w:rPr>
          <w:b/>
        </w:rPr>
        <w:t>кото предложение на ИЗПЪЛНИТЕЛЯ – Приложение № 3</w:t>
      </w:r>
      <w:r w:rsidR="008536FB" w:rsidRPr="005D1C07">
        <w:t>, в междинни срокове за отделните основни дейности както следва:</w:t>
      </w:r>
    </w:p>
    <w:p w:rsidR="00B55D71" w:rsidRPr="00B3654B" w:rsidRDefault="008C1CB2" w:rsidP="00102577">
      <w:pPr>
        <w:spacing w:afterLines="40" w:after="96" w:line="276" w:lineRule="auto"/>
        <w:jc w:val="both"/>
        <w:rPr>
          <w:highlight w:val="yellow"/>
        </w:rPr>
      </w:pPr>
      <w:r w:rsidRPr="00B3654B">
        <w:t xml:space="preserve">          </w:t>
      </w:r>
      <w:r w:rsidR="00444F9E" w:rsidRPr="00B3654B">
        <w:t>5.1.1. Срок за изпълнение на проектиране до фаза «</w:t>
      </w:r>
      <w:r w:rsidR="001D279D" w:rsidRPr="00B3654B">
        <w:t>работен проект</w:t>
      </w:r>
      <w:r w:rsidR="00444F9E" w:rsidRPr="00B3654B">
        <w:t xml:space="preserve">»: ........ (словом..........) </w:t>
      </w:r>
      <w:r w:rsidR="00044C63" w:rsidRPr="00B3654B">
        <w:t>месеца</w:t>
      </w:r>
      <w:r w:rsidR="00444F9E" w:rsidRPr="00B3654B">
        <w:t>.</w:t>
      </w:r>
    </w:p>
    <w:p w:rsidR="00B55D71" w:rsidRPr="00B3654B" w:rsidRDefault="008C1CB2" w:rsidP="00102577">
      <w:pPr>
        <w:spacing w:afterLines="40" w:after="96" w:line="276" w:lineRule="auto"/>
        <w:jc w:val="both"/>
        <w:rPr>
          <w:highlight w:val="yellow"/>
        </w:rPr>
      </w:pPr>
      <w:r w:rsidRPr="00B3654B">
        <w:t xml:space="preserve">          </w:t>
      </w:r>
      <w:r w:rsidR="00444F9E" w:rsidRPr="00B3654B">
        <w:t xml:space="preserve">5.1.2. Срок за изпълнение на дейностите по строително-монтажни работи съгласно изискванията на документацията, техническата спецификация и количествените сметки : ........ (словом..........) </w:t>
      </w:r>
      <w:r w:rsidR="00044C63" w:rsidRPr="00B3654B">
        <w:t>месеца</w:t>
      </w:r>
      <w:r w:rsidR="00444F9E" w:rsidRPr="00B3654B">
        <w:t>.</w:t>
      </w:r>
    </w:p>
    <w:p w:rsidR="00B55D71" w:rsidRPr="00B3654B" w:rsidRDefault="008C1CB2" w:rsidP="00102577">
      <w:pPr>
        <w:spacing w:afterLines="40" w:after="96" w:line="276" w:lineRule="auto"/>
        <w:jc w:val="both"/>
      </w:pPr>
      <w:r w:rsidRPr="00B3654B">
        <w:lastRenderedPageBreak/>
        <w:t xml:space="preserve">          </w:t>
      </w:r>
      <w:r w:rsidR="00444F9E" w:rsidRPr="00B3654B">
        <w:t xml:space="preserve">5.1.3. Срок за осъществяване на авторски надзор по време на строителството: в зависимост от времетраенето на строителството </w:t>
      </w:r>
      <w:r w:rsidR="00B30345" w:rsidRPr="00B3654B">
        <w:t xml:space="preserve">- </w:t>
      </w:r>
      <w:r w:rsidR="00444F9E" w:rsidRPr="00B3654B">
        <w:t xml:space="preserve">от подписване на Протокол за откриване на строителна площадка и определяне на строителна линия и ниво до подписването на </w:t>
      </w:r>
      <w:r w:rsidR="009B7D74" w:rsidRPr="00B3654B">
        <w:t xml:space="preserve">Констативен акт </w:t>
      </w:r>
      <w:r w:rsidR="009B7D74" w:rsidRPr="00B3654B">
        <w:rPr>
          <w:bCs/>
          <w:lang w:eastAsia="bg-BG"/>
        </w:rPr>
        <w:t>за установяване годността за приемане на строежа (част, етап от него)</w:t>
      </w:r>
      <w:r w:rsidR="009B7D74" w:rsidRPr="00B3654B">
        <w:t xml:space="preserve"> – Приложение № 15 към чл. 7, ал. 3, т. 15 от Наредба № 3 от 31 юли 2003 година</w:t>
      </w:r>
      <w:r w:rsidR="00444F9E" w:rsidRPr="00B3654B">
        <w:t>.</w:t>
      </w:r>
    </w:p>
    <w:p w:rsidR="00B55D71" w:rsidRDefault="008C1CB2" w:rsidP="00102577">
      <w:pPr>
        <w:tabs>
          <w:tab w:val="left" w:pos="9922"/>
        </w:tabs>
        <w:spacing w:afterLines="40" w:after="96" w:line="276" w:lineRule="auto"/>
        <w:jc w:val="both"/>
      </w:pPr>
      <w:r w:rsidRPr="00B3654B">
        <w:t xml:space="preserve">         </w:t>
      </w:r>
      <w:r w:rsidR="00684FAC" w:rsidRPr="00B3654B">
        <w:t xml:space="preserve">(2) Срокът, общо за изпълнение на възложените с настоящия договор </w:t>
      </w:r>
      <w:r w:rsidR="00044C63" w:rsidRPr="00B3654B">
        <w:t>дейности</w:t>
      </w:r>
      <w:r w:rsidR="00684FAC" w:rsidRPr="00B3654B">
        <w:t>, зап</w:t>
      </w:r>
      <w:r w:rsidR="00684FAC" w:rsidRPr="00D555D6">
        <w:t xml:space="preserve">очва да тече, считано от датата на получаване от </w:t>
      </w:r>
      <w:r w:rsidR="00684FAC" w:rsidRPr="00D555D6">
        <w:rPr>
          <w:b/>
        </w:rPr>
        <w:t>ИЗПЪЛНИТЕЛЯ</w:t>
      </w:r>
      <w:r w:rsidR="00684FAC" w:rsidRPr="00D555D6">
        <w:t xml:space="preserve"> на уведомително писмо, изпратено от страна на </w:t>
      </w:r>
      <w:r w:rsidR="00684FAC" w:rsidRPr="00D555D6">
        <w:rPr>
          <w:b/>
        </w:rPr>
        <w:t>ВЪЗЛОЖИТЕЛЯ,</w:t>
      </w:r>
      <w:r w:rsidR="00684FAC" w:rsidRPr="00D555D6">
        <w:t xml:space="preserve"> за стартиране на дейностите по договора и приключва с подписването на </w:t>
      </w:r>
      <w:r w:rsidR="00880CC6" w:rsidRPr="00D555D6">
        <w:t xml:space="preserve">Констативен акт </w:t>
      </w:r>
      <w:r w:rsidR="00880CC6" w:rsidRPr="00D555D6">
        <w:rPr>
          <w:bCs/>
          <w:lang w:eastAsia="bg-BG"/>
        </w:rPr>
        <w:t>за установяване годността за приемане на строежа (част, етап от него)</w:t>
      </w:r>
      <w:r w:rsidR="00880CC6" w:rsidRPr="00D555D6">
        <w:t xml:space="preserve"> – Приложение № 15 към чл. 7, ал. 3, т. 15 от Наредба № 3 от 31 юли 2003 година</w:t>
      </w:r>
      <w:r w:rsidR="00684FAC" w:rsidRPr="00D555D6">
        <w:t xml:space="preserve">. </w:t>
      </w:r>
      <w:r w:rsidR="006F5D5D" w:rsidRPr="00D555D6">
        <w:t xml:space="preserve">Уведомителното писмо за стартиране на дейностите по договора следва да е придружено с необходимите документи за </w:t>
      </w:r>
      <w:r w:rsidR="00A62DBD" w:rsidRPr="00D555D6">
        <w:t xml:space="preserve">извършване </w:t>
      </w:r>
      <w:r w:rsidR="006F5D5D" w:rsidRPr="00D555D6">
        <w:t>на проектирането, които Възложителят е длъжен да осигури.</w:t>
      </w:r>
    </w:p>
    <w:p w:rsidR="00B55D71" w:rsidRPr="00DB563D" w:rsidRDefault="008C1CB2" w:rsidP="00102577">
      <w:pPr>
        <w:tabs>
          <w:tab w:val="left" w:pos="9922"/>
        </w:tabs>
        <w:spacing w:afterLines="40" w:after="96" w:line="276" w:lineRule="auto"/>
        <w:jc w:val="both"/>
        <w:rPr>
          <w:lang w:eastAsia="fr-FR"/>
        </w:rPr>
      </w:pPr>
      <w:r>
        <w:rPr>
          <w:b/>
        </w:rPr>
        <w:t xml:space="preserve">         </w:t>
      </w:r>
      <w:r w:rsidR="00684FAC" w:rsidRPr="00D555D6">
        <w:rPr>
          <w:b/>
        </w:rPr>
        <w:t>(</w:t>
      </w:r>
      <w:r w:rsidR="00DB563D">
        <w:rPr>
          <w:b/>
        </w:rPr>
        <w:t>3</w:t>
      </w:r>
      <w:r w:rsidR="00684FAC" w:rsidRPr="00D555D6">
        <w:rPr>
          <w:b/>
        </w:rPr>
        <w:t xml:space="preserve">) </w:t>
      </w:r>
      <w:r w:rsidR="000C1108" w:rsidRPr="00D555D6">
        <w:t>Изпълнението на договора може да бъде временно спряно, ако възникнат извънредни обстоятелства</w:t>
      </w:r>
      <w:r w:rsidR="000C1108" w:rsidRPr="00D555D6">
        <w:rPr>
          <w:rStyle w:val="aff2"/>
          <w:lang w:val="bg-BG"/>
        </w:rPr>
        <w:footnoteReference w:id="2"/>
      </w:r>
      <w:r w:rsidR="000C1108" w:rsidRPr="00D555D6">
        <w:t xml:space="preserve"> </w:t>
      </w:r>
      <w:r w:rsidR="00044C63">
        <w:t>извън волята на страните по д</w:t>
      </w:r>
      <w:r w:rsidR="000C1108" w:rsidRPr="00D555D6">
        <w:t>оговора, които възпрепятстват изпълнението или го правят трудно или рисковано</w:t>
      </w:r>
      <w:r w:rsidR="00684FAC" w:rsidRPr="00D555D6">
        <w:t xml:space="preserve">. </w:t>
      </w:r>
      <w:r w:rsidR="00DB563D" w:rsidRPr="00D80C1A">
        <w:t xml:space="preserve">Изпълнението по договора следва да бъде спряно по искане на </w:t>
      </w:r>
      <w:r w:rsidR="00DB563D" w:rsidRPr="00D80C1A">
        <w:rPr>
          <w:b/>
        </w:rPr>
        <w:t xml:space="preserve">ИЗПЪЛНИТЕЛЯ, </w:t>
      </w:r>
      <w:r w:rsidR="00DB563D" w:rsidRPr="00D80C1A">
        <w:t>в случай, че по независещи от него причини издаването на разрешение за строеж и/или на Протокол за откриване на строителна площадка и определяне на строителна линия и ниво се забави с повече от 7 /седем/ работни дни извън законово регламентираните срокове за издаване и влизане в сила на тези документи, както и в случай на постъпили жалби или заведени дела. В тези случаи изпълнението на договора се спира за период, равен на периода на генерираното закъснение, като никоя от страните не дължи неустойки за забавянето.</w:t>
      </w:r>
      <w:r w:rsidR="00DB563D">
        <w:t xml:space="preserve"> </w:t>
      </w:r>
    </w:p>
    <w:p w:rsidR="00B55D71" w:rsidRDefault="00B55D71" w:rsidP="00102577">
      <w:pPr>
        <w:tabs>
          <w:tab w:val="left" w:pos="9922"/>
        </w:tabs>
        <w:spacing w:afterLines="40" w:after="96" w:line="276" w:lineRule="auto"/>
        <w:jc w:val="both"/>
      </w:pPr>
    </w:p>
    <w:p w:rsidR="00B55D71" w:rsidRDefault="00684FAC" w:rsidP="00102577">
      <w:pPr>
        <w:tabs>
          <w:tab w:val="left" w:pos="9922"/>
        </w:tabs>
        <w:spacing w:afterLines="40" w:after="96" w:line="276" w:lineRule="auto"/>
        <w:jc w:val="center"/>
        <w:rPr>
          <w:b/>
        </w:rPr>
      </w:pPr>
      <w:r w:rsidRPr="00D555D6">
        <w:rPr>
          <w:b/>
        </w:rPr>
        <w:t>VI. ПРАВА И ЗАДЪЛЖЕНИЯ НА ИЗПЪЛНИТЕЛЯ</w:t>
      </w:r>
    </w:p>
    <w:p w:rsidR="00B55D71" w:rsidRDefault="00044C63" w:rsidP="00102577">
      <w:pPr>
        <w:pStyle w:val="af6"/>
        <w:tabs>
          <w:tab w:val="left" w:pos="9922"/>
        </w:tabs>
        <w:spacing w:afterLines="40" w:after="96" w:line="276" w:lineRule="auto"/>
        <w:ind w:left="0"/>
        <w:jc w:val="both"/>
      </w:pPr>
      <w:r>
        <w:rPr>
          <w:b/>
        </w:rPr>
        <w:t xml:space="preserve">         </w:t>
      </w:r>
      <w:r w:rsidR="00684FAC" w:rsidRPr="00D555D6">
        <w:rPr>
          <w:b/>
        </w:rPr>
        <w:t>Чл.6. (1)</w:t>
      </w:r>
      <w:r w:rsidR="00684FAC" w:rsidRPr="00D555D6">
        <w:t xml:space="preserve"> </w:t>
      </w:r>
      <w:r w:rsidR="00684FAC" w:rsidRPr="00D555D6">
        <w:rPr>
          <w:b/>
        </w:rPr>
        <w:t>ИЗПЪЛНИТЕЛЯТ</w:t>
      </w:r>
      <w:r w:rsidR="00684FAC" w:rsidRPr="00D555D6">
        <w:t xml:space="preserve"> е длъжен, във всички етапи на изпълнението на договора, да спазва императивните разпоредби на </w:t>
      </w:r>
      <w:r w:rsidR="00DE4E2E">
        <w:t xml:space="preserve">действащата нормативна уредба, както и изискванията на </w:t>
      </w:r>
      <w:r w:rsidRPr="00D555D6">
        <w:rPr>
          <w:lang w:eastAsia="bg-BG"/>
        </w:rPr>
        <w:t>Оперативна програма „Региони в растеж 2014-2020г.“</w:t>
      </w:r>
      <w:r w:rsidR="00684FAC" w:rsidRPr="00D555D6">
        <w:t xml:space="preserve">, регламентиращи задълженията на строителя и проектанта, като носи изцяло риска и отговорността за всички опасности по изпълнение на </w:t>
      </w:r>
      <w:r>
        <w:lastRenderedPageBreak/>
        <w:t>дейностите</w:t>
      </w:r>
      <w:r w:rsidR="00684FAC" w:rsidRPr="00D555D6">
        <w:t xml:space="preserve"> или доставените материали и оборудване, вложени в строителството, по време на целия срок на договора, определен в раздел V на този договор. </w:t>
      </w:r>
    </w:p>
    <w:p w:rsidR="00B55D71" w:rsidRPr="00390F12" w:rsidRDefault="00044C63" w:rsidP="00102577">
      <w:pPr>
        <w:pStyle w:val="af6"/>
        <w:tabs>
          <w:tab w:val="left" w:pos="9922"/>
        </w:tabs>
        <w:spacing w:afterLines="40" w:after="96" w:line="276" w:lineRule="auto"/>
        <w:ind w:left="0"/>
        <w:jc w:val="both"/>
      </w:pPr>
      <w:r>
        <w:rPr>
          <w:b/>
        </w:rPr>
        <w:t xml:space="preserve">        </w:t>
      </w:r>
      <w:r w:rsidR="00684FAC" w:rsidRPr="00D555D6">
        <w:rPr>
          <w:b/>
        </w:rPr>
        <w:t>(2)</w:t>
      </w:r>
      <w:r w:rsidR="00684FAC" w:rsidRPr="00D555D6">
        <w:t xml:space="preserve"> </w:t>
      </w:r>
      <w:r w:rsidR="00684FAC" w:rsidRPr="00D555D6">
        <w:rPr>
          <w:b/>
        </w:rPr>
        <w:t xml:space="preserve">ИЗПЪЛНИТЕЛЯТ </w:t>
      </w:r>
      <w:r w:rsidR="00684FAC" w:rsidRPr="00D555D6">
        <w:t xml:space="preserve">се задължава да изработи инвестиционния проект качествено и в договорения срок, при съобразяване </w:t>
      </w:r>
      <w:r w:rsidR="00B338E2" w:rsidRPr="00D555D6">
        <w:t>и</w:t>
      </w:r>
      <w:r w:rsidR="003A42FE">
        <w:t xml:space="preserve"> </w:t>
      </w:r>
      <w:r w:rsidR="00684FAC" w:rsidRPr="00390F12">
        <w:t xml:space="preserve">спазване на </w:t>
      </w:r>
      <w:r w:rsidR="00997DBE" w:rsidRPr="00390F12">
        <w:t>техническата спецификация</w:t>
      </w:r>
      <w:r w:rsidR="00FC02BA" w:rsidRPr="00390F12">
        <w:t xml:space="preserve"> </w:t>
      </w:r>
      <w:r w:rsidR="00684FAC" w:rsidRPr="00390F12">
        <w:t xml:space="preserve">и действащата нормативна уредба, в това число изискванията по охрана на труда, санитарните и противопожарни норми. </w:t>
      </w:r>
      <w:r w:rsidR="00684FAC" w:rsidRPr="00390F12">
        <w:rPr>
          <w:b/>
        </w:rPr>
        <w:t>ИЗПЪЛНИТЕЛЯТ</w:t>
      </w:r>
      <w:r w:rsidR="00684FAC" w:rsidRPr="00390F12">
        <w:t xml:space="preserve"> се задължава да предаде на </w:t>
      </w:r>
      <w:r w:rsidR="00684FAC" w:rsidRPr="00390F12">
        <w:rPr>
          <w:b/>
        </w:rPr>
        <w:t>ВЪЗЛОЖИТЕЛЯ</w:t>
      </w:r>
      <w:r w:rsidR="00684FAC" w:rsidRPr="00390F12">
        <w:t xml:space="preserve">, </w:t>
      </w:r>
      <w:r w:rsidR="00DE4E2E" w:rsidRPr="00390F12">
        <w:t>5 /пет/</w:t>
      </w:r>
      <w:r w:rsidR="00684FAC" w:rsidRPr="00390F12">
        <w:t xml:space="preserve"> </w:t>
      </w:r>
      <w:r w:rsidR="008B6953" w:rsidRPr="00390F12">
        <w:t>оригинала</w:t>
      </w:r>
      <w:r w:rsidR="00684FAC" w:rsidRPr="00390F12">
        <w:t xml:space="preserve"> на хартиен носител и един </w:t>
      </w:r>
      <w:r w:rsidR="008B6953" w:rsidRPr="00390F12">
        <w:t xml:space="preserve">екземпляр </w:t>
      </w:r>
      <w:r w:rsidR="00684FAC" w:rsidRPr="00390F12">
        <w:t xml:space="preserve">на електронен </w:t>
      </w:r>
      <w:r w:rsidR="00416F5D" w:rsidRPr="00390F12">
        <w:t xml:space="preserve">(магнитен) </w:t>
      </w:r>
      <w:r w:rsidR="00684FAC" w:rsidRPr="00390F12">
        <w:t xml:space="preserve">носител от съгласуваните проекти. </w:t>
      </w:r>
      <w:r w:rsidR="003B76FF" w:rsidRPr="00390F12">
        <w:rPr>
          <w:bCs/>
        </w:rPr>
        <w:t>Работните</w:t>
      </w:r>
      <w:r w:rsidR="006C2537" w:rsidRPr="00390F12">
        <w:rPr>
          <w:bCs/>
        </w:rPr>
        <w:t xml:space="preserve"> проекти се представят в пет екземпляра, на хартиен и магнитен носител /чертежи на програма </w:t>
      </w:r>
      <w:proofErr w:type="spellStart"/>
      <w:r w:rsidR="006C2537" w:rsidRPr="00390F12">
        <w:rPr>
          <w:bCs/>
        </w:rPr>
        <w:t>AutoCAD</w:t>
      </w:r>
      <w:proofErr w:type="spellEnd"/>
      <w:r w:rsidR="006C2537" w:rsidRPr="00390F12">
        <w:rPr>
          <w:bCs/>
        </w:rPr>
        <w:t xml:space="preserve"> 2010 или еквивалент/, като и един магнитен носител със сканирани проекти в .</w:t>
      </w:r>
      <w:proofErr w:type="spellStart"/>
      <w:r w:rsidR="006C2537" w:rsidRPr="00390F12">
        <w:rPr>
          <w:bCs/>
        </w:rPr>
        <w:t>pdf</w:t>
      </w:r>
      <w:proofErr w:type="spellEnd"/>
      <w:r w:rsidR="006C2537" w:rsidRPr="00390F12">
        <w:rPr>
          <w:bCs/>
        </w:rPr>
        <w:t xml:space="preserve"> формат. Изработените КСС трябва да бъдат предадени и във формати </w:t>
      </w:r>
      <w:r w:rsidR="006C2537" w:rsidRPr="00390F12">
        <w:rPr>
          <w:bCs/>
          <w:lang w:val="en-US"/>
        </w:rPr>
        <w:t>“</w:t>
      </w:r>
      <w:r w:rsidR="006C2537" w:rsidRPr="00390F12">
        <w:rPr>
          <w:bCs/>
        </w:rPr>
        <w:t>.</w:t>
      </w:r>
      <w:r w:rsidR="006C2537" w:rsidRPr="00390F12">
        <w:rPr>
          <w:bCs/>
          <w:lang w:val="en-US"/>
        </w:rPr>
        <w:t>pdf”</w:t>
      </w:r>
      <w:r w:rsidR="006C2537" w:rsidRPr="00390F12">
        <w:rPr>
          <w:bCs/>
        </w:rPr>
        <w:t xml:space="preserve"> и </w:t>
      </w:r>
      <w:r w:rsidR="006C2537" w:rsidRPr="00390F12">
        <w:rPr>
          <w:bCs/>
          <w:lang w:val="en-US"/>
        </w:rPr>
        <w:t>“</w:t>
      </w:r>
      <w:proofErr w:type="spellStart"/>
      <w:r w:rsidR="006C2537" w:rsidRPr="00390F12">
        <w:rPr>
          <w:bCs/>
          <w:lang w:val="en-US"/>
        </w:rPr>
        <w:t>xls</w:t>
      </w:r>
      <w:proofErr w:type="spellEnd"/>
      <w:r w:rsidR="006C2537" w:rsidRPr="00390F12">
        <w:rPr>
          <w:bCs/>
          <w:lang w:val="en-US"/>
        </w:rPr>
        <w:t xml:space="preserve">.”, </w:t>
      </w:r>
      <w:r w:rsidR="006C2537" w:rsidRPr="00390F12">
        <w:rPr>
          <w:bCs/>
        </w:rPr>
        <w:t>по образците, утвърдени от управляващия орган на ОПРР 2014 – 2020.</w:t>
      </w:r>
    </w:p>
    <w:p w:rsidR="00B55D71" w:rsidRDefault="00044C63" w:rsidP="00102577">
      <w:pPr>
        <w:tabs>
          <w:tab w:val="left" w:pos="9922"/>
        </w:tabs>
        <w:spacing w:afterLines="40" w:after="96" w:line="276" w:lineRule="auto"/>
        <w:jc w:val="both"/>
      </w:pPr>
      <w:r w:rsidRPr="00390F12">
        <w:rPr>
          <w:b/>
        </w:rPr>
        <w:t xml:space="preserve">         </w:t>
      </w:r>
      <w:r w:rsidR="00684FAC" w:rsidRPr="00390F12">
        <w:rPr>
          <w:b/>
        </w:rPr>
        <w:t>(3)</w:t>
      </w:r>
      <w:r w:rsidR="00684FAC" w:rsidRPr="00390F12">
        <w:t xml:space="preserve"> </w:t>
      </w:r>
      <w:r w:rsidR="00D11C36" w:rsidRPr="00390F12">
        <w:t xml:space="preserve">При изпълнение на възложените строително-монтажни работи </w:t>
      </w:r>
      <w:r w:rsidR="00D11C36" w:rsidRPr="00390F12">
        <w:rPr>
          <w:b/>
        </w:rPr>
        <w:t>ИЗПЪЛНИТЕЛЯТ</w:t>
      </w:r>
      <w:r w:rsidR="00D11C36" w:rsidRPr="00390F12">
        <w:t xml:space="preserve"> се задължава да спазва изискванията на всички приложими технически нормативни</w:t>
      </w:r>
      <w:r w:rsidR="00D11C36" w:rsidRPr="00D555D6">
        <w:t xml:space="preserve"> актове и стандарти, както и правилата по техническа безопасност, хигиена, противопожарна безопасност, както и да взима необходимите мерки за опазване на околната среда при извършване на възложените му с настоящия договор дейности. </w:t>
      </w:r>
      <w:r w:rsidR="00D11C36" w:rsidRPr="00D555D6">
        <w:rPr>
          <w:b/>
        </w:rPr>
        <w:t>ИЗПЪЛНИТЕЛЯТ</w:t>
      </w:r>
      <w:r w:rsidR="00D11C36" w:rsidRPr="00D555D6">
        <w:t xml:space="preserve"> също така се задължава да не допуска замърсяване на прилежащите площи и околна среда, да осигури опазване на дървета, тротоари, площадки и други съществуващи елементи на </w:t>
      </w:r>
      <w:proofErr w:type="spellStart"/>
      <w:r w:rsidR="00D11C36" w:rsidRPr="00D555D6">
        <w:t>инфрактруктурата</w:t>
      </w:r>
      <w:proofErr w:type="spellEnd"/>
      <w:r w:rsidR="00D11C36" w:rsidRPr="00D555D6">
        <w:t>.</w:t>
      </w:r>
      <w:r w:rsidR="00684FAC" w:rsidRPr="00D555D6">
        <w:t xml:space="preserve"> </w:t>
      </w:r>
    </w:p>
    <w:p w:rsidR="00B55D71" w:rsidRDefault="00044C63" w:rsidP="00102577">
      <w:pPr>
        <w:tabs>
          <w:tab w:val="left" w:pos="9922"/>
        </w:tabs>
        <w:spacing w:afterLines="40" w:after="96" w:line="276" w:lineRule="auto"/>
        <w:jc w:val="both"/>
      </w:pPr>
      <w:r>
        <w:rPr>
          <w:b/>
        </w:rPr>
        <w:t xml:space="preserve">         </w:t>
      </w:r>
      <w:r w:rsidR="00684FAC" w:rsidRPr="00D555D6">
        <w:rPr>
          <w:b/>
        </w:rPr>
        <w:t>(4)</w:t>
      </w:r>
      <w:r w:rsidR="00684FAC" w:rsidRPr="00D555D6">
        <w:t xml:space="preserve"> </w:t>
      </w:r>
      <w:r w:rsidR="00D11C36" w:rsidRPr="00D555D6">
        <w:rPr>
          <w:b/>
        </w:rPr>
        <w:t>ИЗПЪЛНИТЕЛЯТ</w:t>
      </w:r>
      <w:r w:rsidR="00D11C36" w:rsidRPr="00D555D6">
        <w:t xml:space="preserve"> се задължава да упражнява авторски надзор в съответствие с приложимата нормативна уредба, като при приключване на дейностите по авторски надзор да представи доклад за извършената работа.</w:t>
      </w:r>
    </w:p>
    <w:p w:rsidR="00B55D71" w:rsidRDefault="00044C63" w:rsidP="00102577">
      <w:pPr>
        <w:tabs>
          <w:tab w:val="left" w:pos="9922"/>
        </w:tabs>
        <w:spacing w:afterLines="40" w:after="96" w:line="276" w:lineRule="auto"/>
        <w:jc w:val="both"/>
      </w:pPr>
      <w:r>
        <w:rPr>
          <w:b/>
        </w:rPr>
        <w:t xml:space="preserve">         </w:t>
      </w:r>
      <w:r w:rsidR="00D11C36" w:rsidRPr="00D555D6">
        <w:rPr>
          <w:b/>
        </w:rPr>
        <w:t>(5) ИЗПЪЛНИТЕЛЯТ</w:t>
      </w:r>
      <w:r w:rsidR="00D11C36" w:rsidRPr="00D555D6">
        <w:t xml:space="preserve"> се задължава да държи на обекта едно копие от инвестиционния проект и да го предоставя, при поискване от представители участници в строителството и контролните органи.</w:t>
      </w:r>
    </w:p>
    <w:p w:rsidR="00B55D71" w:rsidRDefault="00044C63" w:rsidP="00102577">
      <w:pPr>
        <w:tabs>
          <w:tab w:val="left" w:pos="9922"/>
        </w:tabs>
        <w:spacing w:afterLines="40" w:after="96" w:line="276" w:lineRule="auto"/>
        <w:jc w:val="both"/>
      </w:pPr>
      <w:r>
        <w:rPr>
          <w:b/>
        </w:rPr>
        <w:t xml:space="preserve">        (6</w:t>
      </w:r>
      <w:r w:rsidR="00684FAC" w:rsidRPr="00D555D6">
        <w:rPr>
          <w:b/>
        </w:rPr>
        <w:t>)</w:t>
      </w:r>
      <w:r w:rsidR="00684FAC" w:rsidRPr="00D555D6">
        <w:t xml:space="preserve"> </w:t>
      </w:r>
      <w:r w:rsidR="00D11C36" w:rsidRPr="00D555D6">
        <w:rPr>
          <w:b/>
        </w:rPr>
        <w:t>ИЗПЪЛНИТЕЛЯТ</w:t>
      </w:r>
      <w:r w:rsidR="00D11C36" w:rsidRPr="00D555D6">
        <w:t xml:space="preserve"> е длъжен своевременно да уведомява </w:t>
      </w:r>
      <w:r w:rsidR="00D11C36" w:rsidRPr="00D555D6">
        <w:rPr>
          <w:b/>
        </w:rPr>
        <w:t>ВЪЗЛОЖИТЕЛЯ</w:t>
      </w:r>
      <w:r w:rsidR="00D11C36" w:rsidRPr="00D555D6">
        <w:t xml:space="preserve"> за всички обстоятелства, които създават реални предпоставки за забавяне или спиране изпълнението на строително-монтажните работи и/или други дейности по реализация на обекта.</w:t>
      </w:r>
    </w:p>
    <w:p w:rsidR="00B55D71" w:rsidRDefault="00044C63" w:rsidP="00102577">
      <w:pPr>
        <w:tabs>
          <w:tab w:val="left" w:pos="9922"/>
        </w:tabs>
        <w:spacing w:afterLines="40" w:after="96" w:line="276" w:lineRule="auto"/>
        <w:jc w:val="both"/>
        <w:rPr>
          <w:rStyle w:val="FontStyle17"/>
          <w:sz w:val="24"/>
          <w:szCs w:val="24"/>
        </w:rPr>
      </w:pPr>
      <w:r>
        <w:rPr>
          <w:b/>
        </w:rPr>
        <w:t xml:space="preserve">        (7</w:t>
      </w:r>
      <w:r w:rsidR="00684FAC" w:rsidRPr="00D555D6">
        <w:rPr>
          <w:b/>
        </w:rPr>
        <w:t>)</w:t>
      </w:r>
      <w:r w:rsidR="00684FAC" w:rsidRPr="00D555D6">
        <w:t xml:space="preserve"> </w:t>
      </w:r>
      <w:r w:rsidR="00684FAC" w:rsidRPr="00D555D6">
        <w:rPr>
          <w:b/>
        </w:rPr>
        <w:t>ИЗПЪЛНИТЕЛЯТ</w:t>
      </w:r>
      <w:r w:rsidR="00684FAC" w:rsidRPr="00D555D6">
        <w:t xml:space="preserve"> следва да изпълнява дейностите по договора при спазване на условията на </w:t>
      </w:r>
      <w:r>
        <w:t>д</w:t>
      </w:r>
      <w:r w:rsidR="00444F9E" w:rsidRPr="00D555D6">
        <w:t xml:space="preserve">оговора за </w:t>
      </w:r>
      <w:proofErr w:type="spellStart"/>
      <w:r w:rsidR="00444F9E" w:rsidRPr="00D555D6">
        <w:t>безвъмездна</w:t>
      </w:r>
      <w:proofErr w:type="spellEnd"/>
      <w:r w:rsidR="00444F9E" w:rsidRPr="00D555D6">
        <w:t xml:space="preserve"> финансова помощ, съгласно който се осигурява финансиране на обек</w:t>
      </w:r>
      <w:r w:rsidR="00C76C4E" w:rsidRPr="00D555D6">
        <w:t>т</w:t>
      </w:r>
      <w:r w:rsidR="00444F9E" w:rsidRPr="00D555D6">
        <w:t>а, както и указанията и насоките на финансиращия орган за реализация на проекти.</w:t>
      </w:r>
    </w:p>
    <w:p w:rsidR="00B55D71" w:rsidRDefault="00044C63" w:rsidP="00102577">
      <w:pPr>
        <w:tabs>
          <w:tab w:val="left" w:pos="9922"/>
        </w:tabs>
        <w:spacing w:afterLines="40" w:after="96" w:line="276" w:lineRule="auto"/>
        <w:jc w:val="both"/>
      </w:pPr>
      <w:r>
        <w:rPr>
          <w:b/>
        </w:rPr>
        <w:t xml:space="preserve">        (8</w:t>
      </w:r>
      <w:r w:rsidR="00684FAC" w:rsidRPr="00D555D6">
        <w:rPr>
          <w:b/>
        </w:rPr>
        <w:t>)</w:t>
      </w:r>
      <w:r>
        <w:t xml:space="preserve"> За срока на д</w:t>
      </w:r>
      <w:r w:rsidR="00684FAC" w:rsidRPr="00D555D6">
        <w:t xml:space="preserve">оговора, </w:t>
      </w:r>
      <w:r w:rsidR="00684FAC" w:rsidRPr="00D555D6">
        <w:rPr>
          <w:b/>
        </w:rPr>
        <w:t>ИЗПЪЛНИТЕЛЯТ</w:t>
      </w:r>
      <w:r w:rsidR="00684FAC" w:rsidRPr="00D555D6">
        <w:t xml:space="preserve"> се задължава да поддържа валидна застраховка за покриване на пълната му професионална отговорност като проектант и строител, съгласно </w:t>
      </w:r>
      <w:r w:rsidR="00684FAC" w:rsidRPr="00D555D6">
        <w:lastRenderedPageBreak/>
        <w:t>изискването на чл. 171 от Закона за устройството на територията и Наредбата за условията и реда за задължително застраховане в проектирането и строителството /ДВ бр.17 от 2004 год./.</w:t>
      </w:r>
    </w:p>
    <w:p w:rsidR="00B55D71" w:rsidRDefault="00044C63" w:rsidP="00102577">
      <w:pPr>
        <w:tabs>
          <w:tab w:val="left" w:pos="9922"/>
        </w:tabs>
        <w:spacing w:afterLines="40" w:after="96" w:line="276" w:lineRule="auto"/>
        <w:jc w:val="both"/>
      </w:pPr>
      <w:r>
        <w:rPr>
          <w:b/>
        </w:rPr>
        <w:t xml:space="preserve">        (9</w:t>
      </w:r>
      <w:r w:rsidR="00684FAC" w:rsidRPr="00D555D6">
        <w:rPr>
          <w:b/>
        </w:rPr>
        <w:t>)</w:t>
      </w:r>
      <w:r w:rsidR="00684FAC" w:rsidRPr="00D555D6">
        <w:t xml:space="preserve"> </w:t>
      </w:r>
      <w:r w:rsidR="00684FAC" w:rsidRPr="00D555D6">
        <w:rPr>
          <w:b/>
        </w:rPr>
        <w:t>ИЗПЪЛНИТЕЛЯТ</w:t>
      </w:r>
      <w:r w:rsidR="00684FAC" w:rsidRPr="00D555D6">
        <w:t xml:space="preserve"> следва да се запознае със съществуващите съоръжения и проводи на техническата инфраструктура в района на извършване на работите, доколкото са отразени в публично достъпни архиви и/или регистри и/или информационни масиви или са посочени в предадени му от </w:t>
      </w:r>
      <w:r w:rsidRPr="00044C63">
        <w:rPr>
          <w:b/>
        </w:rPr>
        <w:t>ВЪЗЛОЖИТЕЛЯ</w:t>
      </w:r>
      <w:r w:rsidRPr="00D555D6">
        <w:t xml:space="preserve"> </w:t>
      </w:r>
      <w:r w:rsidR="00684FAC" w:rsidRPr="00D555D6">
        <w:t xml:space="preserve">документи. </w:t>
      </w:r>
      <w:r w:rsidR="00684FAC" w:rsidRPr="00D555D6">
        <w:rPr>
          <w:b/>
        </w:rPr>
        <w:t>ИЗПЪЛНИТЕЛЯТ</w:t>
      </w:r>
      <w:r w:rsidR="00684FAC" w:rsidRPr="00D555D6">
        <w:t xml:space="preserve"> ще отговаря за щети по съоръжения и проводи на техническата инфраструктура, нанесени от него или от лица, ангажирани от него и работещи на площадката, освен когато не е имал възможност да научи за тях при полагане на разумна грижа за това. Всякакви дейности по отстраняване на щети и възстановяване трябва да се извършват в технологично най – краткия срок. </w:t>
      </w:r>
    </w:p>
    <w:p w:rsidR="00B55D71" w:rsidRDefault="00044C63" w:rsidP="00102577">
      <w:pPr>
        <w:tabs>
          <w:tab w:val="left" w:pos="9922"/>
        </w:tabs>
        <w:spacing w:afterLines="40" w:after="96" w:line="276" w:lineRule="auto"/>
        <w:jc w:val="both"/>
      </w:pPr>
      <w:r>
        <w:rPr>
          <w:b/>
        </w:rPr>
        <w:t xml:space="preserve">         (10</w:t>
      </w:r>
      <w:r w:rsidR="00684FAC" w:rsidRPr="00D555D6">
        <w:rPr>
          <w:b/>
        </w:rPr>
        <w:t>)</w:t>
      </w:r>
      <w:r w:rsidR="00684FAC" w:rsidRPr="00D555D6">
        <w:t xml:space="preserve"> </w:t>
      </w:r>
      <w:r w:rsidR="00684FAC" w:rsidRPr="00DE4E2E">
        <w:rPr>
          <w:b/>
        </w:rPr>
        <w:t>ИЗПЪЛНИТЕЛЯТ</w:t>
      </w:r>
      <w:r w:rsidR="00684FAC" w:rsidRPr="00D555D6">
        <w:t xml:space="preserve"> ще съгласува с компетентните органи и участници в </w:t>
      </w:r>
      <w:proofErr w:type="spellStart"/>
      <w:r w:rsidR="00684FAC" w:rsidRPr="00D555D6">
        <w:t>сроителния</w:t>
      </w:r>
      <w:proofErr w:type="spellEnd"/>
      <w:r w:rsidR="00684FAC" w:rsidRPr="00D555D6">
        <w:t xml:space="preserve"> процес работите си по преместване и </w:t>
      </w:r>
      <w:proofErr w:type="spellStart"/>
      <w:r w:rsidR="00684FAC" w:rsidRPr="00D555D6">
        <w:t>последващо</w:t>
      </w:r>
      <w:proofErr w:type="spellEnd"/>
      <w:r w:rsidR="00684FAC" w:rsidRPr="00D555D6">
        <w:t xml:space="preserve"> възстановяване, ако е необходимо, на съоръжения и проводи на техническата инфраструктура и/или затваряне и ограничаване на пътища и улици, по начин, който да предизвика най-малки смущения за населението. Във всички случаи, </w:t>
      </w:r>
      <w:r w:rsidR="00684FAC" w:rsidRPr="00DE4E2E">
        <w:rPr>
          <w:b/>
          <w:caps/>
        </w:rPr>
        <w:t>Изпълнителят</w:t>
      </w:r>
      <w:r w:rsidR="00684FAC" w:rsidRPr="00D555D6">
        <w:t xml:space="preserve"> ще отправя исканията си за съгласуване поне 3 дни преди планираното започване на работите по такива съоръжения, придружени с подходяща обосновка и копия на изискуемите разрешителни, когато е приложимо. </w:t>
      </w:r>
    </w:p>
    <w:p w:rsidR="00B55D71" w:rsidRDefault="00044C63" w:rsidP="00102577">
      <w:pPr>
        <w:tabs>
          <w:tab w:val="left" w:pos="9922"/>
        </w:tabs>
        <w:suppressAutoHyphens w:val="0"/>
        <w:spacing w:afterLines="40" w:after="96" w:line="276" w:lineRule="auto"/>
        <w:jc w:val="both"/>
        <w:rPr>
          <w:lang w:eastAsia="bg-BG"/>
        </w:rPr>
      </w:pPr>
      <w:r>
        <w:rPr>
          <w:b/>
          <w:lang w:eastAsia="bg-BG"/>
        </w:rPr>
        <w:t xml:space="preserve">       (11</w:t>
      </w:r>
      <w:r w:rsidR="00682598" w:rsidRPr="00D555D6">
        <w:rPr>
          <w:b/>
          <w:lang w:eastAsia="bg-BG"/>
        </w:rPr>
        <w:t>)</w:t>
      </w:r>
      <w:r w:rsidR="00682598" w:rsidRPr="00D555D6">
        <w:rPr>
          <w:lang w:eastAsia="bg-BG"/>
        </w:rPr>
        <w:t xml:space="preserve"> </w:t>
      </w:r>
      <w:r w:rsidR="00682598" w:rsidRPr="00DE4E2E">
        <w:rPr>
          <w:b/>
          <w:lang w:eastAsia="bg-BG"/>
        </w:rPr>
        <w:t>ИЗПЪЛНИТЕЛЯТ</w:t>
      </w:r>
      <w:r w:rsidR="00682598" w:rsidRPr="00D555D6">
        <w:rPr>
          <w:lang w:eastAsia="bg-BG"/>
        </w:rPr>
        <w:t xml:space="preserve"> изпълнява задълженията си самостоятелно или с подизпълнител. При ползване на подизпълнител, </w:t>
      </w:r>
      <w:r w:rsidR="00682598" w:rsidRPr="00DE4E2E">
        <w:rPr>
          <w:b/>
          <w:lang w:eastAsia="bg-BG"/>
        </w:rPr>
        <w:t>ИЗПЪЛНИТЕЛЯТ</w:t>
      </w:r>
      <w:r w:rsidR="00682598" w:rsidRPr="00D555D6">
        <w:rPr>
          <w:lang w:eastAsia="bg-BG"/>
        </w:rPr>
        <w:t xml:space="preserve"> е длъжен да спазва разпоредбите на чл. 66 от Закона за обществени поръчки. </w:t>
      </w:r>
      <w:r w:rsidR="00682598" w:rsidRPr="00DE4E2E">
        <w:rPr>
          <w:b/>
          <w:lang w:eastAsia="bg-BG"/>
        </w:rPr>
        <w:t>ИЗПЪЛНИТЕЛЯТ</w:t>
      </w:r>
      <w:r w:rsidR="00682598" w:rsidRPr="00D555D6">
        <w:rPr>
          <w:lang w:eastAsia="bg-BG"/>
        </w:rPr>
        <w:t xml:space="preserve"> се задължава да сключи договор за </w:t>
      </w:r>
      <w:proofErr w:type="spellStart"/>
      <w:r w:rsidR="00682598" w:rsidRPr="00D555D6">
        <w:rPr>
          <w:lang w:eastAsia="bg-BG"/>
        </w:rPr>
        <w:t>подизпълнение</w:t>
      </w:r>
      <w:proofErr w:type="spellEnd"/>
      <w:r w:rsidR="00682598" w:rsidRPr="00D555D6">
        <w:rPr>
          <w:lang w:eastAsia="bg-BG"/>
        </w:rPr>
        <w:t>, ако е обявил в офертата си ползването на подизпълнители.</w:t>
      </w:r>
    </w:p>
    <w:p w:rsidR="00B55D71" w:rsidRDefault="00044C63" w:rsidP="00102577">
      <w:pPr>
        <w:tabs>
          <w:tab w:val="left" w:pos="9922"/>
        </w:tabs>
        <w:suppressAutoHyphens w:val="0"/>
        <w:spacing w:afterLines="40" w:after="96" w:line="276" w:lineRule="auto"/>
        <w:jc w:val="both"/>
        <w:rPr>
          <w:lang w:eastAsia="bg-BG"/>
        </w:rPr>
      </w:pPr>
      <w:r>
        <w:rPr>
          <w:b/>
          <w:lang w:eastAsia="bg-BG"/>
        </w:rPr>
        <w:t xml:space="preserve">        (12</w:t>
      </w:r>
      <w:r w:rsidR="00B63CA1" w:rsidRPr="00D555D6">
        <w:rPr>
          <w:b/>
          <w:lang w:eastAsia="bg-BG"/>
        </w:rPr>
        <w:t xml:space="preserve">) ИЗПЪЛНИТЕЛЯТ </w:t>
      </w:r>
      <w:r w:rsidR="00B63CA1" w:rsidRPr="00D555D6">
        <w:rPr>
          <w:lang w:eastAsia="bg-BG"/>
        </w:rPr>
        <w:t xml:space="preserve">се задължава при изпълнение на настоящия договор и при съблюдаване на методическите указания за изпълнение на </w:t>
      </w:r>
      <w:r>
        <w:rPr>
          <w:lang w:eastAsia="bg-BG"/>
        </w:rPr>
        <w:t>договора за безвъзмездна финансова помощ</w:t>
      </w:r>
      <w:r w:rsidR="00B63CA1" w:rsidRPr="00D555D6">
        <w:rPr>
          <w:lang w:eastAsia="bg-BG"/>
        </w:rPr>
        <w:t xml:space="preserve"> по Оперативна програма „Региони в растеж 2014-2020</w:t>
      </w:r>
      <w:r>
        <w:rPr>
          <w:lang w:eastAsia="bg-BG"/>
        </w:rPr>
        <w:t xml:space="preserve"> </w:t>
      </w:r>
      <w:r w:rsidR="00B63CA1" w:rsidRPr="00D555D6">
        <w:rPr>
          <w:lang w:eastAsia="bg-BG"/>
        </w:rPr>
        <w:t>г.“ да спазва следните задължения:</w:t>
      </w:r>
    </w:p>
    <w:p w:rsidR="00B55D71" w:rsidRDefault="00044C63" w:rsidP="00102577">
      <w:pPr>
        <w:tabs>
          <w:tab w:val="left" w:pos="9922"/>
        </w:tabs>
        <w:suppressAutoHyphens w:val="0"/>
        <w:spacing w:afterLines="40" w:after="96" w:line="276" w:lineRule="auto"/>
        <w:jc w:val="both"/>
      </w:pPr>
      <w:r>
        <w:t xml:space="preserve">           - </w:t>
      </w:r>
      <w:r w:rsidR="00B63CA1" w:rsidRPr="00D555D6">
        <w:t xml:space="preserve"> да спазва изискванията за изпълнение на мерките за информация и публичност, определени в договора за безвъзмездна помощ; </w:t>
      </w:r>
    </w:p>
    <w:p w:rsidR="00B55D71" w:rsidRDefault="00044C63" w:rsidP="00102577">
      <w:pPr>
        <w:tabs>
          <w:tab w:val="left" w:pos="9922"/>
        </w:tabs>
        <w:suppressAutoHyphens w:val="0"/>
        <w:spacing w:afterLines="40" w:after="96" w:line="276" w:lineRule="auto"/>
        <w:jc w:val="both"/>
      </w:pPr>
      <w:r>
        <w:t xml:space="preserve">           </w:t>
      </w:r>
      <w:r w:rsidR="00B63CA1" w:rsidRPr="00D555D6">
        <w:t xml:space="preserve">- да осигурява достъп за извършване на проверки на място и одити; </w:t>
      </w:r>
    </w:p>
    <w:p w:rsidR="00B55D71" w:rsidRDefault="00044C63" w:rsidP="00102577">
      <w:pPr>
        <w:tabs>
          <w:tab w:val="left" w:pos="9922"/>
        </w:tabs>
        <w:suppressAutoHyphens w:val="0"/>
        <w:spacing w:afterLines="40" w:after="96" w:line="276" w:lineRule="auto"/>
        <w:jc w:val="both"/>
      </w:pPr>
      <w:r>
        <w:t xml:space="preserve">           </w:t>
      </w:r>
      <w:r w:rsidR="00B63CA1" w:rsidRPr="00D555D6">
        <w:t xml:space="preserve">- да изпълнява мерките и препоръките, съдържащи се в докладите от проверки на място; </w:t>
      </w:r>
    </w:p>
    <w:p w:rsidR="00B55D71" w:rsidRDefault="00044C63" w:rsidP="00102577">
      <w:pPr>
        <w:tabs>
          <w:tab w:val="left" w:pos="9922"/>
        </w:tabs>
        <w:suppressAutoHyphens w:val="0"/>
        <w:spacing w:afterLines="40" w:after="96" w:line="276" w:lineRule="auto"/>
        <w:jc w:val="both"/>
      </w:pPr>
      <w:r>
        <w:t xml:space="preserve">            </w:t>
      </w:r>
      <w:r w:rsidR="00B63CA1" w:rsidRPr="00D555D6">
        <w:t xml:space="preserve">- да докладва за възникнали нередности; </w:t>
      </w:r>
    </w:p>
    <w:p w:rsidR="00B55D71" w:rsidRDefault="00044C63" w:rsidP="00102577">
      <w:pPr>
        <w:tabs>
          <w:tab w:val="left" w:pos="9922"/>
        </w:tabs>
        <w:suppressAutoHyphens w:val="0"/>
        <w:spacing w:afterLines="40" w:after="96" w:line="276" w:lineRule="auto"/>
        <w:jc w:val="both"/>
      </w:pPr>
      <w:r>
        <w:t xml:space="preserve">            </w:t>
      </w:r>
      <w:r w:rsidR="00B63CA1" w:rsidRPr="00D555D6">
        <w:t xml:space="preserve">- задължение да информира бенефициента-възложител за възникнали проблеми при изпълнението на проекта и за предприетите мерки за тяхното разрешаване; </w:t>
      </w:r>
    </w:p>
    <w:p w:rsidR="00B55D71" w:rsidRDefault="00044C63" w:rsidP="00102577">
      <w:pPr>
        <w:tabs>
          <w:tab w:val="left" w:pos="9922"/>
        </w:tabs>
        <w:suppressAutoHyphens w:val="0"/>
        <w:spacing w:afterLines="40" w:after="96" w:line="276" w:lineRule="auto"/>
        <w:jc w:val="both"/>
      </w:pPr>
      <w:r>
        <w:lastRenderedPageBreak/>
        <w:t xml:space="preserve">            </w:t>
      </w:r>
      <w:r w:rsidR="00B63CA1" w:rsidRPr="00D555D6">
        <w:t xml:space="preserve">- задължение да спазва изискванията за съхранение на документацията за проекта, определени в договора за безвъзмездна </w:t>
      </w:r>
      <w:r>
        <w:t xml:space="preserve">финансова </w:t>
      </w:r>
      <w:r w:rsidR="00B63CA1" w:rsidRPr="00D555D6">
        <w:t>помощ.</w:t>
      </w:r>
    </w:p>
    <w:p w:rsidR="00B55D71" w:rsidRDefault="00044C63" w:rsidP="00102577">
      <w:pPr>
        <w:tabs>
          <w:tab w:val="left" w:pos="9922"/>
        </w:tabs>
        <w:spacing w:afterLines="40" w:after="96" w:line="276" w:lineRule="auto"/>
        <w:jc w:val="both"/>
      </w:pPr>
      <w:r>
        <w:rPr>
          <w:b/>
        </w:rPr>
        <w:t xml:space="preserve">         (13</w:t>
      </w:r>
      <w:r w:rsidR="00FF0194" w:rsidRPr="00D555D6">
        <w:rPr>
          <w:b/>
        </w:rPr>
        <w:t xml:space="preserve">) ИЗПЪЛНИТЕЛЯТ </w:t>
      </w:r>
      <w:r w:rsidR="00FF0194" w:rsidRPr="00D555D6">
        <w:t>се задължава да възстанови без протест суми по нередности, заедно с дължимата лихва и други неправомерно получени средства.</w:t>
      </w:r>
    </w:p>
    <w:p w:rsidR="00044C63" w:rsidRDefault="00044C63" w:rsidP="00102577">
      <w:pPr>
        <w:tabs>
          <w:tab w:val="left" w:pos="9922"/>
        </w:tabs>
        <w:spacing w:afterLines="40" w:after="96" w:line="276" w:lineRule="auto"/>
        <w:jc w:val="both"/>
      </w:pPr>
    </w:p>
    <w:p w:rsidR="00B55D71" w:rsidRPr="00044C63" w:rsidRDefault="00684FAC" w:rsidP="00102577">
      <w:pPr>
        <w:tabs>
          <w:tab w:val="left" w:pos="9922"/>
        </w:tabs>
        <w:spacing w:afterLines="40" w:after="96" w:line="276" w:lineRule="auto"/>
        <w:jc w:val="center"/>
        <w:rPr>
          <w:b/>
        </w:rPr>
      </w:pPr>
      <w:r w:rsidRPr="00D555D6">
        <w:rPr>
          <w:b/>
        </w:rPr>
        <w:t>VІI. ПРАВА И ЗАДЪЛЖЕНИЯ НА ВЪЗЛОЖИТЕЛЯ</w:t>
      </w:r>
    </w:p>
    <w:p w:rsidR="00B55D71" w:rsidRDefault="00044C63" w:rsidP="00102577">
      <w:pPr>
        <w:tabs>
          <w:tab w:val="left" w:pos="9922"/>
        </w:tabs>
        <w:spacing w:afterLines="40" w:after="96" w:line="276" w:lineRule="auto"/>
        <w:jc w:val="both"/>
      </w:pPr>
      <w:r>
        <w:rPr>
          <w:b/>
        </w:rPr>
        <w:t xml:space="preserve">          </w:t>
      </w:r>
      <w:r w:rsidR="00684FAC" w:rsidRPr="00D555D6">
        <w:rPr>
          <w:b/>
        </w:rPr>
        <w:t>Чл.7. (1)</w:t>
      </w:r>
      <w:r w:rsidR="00684FAC" w:rsidRPr="00D555D6">
        <w:t xml:space="preserve"> </w:t>
      </w:r>
      <w:r w:rsidR="00684FAC" w:rsidRPr="00D555D6">
        <w:rPr>
          <w:b/>
        </w:rPr>
        <w:t>ВЪЗЛОЖИТЕЛЯТ</w:t>
      </w:r>
      <w:r w:rsidR="00684FAC" w:rsidRPr="00D555D6">
        <w:t xml:space="preserve"> е задължен да заплаща </w:t>
      </w:r>
      <w:r>
        <w:t xml:space="preserve">възнагражденията </w:t>
      </w:r>
      <w:r w:rsidR="00684FAC" w:rsidRPr="00D555D6">
        <w:t xml:space="preserve">по начина и в сроковете определени в </w:t>
      </w:r>
      <w:r>
        <w:t>настоящия</w:t>
      </w:r>
      <w:r w:rsidR="00684FAC" w:rsidRPr="00D555D6">
        <w:t xml:space="preserve"> договор.</w:t>
      </w:r>
    </w:p>
    <w:p w:rsidR="00B55D71" w:rsidRDefault="00044C63" w:rsidP="00102577">
      <w:pPr>
        <w:tabs>
          <w:tab w:val="left" w:pos="9922"/>
        </w:tabs>
        <w:spacing w:afterLines="40" w:after="96" w:line="276" w:lineRule="auto"/>
        <w:jc w:val="both"/>
      </w:pPr>
      <w:r>
        <w:rPr>
          <w:b/>
        </w:rPr>
        <w:t xml:space="preserve">          </w:t>
      </w:r>
      <w:r w:rsidR="00684FAC" w:rsidRPr="00D555D6">
        <w:rPr>
          <w:b/>
        </w:rPr>
        <w:t>(2)</w:t>
      </w:r>
      <w:r w:rsidR="00684FAC" w:rsidRPr="00D555D6">
        <w:t xml:space="preserve"> </w:t>
      </w:r>
      <w:r w:rsidR="00684FAC" w:rsidRPr="00D555D6">
        <w:rPr>
          <w:b/>
        </w:rPr>
        <w:t>ВЪЗЛОЖИТЕЛЯТ</w:t>
      </w:r>
      <w:r w:rsidR="00684FAC" w:rsidRPr="00D555D6">
        <w:t xml:space="preserve"> е задължен да оказва всякакво нужно съдействие на </w:t>
      </w:r>
      <w:r w:rsidR="00684FAC" w:rsidRPr="00D555D6">
        <w:rPr>
          <w:b/>
        </w:rPr>
        <w:t xml:space="preserve">ИЗПЪЛНИТЕЛЯ </w:t>
      </w:r>
      <w:r w:rsidR="00684FAC" w:rsidRPr="00D555D6">
        <w:t>за изпълнение</w:t>
      </w:r>
      <w:r w:rsidR="00684FAC" w:rsidRPr="00D555D6">
        <w:rPr>
          <w:b/>
        </w:rPr>
        <w:t xml:space="preserve"> </w:t>
      </w:r>
      <w:r w:rsidR="00684FAC" w:rsidRPr="00D555D6">
        <w:t>на работите, възложени с настоящия договор</w:t>
      </w:r>
      <w:r>
        <w:t>, което е от неговата компетентност</w:t>
      </w:r>
      <w:r w:rsidR="00684FAC" w:rsidRPr="00D555D6">
        <w:t>.</w:t>
      </w:r>
    </w:p>
    <w:p w:rsidR="00B55D71" w:rsidRDefault="00044C63" w:rsidP="00102577">
      <w:pPr>
        <w:tabs>
          <w:tab w:val="left" w:pos="9922"/>
        </w:tabs>
        <w:spacing w:afterLines="40" w:after="96" w:line="276" w:lineRule="auto"/>
        <w:jc w:val="both"/>
      </w:pPr>
      <w:r>
        <w:rPr>
          <w:b/>
        </w:rPr>
        <w:t xml:space="preserve">           </w:t>
      </w:r>
      <w:r w:rsidR="00684FAC" w:rsidRPr="00D555D6">
        <w:rPr>
          <w:b/>
        </w:rPr>
        <w:t>(3)</w:t>
      </w:r>
      <w:r w:rsidR="00684FAC" w:rsidRPr="00D555D6">
        <w:t xml:space="preserve"> </w:t>
      </w:r>
      <w:r w:rsidR="00684FAC" w:rsidRPr="00044C63">
        <w:t xml:space="preserve">В </w:t>
      </w:r>
      <w:r w:rsidRPr="00044C63">
        <w:t>срок от 3 (три) дни от</w:t>
      </w:r>
      <w:r w:rsidR="00684FAC" w:rsidRPr="00D555D6">
        <w:t xml:space="preserve"> сключване на договора с избрания консултант, който ще упражнява строителен надзор</w:t>
      </w:r>
      <w:r>
        <w:t xml:space="preserve"> на обекта</w:t>
      </w:r>
      <w:r w:rsidR="00684FAC" w:rsidRPr="00D555D6">
        <w:t xml:space="preserve">, </w:t>
      </w:r>
      <w:r w:rsidR="00684FAC" w:rsidRPr="00D555D6">
        <w:rPr>
          <w:b/>
        </w:rPr>
        <w:t>ВЪЗЛОЖИТЕЛЯТ</w:t>
      </w:r>
      <w:r w:rsidR="00684FAC" w:rsidRPr="00D555D6">
        <w:t xml:space="preserve"> се задължава да уведоми </w:t>
      </w:r>
      <w:r w:rsidR="00684FAC" w:rsidRPr="00D555D6">
        <w:rPr>
          <w:b/>
        </w:rPr>
        <w:t>ИЗПЪЛНИТЕЛЯ</w:t>
      </w:r>
      <w:r w:rsidR="00684FAC" w:rsidRPr="00D555D6">
        <w:t>, за представители на Строителния надзор и Възложителя, които ще подписват всички актове и протоколи съгласно Наредба № 3 за съставяне на актове и протоколи по време на строителството.</w:t>
      </w:r>
    </w:p>
    <w:p w:rsidR="00B55D71" w:rsidRDefault="00044C63" w:rsidP="00102577">
      <w:pPr>
        <w:tabs>
          <w:tab w:val="left" w:pos="9922"/>
        </w:tabs>
        <w:spacing w:afterLines="40" w:after="96" w:line="276" w:lineRule="auto"/>
        <w:jc w:val="both"/>
      </w:pPr>
      <w:r>
        <w:rPr>
          <w:b/>
        </w:rPr>
        <w:t xml:space="preserve">           </w:t>
      </w:r>
      <w:r w:rsidR="00684FAC" w:rsidRPr="00D555D6">
        <w:rPr>
          <w:b/>
        </w:rPr>
        <w:t>(4)</w:t>
      </w:r>
      <w:r w:rsidR="00684FAC" w:rsidRPr="00D555D6">
        <w:t xml:space="preserve"> </w:t>
      </w:r>
      <w:r w:rsidR="00684FAC" w:rsidRPr="00D555D6">
        <w:rPr>
          <w:b/>
        </w:rPr>
        <w:t>ВЪЗЛОЖИТЕЛЯТ</w:t>
      </w:r>
      <w:r w:rsidR="00684FAC" w:rsidRPr="00D555D6">
        <w:t xml:space="preserve"> се задължава да предостави на </w:t>
      </w:r>
      <w:r w:rsidR="00684FAC" w:rsidRPr="00D555D6">
        <w:rPr>
          <w:b/>
        </w:rPr>
        <w:t>ИЗПЪЛНИТЕЛЯ</w:t>
      </w:r>
      <w:r w:rsidR="00684FAC" w:rsidRPr="00D555D6">
        <w:t xml:space="preserve"> строителната площадка с</w:t>
      </w:r>
      <w:r w:rsidR="009C2F5D" w:rsidRPr="00D555D6">
        <w:t xml:space="preserve"> Протокол </w:t>
      </w:r>
      <w:proofErr w:type="spellStart"/>
      <w:r w:rsidR="009C2F5D" w:rsidRPr="00D555D6">
        <w:t>обр</w:t>
      </w:r>
      <w:proofErr w:type="spellEnd"/>
      <w:r w:rsidR="009C2F5D" w:rsidRPr="00D555D6">
        <w:t>. № 2 (</w:t>
      </w:r>
      <w:r w:rsidR="00684FAC" w:rsidRPr="00D555D6">
        <w:t xml:space="preserve">и/или </w:t>
      </w:r>
      <w:proofErr w:type="spellStart"/>
      <w:r w:rsidR="00684FAC" w:rsidRPr="00D555D6">
        <w:t>обр</w:t>
      </w:r>
      <w:proofErr w:type="spellEnd"/>
      <w:r w:rsidR="00684FAC" w:rsidRPr="00D555D6">
        <w:t>. № 2а когато е приложимо) към чл. 7, ал. 3, т. 2 за откриване на строителна площадка и определяне на строителна линия и ниво на строежа и да осигури свободен достъп до обекта съгласно одобрения от него график.</w:t>
      </w:r>
    </w:p>
    <w:p w:rsidR="00B55D71" w:rsidRDefault="00044C63" w:rsidP="00102577">
      <w:pPr>
        <w:tabs>
          <w:tab w:val="left" w:pos="9922"/>
        </w:tabs>
        <w:spacing w:afterLines="40" w:after="96" w:line="276" w:lineRule="auto"/>
        <w:jc w:val="both"/>
      </w:pPr>
      <w:r>
        <w:rPr>
          <w:b/>
        </w:rPr>
        <w:t xml:space="preserve">           </w:t>
      </w:r>
      <w:r w:rsidR="00684FAC" w:rsidRPr="00D555D6">
        <w:rPr>
          <w:b/>
        </w:rPr>
        <w:t>(5) ВЪЗЛОЖИТЕЛЯТ</w:t>
      </w:r>
      <w:r w:rsidR="00684FAC" w:rsidRPr="00D555D6">
        <w:t xml:space="preserve"> предоставя на </w:t>
      </w:r>
      <w:r w:rsidR="00684FAC" w:rsidRPr="00D555D6">
        <w:rPr>
          <w:b/>
        </w:rPr>
        <w:t xml:space="preserve">ИЗПЪЛНИТЕЛЯ </w:t>
      </w:r>
      <w:r w:rsidR="00684FAC" w:rsidRPr="00D555D6">
        <w:t xml:space="preserve">цялата необходимата изходна информация за точното и качествено изпълнение на възложените с настоящия договор работи. </w:t>
      </w:r>
    </w:p>
    <w:p w:rsidR="00B55D71" w:rsidRDefault="00044C63" w:rsidP="00102577">
      <w:pPr>
        <w:pStyle w:val="af6"/>
        <w:tabs>
          <w:tab w:val="left" w:pos="9922"/>
        </w:tabs>
        <w:spacing w:afterLines="40" w:after="96" w:line="276" w:lineRule="auto"/>
        <w:ind w:left="0"/>
        <w:jc w:val="both"/>
      </w:pPr>
      <w:r>
        <w:rPr>
          <w:b/>
        </w:rPr>
        <w:t xml:space="preserve">          </w:t>
      </w:r>
      <w:r w:rsidR="00684FAC" w:rsidRPr="00D555D6">
        <w:rPr>
          <w:b/>
        </w:rPr>
        <w:t xml:space="preserve">(6) ВЪЗЛОЖИТЕЛЯТ </w:t>
      </w:r>
      <w:r w:rsidR="00684FAC" w:rsidRPr="00D555D6">
        <w:t>има право, във всеки момент по време на изпълнение на договора, на достъп до обекта, лично или чрез негови представители, за осъществяването на контрол на изпълнението относно качеството, стадиите на изпълнението, както и присъствие на свои представители при съставянето и подписването на документи – актове и протоколи, издавани по време на строителството, доставките и монтажа, съгласно действащата нормативна уредба.</w:t>
      </w:r>
    </w:p>
    <w:p w:rsidR="00B55D71" w:rsidRDefault="00044C63" w:rsidP="00102577">
      <w:pPr>
        <w:pStyle w:val="af6"/>
        <w:tabs>
          <w:tab w:val="left" w:pos="9922"/>
        </w:tabs>
        <w:spacing w:afterLines="40" w:after="96" w:line="276" w:lineRule="auto"/>
        <w:ind w:left="0"/>
        <w:jc w:val="both"/>
      </w:pPr>
      <w:r>
        <w:rPr>
          <w:b/>
        </w:rPr>
        <w:t xml:space="preserve">          </w:t>
      </w:r>
      <w:r w:rsidR="00684FAC" w:rsidRPr="00D555D6">
        <w:rPr>
          <w:b/>
        </w:rPr>
        <w:t>(7)</w:t>
      </w:r>
      <w:r w:rsidR="00684FAC" w:rsidRPr="00D555D6">
        <w:t xml:space="preserve"> </w:t>
      </w:r>
      <w:r w:rsidR="00684FAC" w:rsidRPr="00D555D6">
        <w:rPr>
          <w:b/>
        </w:rPr>
        <w:t>ВЪЗЛОЖИТЕЛЯТ</w:t>
      </w:r>
      <w:r w:rsidR="00684FAC" w:rsidRPr="00D555D6">
        <w:t xml:space="preserve"> има право да изисква от </w:t>
      </w:r>
      <w:r w:rsidR="00684FAC" w:rsidRPr="00D555D6">
        <w:rPr>
          <w:b/>
        </w:rPr>
        <w:t>ИЗПЪЛНИТЕЛЯ</w:t>
      </w:r>
      <w:r w:rsidR="00684FAC" w:rsidRPr="00D555D6">
        <w:t xml:space="preserve"> сертификати за съответствие и декларации за произхода на материалите, влагани в строителството.</w:t>
      </w:r>
    </w:p>
    <w:p w:rsidR="00B55D71" w:rsidRDefault="00B55D71" w:rsidP="00102577">
      <w:pPr>
        <w:pStyle w:val="af6"/>
        <w:tabs>
          <w:tab w:val="left" w:pos="9922"/>
        </w:tabs>
        <w:spacing w:afterLines="40" w:after="96" w:line="276" w:lineRule="auto"/>
        <w:ind w:left="0"/>
        <w:jc w:val="both"/>
      </w:pPr>
    </w:p>
    <w:p w:rsidR="00B55D71" w:rsidRPr="002901C4" w:rsidRDefault="00684FAC" w:rsidP="00102577">
      <w:pPr>
        <w:tabs>
          <w:tab w:val="left" w:pos="9922"/>
        </w:tabs>
        <w:spacing w:afterLines="40" w:after="96" w:line="276" w:lineRule="auto"/>
        <w:jc w:val="center"/>
        <w:rPr>
          <w:b/>
        </w:rPr>
      </w:pPr>
      <w:r w:rsidRPr="00D555D6">
        <w:rPr>
          <w:b/>
        </w:rPr>
        <w:lastRenderedPageBreak/>
        <w:t>VІIІ. ПРИЕМАНЕ НА ИЗПЪЛНЕНИЕТО. ГАРАНЦИОННИ СРОКОВЕ. ЗАПОВЕДНА КНИГА НА СТРОЕЖА.</w:t>
      </w:r>
    </w:p>
    <w:p w:rsidR="00B55D71" w:rsidRDefault="002901C4" w:rsidP="00102577">
      <w:pPr>
        <w:tabs>
          <w:tab w:val="left" w:pos="9922"/>
        </w:tabs>
        <w:spacing w:afterLines="40" w:after="96" w:line="276" w:lineRule="auto"/>
        <w:jc w:val="both"/>
      </w:pPr>
      <w:r>
        <w:rPr>
          <w:b/>
        </w:rPr>
        <w:t xml:space="preserve">       </w:t>
      </w:r>
      <w:r w:rsidR="00684FAC" w:rsidRPr="00D555D6">
        <w:rPr>
          <w:b/>
        </w:rPr>
        <w:t>Чл.8. (1)</w:t>
      </w:r>
      <w:r w:rsidR="00684FAC" w:rsidRPr="00D555D6">
        <w:t xml:space="preserve"> Всички обстоятелства,</w:t>
      </w:r>
      <w:r>
        <w:t xml:space="preserve"> свързани с изпълнението на настоящия</w:t>
      </w:r>
      <w:r w:rsidR="00684FAC" w:rsidRPr="00D555D6">
        <w:t xml:space="preserve"> договор, като предаване и приемане на строителната площадка, приемане на изготвения </w:t>
      </w:r>
      <w:r w:rsidR="003B76FF">
        <w:t>работен</w:t>
      </w:r>
      <w:r w:rsidR="001D279D" w:rsidRPr="00D555D6">
        <w:t xml:space="preserve"> проект</w:t>
      </w:r>
      <w:r w:rsidR="00684FAC" w:rsidRPr="00D555D6">
        <w:t xml:space="preserve"> и изпълнените строително-монтажните работи, както и такива подлежащи на закриване, съставяне на междинни и окончателни актове и протоколи за приемане и предаване на строително-монтажните работи и други, се документират и оформят от представителите на страните по договора, съгласно Наредба № 3 от 31.07.2003 год. за съставяне на актове и протоколи по време на строителството и приложимата нормативна уредба</w:t>
      </w:r>
      <w:r w:rsidR="009D4AC1" w:rsidRPr="00D555D6">
        <w:t>, както и документи съгласно указанията на финансиращата програма за искане на средства, доказващи количественото и качествено изпълнение на дадения вид дейност</w:t>
      </w:r>
      <w:r w:rsidR="00684FAC" w:rsidRPr="00D555D6">
        <w:t>.</w:t>
      </w:r>
      <w:r w:rsidR="004D059A" w:rsidRPr="00D555D6">
        <w:t xml:space="preserve"> Отчитането н</w:t>
      </w:r>
      <w:r w:rsidR="00D11C36" w:rsidRPr="00D555D6">
        <w:t>а авторския надзор се извършва след приключване на дейностите по авторски надзор, отразени в доклад, които се приемат</w:t>
      </w:r>
      <w:r w:rsidR="004D059A" w:rsidRPr="00D555D6">
        <w:t xml:space="preserve"> с двустранен протокол, подписан от представители на </w:t>
      </w:r>
      <w:r w:rsidR="004D059A" w:rsidRPr="00DE4E2E">
        <w:rPr>
          <w:b/>
        </w:rPr>
        <w:t>ИЗПЪЛНИТЕЛЯ</w:t>
      </w:r>
      <w:r w:rsidR="004D059A" w:rsidRPr="00D555D6">
        <w:t xml:space="preserve">, и </w:t>
      </w:r>
      <w:r w:rsidR="004D059A" w:rsidRPr="00DE4E2E">
        <w:rPr>
          <w:b/>
        </w:rPr>
        <w:t>ВЪЗЛОЖИТЕЛЯ</w:t>
      </w:r>
    </w:p>
    <w:p w:rsidR="00B55D71" w:rsidRDefault="002901C4" w:rsidP="00102577">
      <w:pPr>
        <w:tabs>
          <w:tab w:val="left" w:pos="9922"/>
        </w:tabs>
        <w:spacing w:afterLines="40" w:after="96" w:line="276" w:lineRule="auto"/>
        <w:jc w:val="both"/>
      </w:pPr>
      <w:r>
        <w:rPr>
          <w:b/>
        </w:rPr>
        <w:t xml:space="preserve">         </w:t>
      </w:r>
      <w:r w:rsidR="00684FAC" w:rsidRPr="00D555D6">
        <w:rPr>
          <w:b/>
        </w:rPr>
        <w:t>(2)</w:t>
      </w:r>
      <w:r w:rsidR="00684FAC" w:rsidRPr="00D555D6">
        <w:t xml:space="preserve"> Актовете и протоколите се съставят във форма и вид, предписан от нормативните документи, и имат </w:t>
      </w:r>
      <w:proofErr w:type="spellStart"/>
      <w:r w:rsidR="00684FAC" w:rsidRPr="00D555D6">
        <w:t>доказателствена</w:t>
      </w:r>
      <w:proofErr w:type="spellEnd"/>
      <w:r w:rsidR="00684FAC" w:rsidRPr="00D555D6">
        <w:t xml:space="preserve"> сила при установяване на обстоятелствата, свързани със започването, спирането, изпълнението и приемането на работите по предмета на настоящия договор.</w:t>
      </w:r>
    </w:p>
    <w:p w:rsidR="0053371A" w:rsidRDefault="002901C4" w:rsidP="00315C1B">
      <w:pPr>
        <w:tabs>
          <w:tab w:val="left" w:pos="9922"/>
        </w:tabs>
        <w:spacing w:line="276" w:lineRule="auto"/>
        <w:jc w:val="both"/>
        <w:rPr>
          <w:color w:val="000000"/>
          <w:shd w:val="clear" w:color="auto" w:fill="FEFEFE"/>
        </w:rPr>
      </w:pPr>
      <w:r>
        <w:rPr>
          <w:b/>
        </w:rPr>
        <w:t xml:space="preserve">         </w:t>
      </w:r>
      <w:r w:rsidR="009D0FE5" w:rsidRPr="00D555D6">
        <w:rPr>
          <w:b/>
        </w:rPr>
        <w:t xml:space="preserve">(3) </w:t>
      </w:r>
      <w:r w:rsidR="009D0FE5" w:rsidRPr="00D555D6">
        <w:rPr>
          <w:color w:val="000000"/>
          <w:shd w:val="clear" w:color="auto" w:fill="FEFEFE"/>
        </w:rPr>
        <w:t>Актовете и протоколите се изготвят въз основа на данни от строителните книжа, от други документи, изискващи се по съответния нормативен акт, от договорите, свързани с проектирането и изпълнението на строежите, и от констатациите при задължителни проверки, огледи и измервания на място.</w:t>
      </w:r>
      <w:r w:rsidR="001A59E1" w:rsidRPr="00D555D6">
        <w:rPr>
          <w:color w:val="000000"/>
          <w:shd w:val="clear" w:color="auto" w:fill="FEFEFE"/>
        </w:rPr>
        <w:t xml:space="preserve"> </w:t>
      </w:r>
    </w:p>
    <w:p w:rsidR="009D0FE5" w:rsidRPr="00D555D6" w:rsidRDefault="002901C4" w:rsidP="00315C1B">
      <w:pPr>
        <w:tabs>
          <w:tab w:val="left" w:pos="9922"/>
        </w:tabs>
        <w:spacing w:line="276" w:lineRule="auto"/>
        <w:jc w:val="both"/>
        <w:rPr>
          <w:color w:val="000000"/>
          <w:lang w:eastAsia="bg-BG"/>
        </w:rPr>
      </w:pPr>
      <w:r>
        <w:rPr>
          <w:b/>
        </w:rPr>
        <w:t xml:space="preserve">        </w:t>
      </w:r>
      <w:r w:rsidR="009D0FE5" w:rsidRPr="00D555D6">
        <w:rPr>
          <w:b/>
        </w:rPr>
        <w:t xml:space="preserve">(4) </w:t>
      </w:r>
      <w:r w:rsidR="009D0FE5" w:rsidRPr="00D555D6">
        <w:rPr>
          <w:color w:val="000000"/>
          <w:lang w:eastAsia="bg-BG"/>
        </w:rPr>
        <w:t xml:space="preserve">За съставяне на съответните актове и протоколи строителят или заинтересуваната друга страна (участник в строителството) отправя писмена покана до другите страни, като срокът следва да е 7 (седем) календарни дни. </w:t>
      </w:r>
    </w:p>
    <w:p w:rsidR="009D0FE5" w:rsidRPr="00D555D6" w:rsidRDefault="002901C4" w:rsidP="00102577">
      <w:pPr>
        <w:tabs>
          <w:tab w:val="left" w:pos="9922"/>
        </w:tabs>
        <w:spacing w:afterLines="40" w:after="96" w:line="276" w:lineRule="auto"/>
        <w:jc w:val="both"/>
      </w:pPr>
      <w:r>
        <w:rPr>
          <w:b/>
          <w:color w:val="000000"/>
          <w:lang w:eastAsia="bg-BG"/>
        </w:rPr>
        <w:t xml:space="preserve">        </w:t>
      </w:r>
      <w:r w:rsidR="009D0FE5" w:rsidRPr="00D555D6">
        <w:rPr>
          <w:b/>
          <w:color w:val="000000"/>
          <w:lang w:eastAsia="bg-BG"/>
        </w:rPr>
        <w:t>(5)</w:t>
      </w:r>
      <w:r w:rsidR="009D0FE5" w:rsidRPr="00D555D6">
        <w:rPr>
          <w:color w:val="000000"/>
          <w:lang w:eastAsia="bg-BG"/>
        </w:rPr>
        <w:t xml:space="preserve"> Ако представител на поканената страна не се яви до 24 часа след определения в поканата срок, актът или протоколът се подписва от явилите се страни, като в него се отбелязват номерът и датата на поканата. Неявилата се страна се замества от органа, издал разрешението за строеж, или от упълномощено от него длъжностно лице. Липсата на подпис на поканената, но неявила се страна не е основание за обявяване на акта или протокола за недействителен.</w:t>
      </w:r>
    </w:p>
    <w:p w:rsidR="00B55D71" w:rsidRDefault="002901C4" w:rsidP="00102577">
      <w:pPr>
        <w:tabs>
          <w:tab w:val="left" w:pos="9922"/>
        </w:tabs>
        <w:spacing w:afterLines="40" w:after="96" w:line="276" w:lineRule="auto"/>
        <w:jc w:val="both"/>
      </w:pPr>
      <w:r>
        <w:rPr>
          <w:b/>
        </w:rPr>
        <w:t xml:space="preserve">        </w:t>
      </w:r>
      <w:r w:rsidR="00684FAC" w:rsidRPr="00D555D6">
        <w:rPr>
          <w:b/>
        </w:rPr>
        <w:t>(</w:t>
      </w:r>
      <w:r w:rsidR="009D0FE5" w:rsidRPr="00D555D6">
        <w:rPr>
          <w:b/>
        </w:rPr>
        <w:t>6</w:t>
      </w:r>
      <w:r w:rsidR="00684FAC" w:rsidRPr="00D555D6">
        <w:rPr>
          <w:b/>
        </w:rPr>
        <w:t xml:space="preserve">) </w:t>
      </w:r>
      <w:r w:rsidR="00684FAC" w:rsidRPr="00D555D6">
        <w:t xml:space="preserve">При констатиране на несъществени недостатъци, които не възпрепятстват нормалният ход на изпълнение на договора, </w:t>
      </w:r>
      <w:r w:rsidR="00684FAC" w:rsidRPr="00D555D6">
        <w:rPr>
          <w:b/>
        </w:rPr>
        <w:t>ВЪЗЛОЖИТЕЛЯТ</w:t>
      </w:r>
      <w:r w:rsidR="00684FAC" w:rsidRPr="00D555D6">
        <w:t xml:space="preserve"> не може да откаже да приеме изпълненото. За тези недостатъци се съставят протоколи в които се договарят сроковете, в които следва да бъдат отстранени от </w:t>
      </w:r>
      <w:r w:rsidR="00684FAC" w:rsidRPr="00D555D6">
        <w:rPr>
          <w:b/>
        </w:rPr>
        <w:t>ИЗПЪЛНИТЕЛЯ</w:t>
      </w:r>
      <w:r w:rsidR="00684FAC" w:rsidRPr="00D555D6">
        <w:t xml:space="preserve"> за негова сметка.</w:t>
      </w:r>
    </w:p>
    <w:p w:rsidR="00B55D71" w:rsidRDefault="002901C4" w:rsidP="00102577">
      <w:pPr>
        <w:tabs>
          <w:tab w:val="left" w:pos="9922"/>
        </w:tabs>
        <w:spacing w:afterLines="40" w:after="96" w:line="276" w:lineRule="auto"/>
        <w:jc w:val="both"/>
      </w:pPr>
      <w:r>
        <w:rPr>
          <w:b/>
        </w:rPr>
        <w:lastRenderedPageBreak/>
        <w:t xml:space="preserve">         </w:t>
      </w:r>
      <w:r w:rsidR="00684FAC" w:rsidRPr="00D555D6">
        <w:rPr>
          <w:b/>
        </w:rPr>
        <w:t>(</w:t>
      </w:r>
      <w:r w:rsidR="009D0FE5" w:rsidRPr="00D555D6">
        <w:rPr>
          <w:b/>
        </w:rPr>
        <w:t>7</w:t>
      </w:r>
      <w:r w:rsidR="00684FAC" w:rsidRPr="00D555D6">
        <w:rPr>
          <w:b/>
        </w:rPr>
        <w:t>) ИЗПЪЛНИТЕЛЯТ</w:t>
      </w:r>
      <w:r w:rsidR="00684FAC" w:rsidRPr="00D555D6">
        <w:t xml:space="preserve"> гарантира качеството на извършените строителни, монтажни и инсталационни работи и поема задължението да отстранява появилите се дефекти и недостатъци по време на гаранционния срок.</w:t>
      </w:r>
    </w:p>
    <w:p w:rsidR="00B55D71" w:rsidRDefault="002901C4" w:rsidP="00102577">
      <w:pPr>
        <w:tabs>
          <w:tab w:val="left" w:pos="9922"/>
        </w:tabs>
        <w:spacing w:afterLines="40" w:after="96" w:line="276" w:lineRule="auto"/>
        <w:jc w:val="both"/>
        <w:rPr>
          <w:bCs/>
        </w:rPr>
      </w:pPr>
      <w:r>
        <w:rPr>
          <w:b/>
        </w:rPr>
        <w:t xml:space="preserve">        </w:t>
      </w:r>
      <w:r w:rsidR="00684FAC" w:rsidRPr="00D555D6">
        <w:rPr>
          <w:b/>
        </w:rPr>
        <w:t>(</w:t>
      </w:r>
      <w:r w:rsidR="009D0FE5" w:rsidRPr="00D555D6">
        <w:rPr>
          <w:b/>
        </w:rPr>
        <w:t>8</w:t>
      </w:r>
      <w:r w:rsidR="00684FAC" w:rsidRPr="00D555D6">
        <w:rPr>
          <w:b/>
        </w:rPr>
        <w:t>)</w:t>
      </w:r>
      <w:r w:rsidR="00684FAC" w:rsidRPr="00D555D6">
        <w:t xml:space="preserve"> Страните уговарят гаранционни срокове за видовете строително монтажни работи</w:t>
      </w:r>
      <w:r w:rsidR="00590143" w:rsidRPr="00D555D6">
        <w:t xml:space="preserve"> в размер</w:t>
      </w:r>
      <w:r w:rsidR="00684FAC" w:rsidRPr="00D555D6">
        <w:t xml:space="preserve"> съгласно минималните изисквания на </w:t>
      </w:r>
      <w:r w:rsidR="00684FAC" w:rsidRPr="00D555D6">
        <w:rPr>
          <w:bCs/>
        </w:rPr>
        <w:t>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w:t>
      </w:r>
    </w:p>
    <w:p w:rsidR="00B55D71" w:rsidRDefault="002901C4" w:rsidP="00102577">
      <w:pPr>
        <w:tabs>
          <w:tab w:val="left" w:pos="9922"/>
        </w:tabs>
        <w:spacing w:afterLines="40" w:after="96" w:line="276" w:lineRule="auto"/>
        <w:jc w:val="both"/>
      </w:pPr>
      <w:r>
        <w:rPr>
          <w:b/>
        </w:rPr>
        <w:t xml:space="preserve">         </w:t>
      </w:r>
      <w:r w:rsidR="00684FAC" w:rsidRPr="00D555D6">
        <w:rPr>
          <w:b/>
        </w:rPr>
        <w:t>(</w:t>
      </w:r>
      <w:r w:rsidR="009D0FE5" w:rsidRPr="00D555D6">
        <w:rPr>
          <w:b/>
        </w:rPr>
        <w:t>9</w:t>
      </w:r>
      <w:r w:rsidR="00684FAC" w:rsidRPr="00D555D6">
        <w:rPr>
          <w:b/>
        </w:rPr>
        <w:t>)</w:t>
      </w:r>
      <w:r w:rsidR="00684FAC" w:rsidRPr="00D555D6">
        <w:t xml:space="preserve"> Гаранционният срок започва да тече от датата на въвеждане на обекта в експлоатация.</w:t>
      </w:r>
    </w:p>
    <w:p w:rsidR="00B55D71" w:rsidRDefault="002901C4" w:rsidP="00102577">
      <w:pPr>
        <w:tabs>
          <w:tab w:val="left" w:pos="9922"/>
        </w:tabs>
        <w:spacing w:afterLines="40" w:after="96" w:line="276" w:lineRule="auto"/>
        <w:jc w:val="both"/>
      </w:pPr>
      <w:r>
        <w:rPr>
          <w:b/>
        </w:rPr>
        <w:t xml:space="preserve">         </w:t>
      </w:r>
      <w:r w:rsidR="00684FAC" w:rsidRPr="00D80C1A">
        <w:rPr>
          <w:b/>
        </w:rPr>
        <w:t>(</w:t>
      </w:r>
      <w:r w:rsidR="009D0FE5" w:rsidRPr="00D80C1A">
        <w:rPr>
          <w:b/>
        </w:rPr>
        <w:t>10</w:t>
      </w:r>
      <w:r w:rsidR="00684FAC" w:rsidRPr="00D80C1A">
        <w:rPr>
          <w:b/>
        </w:rPr>
        <w:t>) ИЗПЪЛНИТЕЛЯТ</w:t>
      </w:r>
      <w:r w:rsidR="00684FAC" w:rsidRPr="00D80C1A">
        <w:t xml:space="preserve"> се задължава</w:t>
      </w:r>
      <w:r w:rsidR="00C53095" w:rsidRPr="00D80C1A">
        <w:t xml:space="preserve"> за целия период на гаранционния срок</w:t>
      </w:r>
      <w:r w:rsidR="00684FAC" w:rsidRPr="00D80C1A">
        <w:t xml:space="preserve"> да поправи всяка некачествено изпълнена работа</w:t>
      </w:r>
      <w:r w:rsidR="006479CE" w:rsidRPr="00D80C1A">
        <w:t xml:space="preserve"> и/или скрит дефект</w:t>
      </w:r>
      <w:r w:rsidR="00684FAC" w:rsidRPr="00D80C1A">
        <w:t>, за която има надлежно с</w:t>
      </w:r>
      <w:r w:rsidR="00EE0DCF" w:rsidRPr="00D80C1A">
        <w:t>ъставен протокол за констатация</w:t>
      </w:r>
      <w:r w:rsidR="00684FAC" w:rsidRPr="00D80C1A">
        <w:t xml:space="preserve">. </w:t>
      </w:r>
      <w:r w:rsidR="00C50E33" w:rsidRPr="00D80C1A">
        <w:t xml:space="preserve">Констатирането на некачествено изпълнени работи и/или на скрити дефекти през гаранционния срок се извършва чрез подписването на протокол за констатация между </w:t>
      </w:r>
      <w:r w:rsidR="00C50E33" w:rsidRPr="00D80C1A">
        <w:rPr>
          <w:b/>
        </w:rPr>
        <w:t>ВЪЗЛОЖИТЕЛЯ</w:t>
      </w:r>
      <w:r w:rsidR="00C50E33" w:rsidRPr="00D80C1A">
        <w:t xml:space="preserve"> и </w:t>
      </w:r>
      <w:r w:rsidR="00C50E33" w:rsidRPr="00D80C1A">
        <w:rPr>
          <w:b/>
        </w:rPr>
        <w:t>ИЗПЪЛНИТЕЛЯ</w:t>
      </w:r>
      <w:r w:rsidR="00C50E33" w:rsidRPr="00D80C1A">
        <w:t xml:space="preserve"> или надлежно упълномощени от тях лица. </w:t>
      </w:r>
      <w:r w:rsidR="00C50E33" w:rsidRPr="00D80C1A">
        <w:rPr>
          <w:b/>
        </w:rPr>
        <w:t>ИЗПЪЛНИТЕЛЯТ</w:t>
      </w:r>
      <w:r w:rsidR="00C50E33" w:rsidRPr="00D80C1A">
        <w:t xml:space="preserve"> е длъжен да се яви</w:t>
      </w:r>
      <w:r w:rsidR="00EE0DCF" w:rsidRPr="00D80C1A">
        <w:t xml:space="preserve"> за оглед и за подписване на протокол в рамките на 1 /един/ работен ден след получаване на писмено искане за това от страна на </w:t>
      </w:r>
      <w:r w:rsidR="00EE0DCF" w:rsidRPr="00D80C1A">
        <w:rPr>
          <w:b/>
        </w:rPr>
        <w:t xml:space="preserve">ВЪЗЛОЖИТЕЛЯ. </w:t>
      </w:r>
      <w:r w:rsidR="00EE0DCF" w:rsidRPr="00D80C1A">
        <w:t xml:space="preserve">Искането може да бъде изпратено на хартия или по електронен път, на посочените в настоящия договор данни за контакт, като получаването се удостоверява с подпис или с потвърждение за получено писмо по електронната поща. При неявяване на </w:t>
      </w:r>
      <w:r w:rsidR="00EE0DCF" w:rsidRPr="00D80C1A">
        <w:rPr>
          <w:b/>
        </w:rPr>
        <w:t>ИЗПЪЛНИТЕЛЯ</w:t>
      </w:r>
      <w:r w:rsidR="006479CE" w:rsidRPr="00D80C1A">
        <w:t xml:space="preserve"> в определения срок, </w:t>
      </w:r>
      <w:r w:rsidR="00EE0DCF" w:rsidRPr="00D80C1A">
        <w:t xml:space="preserve"> </w:t>
      </w:r>
      <w:r w:rsidR="006479CE" w:rsidRPr="00D80C1A">
        <w:t>протоколът се подписва от двама свидетели и нарушението се счита за установено</w:t>
      </w:r>
      <w:r w:rsidR="006479CE" w:rsidRPr="00D80C1A">
        <w:rPr>
          <w:color w:val="000000"/>
          <w:lang w:eastAsia="bg-BG"/>
        </w:rPr>
        <w:t xml:space="preserve">. </w:t>
      </w:r>
      <w:r w:rsidR="006479CE" w:rsidRPr="00D80C1A">
        <w:rPr>
          <w:b/>
        </w:rPr>
        <w:t>ИЗ</w:t>
      </w:r>
      <w:r w:rsidR="001979A3" w:rsidRPr="00D80C1A">
        <w:rPr>
          <w:b/>
        </w:rPr>
        <w:t>П</w:t>
      </w:r>
      <w:r w:rsidR="006479CE" w:rsidRPr="00D80C1A">
        <w:rPr>
          <w:b/>
        </w:rPr>
        <w:t xml:space="preserve">ЪЛНИТЕЛЯТ </w:t>
      </w:r>
      <w:r w:rsidR="006479CE" w:rsidRPr="00D80C1A">
        <w:t>се задължава да отстрани констатираното некачествено изпълнение и/или скрити дефекти</w:t>
      </w:r>
      <w:r w:rsidR="00350ACE" w:rsidRPr="00D80C1A">
        <w:t xml:space="preserve"> в</w:t>
      </w:r>
      <w:r w:rsidR="006479CE" w:rsidRPr="00D80C1A">
        <w:t xml:space="preserve"> срок от 7 /седем/ работни дни от съставянето на протокола, ако това е технологично възможно. Ако </w:t>
      </w:r>
      <w:r w:rsidR="006479CE" w:rsidRPr="00D80C1A">
        <w:rPr>
          <w:b/>
        </w:rPr>
        <w:t>ИЗЪЛНИТЕЛЯ</w:t>
      </w:r>
      <w:r w:rsidR="001979A3" w:rsidRPr="00D80C1A">
        <w:rPr>
          <w:b/>
        </w:rPr>
        <w:t>Т</w:t>
      </w:r>
      <w:r w:rsidR="006479CE" w:rsidRPr="00D80C1A">
        <w:rPr>
          <w:b/>
        </w:rPr>
        <w:t xml:space="preserve"> </w:t>
      </w:r>
      <w:r w:rsidR="006479CE" w:rsidRPr="00D80C1A">
        <w:t xml:space="preserve">не започне работа по отстраняване на констатирания дефект или не представи на </w:t>
      </w:r>
      <w:r w:rsidR="006479CE" w:rsidRPr="00D80C1A">
        <w:rPr>
          <w:b/>
        </w:rPr>
        <w:t>ВЪЗЛОЖИТЕЛЯ</w:t>
      </w:r>
      <w:r w:rsidR="00C50E33" w:rsidRPr="00D80C1A">
        <w:t xml:space="preserve"> </w:t>
      </w:r>
      <w:r w:rsidR="006479CE" w:rsidRPr="00D80C1A">
        <w:t xml:space="preserve">аргументирано становище и план за </w:t>
      </w:r>
      <w:r w:rsidR="001979A3" w:rsidRPr="00D80C1A">
        <w:t>поправяне</w:t>
      </w:r>
      <w:r w:rsidR="006479CE" w:rsidRPr="00D80C1A">
        <w:t xml:space="preserve"> на </w:t>
      </w:r>
      <w:r w:rsidR="001979A3" w:rsidRPr="00D80C1A">
        <w:t xml:space="preserve">некачествено изпълнени работи и/или  за отстраняване на скрити дефекти в посочения в предишното изречение срок, последният има право да организира самостоятелно изпълнението на тези задължения за сметка на </w:t>
      </w:r>
      <w:r w:rsidR="001979A3" w:rsidRPr="00D80C1A">
        <w:rPr>
          <w:b/>
        </w:rPr>
        <w:t>ИЗПЪЛНИТЕЛЯ</w:t>
      </w:r>
      <w:r w:rsidR="001979A3" w:rsidRPr="00D80C1A">
        <w:t xml:space="preserve"> като задържи направените разходи от предоставената гаранция за изпълнение, а ако нейният размер не е достатъчен</w:t>
      </w:r>
      <w:r w:rsidR="00D80C1A">
        <w:t xml:space="preserve"> -</w:t>
      </w:r>
      <w:r w:rsidR="001979A3" w:rsidRPr="00D80C1A">
        <w:t xml:space="preserve"> да изиска възстановяването на направените разходи</w:t>
      </w:r>
      <w:r w:rsidR="00E06D96" w:rsidRPr="00D80C1A">
        <w:t xml:space="preserve"> по съдебен ред.</w:t>
      </w:r>
      <w:r w:rsidR="00E06D96">
        <w:t xml:space="preserve"> </w:t>
      </w:r>
      <w:r w:rsidR="001979A3">
        <w:t xml:space="preserve"> </w:t>
      </w:r>
    </w:p>
    <w:p w:rsidR="00B55D71" w:rsidRDefault="002901C4" w:rsidP="00102577">
      <w:pPr>
        <w:tabs>
          <w:tab w:val="left" w:pos="9922"/>
        </w:tabs>
        <w:spacing w:afterLines="40" w:after="96" w:line="276" w:lineRule="auto"/>
        <w:jc w:val="both"/>
      </w:pPr>
      <w:r>
        <w:rPr>
          <w:b/>
        </w:rPr>
        <w:t xml:space="preserve">          </w:t>
      </w:r>
      <w:r w:rsidR="00684FAC" w:rsidRPr="00D555D6">
        <w:rPr>
          <w:b/>
        </w:rPr>
        <w:t>(</w:t>
      </w:r>
      <w:r w:rsidR="009D0FE5" w:rsidRPr="00D555D6">
        <w:rPr>
          <w:b/>
        </w:rPr>
        <w:t>11</w:t>
      </w:r>
      <w:r w:rsidR="00684FAC" w:rsidRPr="00D555D6">
        <w:rPr>
          <w:b/>
        </w:rPr>
        <w:t>)</w:t>
      </w:r>
      <w:r w:rsidR="00684FAC" w:rsidRPr="00D555D6">
        <w:t xml:space="preserve"> П</w:t>
      </w:r>
      <w:r w:rsidR="001979A3">
        <w:t xml:space="preserve">роявените дефекти и недостатъци, възникнали през периода на изпълнение на договора </w:t>
      </w:r>
      <w:r w:rsidR="00684FAC" w:rsidRPr="00D555D6">
        <w:t>се констатират с протокол, подписан от представители на страни</w:t>
      </w:r>
      <w:r w:rsidR="00590143" w:rsidRPr="00D555D6">
        <w:t>те по договора</w:t>
      </w:r>
      <w:r w:rsidR="00684FAC" w:rsidRPr="00D555D6">
        <w:t xml:space="preserve"> и Строителния надзор, в който се посочват и сроковете за отстраняването им.</w:t>
      </w:r>
    </w:p>
    <w:p w:rsidR="00B55D71" w:rsidRDefault="002901C4" w:rsidP="00102577">
      <w:pPr>
        <w:tabs>
          <w:tab w:val="left" w:pos="9922"/>
        </w:tabs>
        <w:spacing w:afterLines="40" w:after="96" w:line="276" w:lineRule="auto"/>
        <w:jc w:val="both"/>
      </w:pPr>
      <w:r>
        <w:rPr>
          <w:b/>
        </w:rPr>
        <w:t xml:space="preserve">          </w:t>
      </w:r>
      <w:r w:rsidR="00684FAC" w:rsidRPr="00D555D6">
        <w:rPr>
          <w:b/>
        </w:rPr>
        <w:t>(</w:t>
      </w:r>
      <w:r w:rsidR="009D0FE5" w:rsidRPr="00D555D6">
        <w:rPr>
          <w:b/>
        </w:rPr>
        <w:t>12</w:t>
      </w:r>
      <w:r w:rsidR="00684FAC" w:rsidRPr="00D555D6">
        <w:rPr>
          <w:b/>
        </w:rPr>
        <w:t>)</w:t>
      </w:r>
      <w:r w:rsidR="00684FAC" w:rsidRPr="00D555D6">
        <w:t xml:space="preserve"> Всички предписания и заповеди, свързани с изпълнението на СМР, издадени от </w:t>
      </w:r>
      <w:proofErr w:type="spellStart"/>
      <w:r w:rsidR="00684FAC" w:rsidRPr="00D555D6">
        <w:t>оправомощените</w:t>
      </w:r>
      <w:proofErr w:type="spellEnd"/>
      <w:r w:rsidR="00684FAC" w:rsidRPr="00D555D6">
        <w:t xml:space="preserve"> за това лица и специализираните контролни органи съгласно Закона за устройство на територията, се вписват в заповедната книга на Строежа, която се съхранява на строежа от </w:t>
      </w:r>
      <w:r w:rsidR="00684FAC" w:rsidRPr="00D555D6">
        <w:rPr>
          <w:b/>
        </w:rPr>
        <w:lastRenderedPageBreak/>
        <w:t>ИЗПЪЛНИТЕЛЯ</w:t>
      </w:r>
      <w:r w:rsidR="00684FAC" w:rsidRPr="00D555D6">
        <w:t xml:space="preserve">. Лицата, издали предписанията, респ. заповедите, задължително ги подписват и датират. </w:t>
      </w:r>
    </w:p>
    <w:p w:rsidR="00B55D71" w:rsidRDefault="002901C4" w:rsidP="00102577">
      <w:pPr>
        <w:tabs>
          <w:tab w:val="left" w:pos="9922"/>
        </w:tabs>
        <w:spacing w:afterLines="40" w:after="96" w:line="276" w:lineRule="auto"/>
        <w:jc w:val="both"/>
      </w:pPr>
      <w:r>
        <w:rPr>
          <w:b/>
        </w:rPr>
        <w:t xml:space="preserve">       </w:t>
      </w:r>
      <w:r w:rsidR="00684FAC" w:rsidRPr="00D555D6">
        <w:rPr>
          <w:b/>
        </w:rPr>
        <w:t>(</w:t>
      </w:r>
      <w:r w:rsidR="009D0FE5" w:rsidRPr="00D555D6">
        <w:rPr>
          <w:b/>
        </w:rPr>
        <w:t>13</w:t>
      </w:r>
      <w:r w:rsidR="00684FAC" w:rsidRPr="00D555D6">
        <w:rPr>
          <w:b/>
        </w:rPr>
        <w:t xml:space="preserve">) </w:t>
      </w:r>
      <w:r w:rsidR="00684FAC" w:rsidRPr="00D555D6">
        <w:t xml:space="preserve">Предписанията и заповедите, вписани в заповедната книга, са задължителни за </w:t>
      </w:r>
      <w:r w:rsidR="00684FAC" w:rsidRPr="00D555D6">
        <w:rPr>
          <w:b/>
        </w:rPr>
        <w:t>ИЗПЪЛНИТЕЛЯ</w:t>
      </w:r>
      <w:r w:rsidR="00684FAC" w:rsidRPr="00D555D6">
        <w:t xml:space="preserve">. </w:t>
      </w:r>
    </w:p>
    <w:p w:rsidR="00B55D71" w:rsidRDefault="002901C4" w:rsidP="00102577">
      <w:pPr>
        <w:tabs>
          <w:tab w:val="left" w:pos="9922"/>
        </w:tabs>
        <w:spacing w:afterLines="40" w:after="96" w:line="276" w:lineRule="auto"/>
        <w:jc w:val="both"/>
      </w:pPr>
      <w:r>
        <w:rPr>
          <w:b/>
        </w:rPr>
        <w:t xml:space="preserve">       </w:t>
      </w:r>
      <w:r w:rsidR="00684FAC" w:rsidRPr="00D555D6">
        <w:rPr>
          <w:b/>
        </w:rPr>
        <w:t>(</w:t>
      </w:r>
      <w:r w:rsidR="009D0FE5" w:rsidRPr="00D555D6">
        <w:rPr>
          <w:b/>
        </w:rPr>
        <w:t>14</w:t>
      </w:r>
      <w:r w:rsidR="00684FAC" w:rsidRPr="00D555D6">
        <w:rPr>
          <w:b/>
        </w:rPr>
        <w:t xml:space="preserve">) </w:t>
      </w:r>
      <w:r w:rsidR="00684FAC" w:rsidRPr="00D555D6">
        <w:t xml:space="preserve">Ако </w:t>
      </w:r>
      <w:r w:rsidR="00684FAC" w:rsidRPr="00D555D6">
        <w:rPr>
          <w:b/>
        </w:rPr>
        <w:t>ИЗПЪЛНИТЕЛЯТ</w:t>
      </w:r>
      <w:r w:rsidR="00684FAC" w:rsidRPr="00D555D6">
        <w:t xml:space="preserve"> не иска да изпълни предписание или заповед на </w:t>
      </w:r>
      <w:r w:rsidR="00684FAC" w:rsidRPr="00D555D6">
        <w:rPr>
          <w:b/>
        </w:rPr>
        <w:t>ВЪЗЛОЖИТЕЛЯ</w:t>
      </w:r>
      <w:r w:rsidR="00684FAC" w:rsidRPr="00D555D6">
        <w:t xml:space="preserve"> или </w:t>
      </w:r>
      <w:r w:rsidR="00684FAC" w:rsidRPr="00D555D6">
        <w:rPr>
          <w:b/>
        </w:rPr>
        <w:t>КОНСУЛТАНТА</w:t>
      </w:r>
      <w:r w:rsidR="00684FAC" w:rsidRPr="00D555D6">
        <w:t>, той има право в 3-дневен срок от тяхното издаване да впише мотивиран отказ в заповедната книга.</w:t>
      </w:r>
    </w:p>
    <w:p w:rsidR="00B55D71" w:rsidRDefault="002901C4" w:rsidP="00102577">
      <w:pPr>
        <w:tabs>
          <w:tab w:val="left" w:pos="9922"/>
        </w:tabs>
        <w:spacing w:afterLines="40" w:after="96" w:line="276" w:lineRule="auto"/>
        <w:jc w:val="both"/>
      </w:pPr>
      <w:r>
        <w:rPr>
          <w:b/>
        </w:rPr>
        <w:t xml:space="preserve">       </w:t>
      </w:r>
      <w:r w:rsidR="00684FAC" w:rsidRPr="00D555D6">
        <w:rPr>
          <w:b/>
        </w:rPr>
        <w:t>(</w:t>
      </w:r>
      <w:r w:rsidR="009D0FE5" w:rsidRPr="00D555D6">
        <w:rPr>
          <w:b/>
        </w:rPr>
        <w:t>15</w:t>
      </w:r>
      <w:r w:rsidR="00684FAC" w:rsidRPr="00D555D6">
        <w:rPr>
          <w:b/>
        </w:rPr>
        <w:t xml:space="preserve">) </w:t>
      </w:r>
      <w:r w:rsidR="00684FAC" w:rsidRPr="00D555D6">
        <w:t xml:space="preserve">В случай, че в 7-дневен срок от вписване на мотивирания отказ </w:t>
      </w:r>
      <w:r w:rsidR="00684FAC" w:rsidRPr="00D555D6">
        <w:rPr>
          <w:b/>
        </w:rPr>
        <w:t>ВЪЗЛОЖИТЕЛЯТ</w:t>
      </w:r>
      <w:r w:rsidR="00684FAC" w:rsidRPr="00D555D6">
        <w:t xml:space="preserve"> или </w:t>
      </w:r>
      <w:r w:rsidR="00684FAC" w:rsidRPr="00D555D6">
        <w:rPr>
          <w:b/>
        </w:rPr>
        <w:t xml:space="preserve">КОНСУЛТАНТЪТ </w:t>
      </w:r>
      <w:r w:rsidR="00684FAC" w:rsidRPr="00D555D6">
        <w:t xml:space="preserve">писмено не отмени предписанието или заповедта си, то </w:t>
      </w:r>
      <w:r w:rsidR="00684FAC" w:rsidRPr="00D555D6">
        <w:rPr>
          <w:b/>
        </w:rPr>
        <w:t>ИЗПЪЛНИТЕЛЯТ</w:t>
      </w:r>
      <w:r w:rsidR="00684FAC" w:rsidRPr="00D555D6">
        <w:t xml:space="preserve"> в 3-дневен срок може да направи възражение пред органите на ДНСК, като до произнасянето им строителството се спира. След проверка органите на ДНСК издават задължителни указания, свързани с изпълнението на СМР по договора. </w:t>
      </w:r>
    </w:p>
    <w:p w:rsidR="00B55D71" w:rsidRDefault="00B55D71" w:rsidP="00102577">
      <w:pPr>
        <w:tabs>
          <w:tab w:val="left" w:pos="9922"/>
        </w:tabs>
        <w:spacing w:afterLines="40" w:after="96" w:line="276" w:lineRule="auto"/>
        <w:jc w:val="both"/>
      </w:pPr>
    </w:p>
    <w:p w:rsidR="00B55D71" w:rsidRDefault="00684FAC" w:rsidP="00102577">
      <w:pPr>
        <w:tabs>
          <w:tab w:val="left" w:pos="9922"/>
        </w:tabs>
        <w:spacing w:afterLines="40" w:after="96" w:line="276" w:lineRule="auto"/>
        <w:jc w:val="center"/>
        <w:rPr>
          <w:b/>
        </w:rPr>
      </w:pPr>
      <w:r w:rsidRPr="00D555D6">
        <w:rPr>
          <w:b/>
        </w:rPr>
        <w:t>ІХ. НЕИЗПЪЛНЕНИЕ. ОТГОВОРНОСТ</w:t>
      </w:r>
    </w:p>
    <w:p w:rsidR="00B55D71" w:rsidRDefault="002901C4" w:rsidP="00102577">
      <w:pPr>
        <w:tabs>
          <w:tab w:val="left" w:pos="9922"/>
        </w:tabs>
        <w:spacing w:afterLines="40" w:after="96" w:line="276" w:lineRule="auto"/>
        <w:jc w:val="both"/>
      </w:pPr>
      <w:r>
        <w:rPr>
          <w:b/>
        </w:rPr>
        <w:t xml:space="preserve">         </w:t>
      </w:r>
      <w:r w:rsidR="00684FAC" w:rsidRPr="00D555D6">
        <w:rPr>
          <w:b/>
        </w:rPr>
        <w:t>Чл.</w:t>
      </w:r>
      <w:r>
        <w:rPr>
          <w:b/>
        </w:rPr>
        <w:t xml:space="preserve"> </w:t>
      </w:r>
      <w:r w:rsidR="00684FAC" w:rsidRPr="00D555D6">
        <w:rPr>
          <w:b/>
        </w:rPr>
        <w:t>9. (1)</w:t>
      </w:r>
      <w:r w:rsidR="009C2F5D" w:rsidRPr="00D555D6">
        <w:t xml:space="preserve"> При неспазване на </w:t>
      </w:r>
      <w:r w:rsidR="00684FAC" w:rsidRPr="00D555D6">
        <w:t xml:space="preserve">срока за изпълнение на договора по вина на </w:t>
      </w:r>
      <w:r w:rsidR="00684FAC" w:rsidRPr="00D555D6">
        <w:rPr>
          <w:b/>
        </w:rPr>
        <w:t>ИЗПЪЛНИТЕЛЯ</w:t>
      </w:r>
      <w:r w:rsidR="00684FAC" w:rsidRPr="00D555D6">
        <w:t xml:space="preserve">, същият дължи на </w:t>
      </w:r>
      <w:r w:rsidR="00684FAC" w:rsidRPr="00D555D6">
        <w:rPr>
          <w:b/>
        </w:rPr>
        <w:t>ВЪЗЛОЖИТЕЛЯ</w:t>
      </w:r>
      <w:r w:rsidR="00684FAC" w:rsidRPr="00D555D6">
        <w:t xml:space="preserve"> неустойка в размер на 0,01 % от стойността на неизпълнените видове работи по обекта, за всеки ден закъснение, но не повече от 10 % от тази стойност. </w:t>
      </w:r>
    </w:p>
    <w:p w:rsidR="00E71AA1" w:rsidRDefault="00E71AA1" w:rsidP="00315C1B">
      <w:pPr>
        <w:spacing w:line="276" w:lineRule="auto"/>
        <w:ind w:firstLine="567"/>
        <w:jc w:val="both"/>
      </w:pPr>
      <w:r w:rsidRPr="00273D20">
        <w:rPr>
          <w:b/>
        </w:rPr>
        <w:t>(2)</w:t>
      </w:r>
      <w:r w:rsidRPr="00273D20">
        <w:t xml:space="preserve"> </w:t>
      </w:r>
      <w:r w:rsidR="002901C4" w:rsidRPr="002901C4">
        <w:rPr>
          <w:b/>
          <w:bCs/>
          <w:lang w:eastAsia="bg-BG"/>
        </w:rPr>
        <w:t xml:space="preserve"> </w:t>
      </w:r>
      <w:r w:rsidR="002901C4" w:rsidRPr="00111B51">
        <w:rPr>
          <w:lang w:eastAsia="bg-BG"/>
        </w:rPr>
        <w:t xml:space="preserve">При забава на плащане по чл. 4 </w:t>
      </w:r>
      <w:r w:rsidR="002901C4" w:rsidRPr="00111B51">
        <w:rPr>
          <w:b/>
          <w:bCs/>
          <w:iCs/>
          <w:lang w:eastAsia="bg-BG"/>
        </w:rPr>
        <w:t xml:space="preserve">ВЪЗЛОЖИТЕЛЯТ </w:t>
      </w:r>
      <w:r w:rsidR="002901C4" w:rsidRPr="00111B51">
        <w:rPr>
          <w:lang w:eastAsia="bg-BG"/>
        </w:rPr>
        <w:t xml:space="preserve">дължи на </w:t>
      </w:r>
      <w:r w:rsidR="002901C4" w:rsidRPr="00111B51">
        <w:rPr>
          <w:b/>
          <w:bCs/>
          <w:iCs/>
          <w:lang w:eastAsia="bg-BG"/>
        </w:rPr>
        <w:t xml:space="preserve">ИЗПЪЛНИТЕЛЯ </w:t>
      </w:r>
      <w:r w:rsidR="002901C4" w:rsidRPr="00111B51">
        <w:rPr>
          <w:lang w:eastAsia="bg-BG"/>
        </w:rPr>
        <w:t>неустойка в размер на 0,</w:t>
      </w:r>
      <w:r w:rsidR="00DD758D">
        <w:rPr>
          <w:lang w:eastAsia="bg-BG"/>
        </w:rPr>
        <w:t>1</w:t>
      </w:r>
      <w:r w:rsidR="002901C4" w:rsidRPr="00111B51">
        <w:rPr>
          <w:lang w:eastAsia="bg-BG"/>
        </w:rPr>
        <w:t xml:space="preserve"> % </w:t>
      </w:r>
      <w:r w:rsidR="002901C4" w:rsidRPr="00111B51">
        <w:rPr>
          <w:iCs/>
          <w:lang w:eastAsia="bg-BG"/>
        </w:rPr>
        <w:t xml:space="preserve">(нула цяло и </w:t>
      </w:r>
      <w:r w:rsidR="00DD758D">
        <w:rPr>
          <w:iCs/>
          <w:lang w:eastAsia="bg-BG"/>
        </w:rPr>
        <w:t>една</w:t>
      </w:r>
      <w:r w:rsidR="002901C4" w:rsidRPr="00111B51">
        <w:rPr>
          <w:iCs/>
          <w:lang w:eastAsia="bg-BG"/>
        </w:rPr>
        <w:t xml:space="preserve"> десети на сто) от </w:t>
      </w:r>
      <w:r w:rsidR="002901C4" w:rsidRPr="00111B51">
        <w:rPr>
          <w:lang w:eastAsia="bg-BG"/>
        </w:rPr>
        <w:t>съответното възнаграждение без ДДС</w:t>
      </w:r>
      <w:r w:rsidR="002901C4">
        <w:rPr>
          <w:lang w:eastAsia="bg-BG"/>
        </w:rPr>
        <w:t xml:space="preserve">, определено съгласно </w:t>
      </w:r>
      <w:r w:rsidR="002901C4" w:rsidRPr="00111B51">
        <w:rPr>
          <w:lang w:eastAsia="bg-BG"/>
        </w:rPr>
        <w:t xml:space="preserve">чл. </w:t>
      </w:r>
      <w:r w:rsidR="002901C4">
        <w:rPr>
          <w:lang w:eastAsia="bg-BG"/>
        </w:rPr>
        <w:t>4</w:t>
      </w:r>
      <w:r w:rsidR="002901C4" w:rsidRPr="00111B51">
        <w:rPr>
          <w:lang w:eastAsia="bg-BG"/>
        </w:rPr>
        <w:t xml:space="preserve">, ал. </w:t>
      </w:r>
      <w:r w:rsidR="002901C4">
        <w:rPr>
          <w:lang w:eastAsia="bg-BG"/>
        </w:rPr>
        <w:t>1</w:t>
      </w:r>
      <w:r w:rsidR="002901C4" w:rsidRPr="00111B51">
        <w:rPr>
          <w:lang w:eastAsia="bg-BG"/>
        </w:rPr>
        <w:t xml:space="preserve"> за всеки ден забава, но не повече от </w:t>
      </w:r>
      <w:r w:rsidR="00DD758D">
        <w:rPr>
          <w:lang w:eastAsia="bg-BG"/>
        </w:rPr>
        <w:t>1</w:t>
      </w:r>
      <w:r w:rsidR="002901C4" w:rsidRPr="00111B51">
        <w:rPr>
          <w:lang w:eastAsia="bg-BG"/>
        </w:rPr>
        <w:t xml:space="preserve">0 % </w:t>
      </w:r>
      <w:r w:rsidR="002901C4" w:rsidRPr="00111B51">
        <w:rPr>
          <w:iCs/>
          <w:lang w:eastAsia="bg-BG"/>
        </w:rPr>
        <w:t xml:space="preserve">(десет на сто) </w:t>
      </w:r>
      <w:r w:rsidR="002901C4" w:rsidRPr="00111B51">
        <w:rPr>
          <w:lang w:eastAsia="bg-BG"/>
        </w:rPr>
        <w:t>от него.</w:t>
      </w:r>
    </w:p>
    <w:p w:rsidR="00B55D71" w:rsidRDefault="002901C4" w:rsidP="00102577">
      <w:pPr>
        <w:tabs>
          <w:tab w:val="left" w:pos="9922"/>
        </w:tabs>
        <w:spacing w:afterLines="40" w:after="96" w:line="276" w:lineRule="auto"/>
        <w:jc w:val="both"/>
      </w:pPr>
      <w:r>
        <w:rPr>
          <w:b/>
        </w:rPr>
        <w:t xml:space="preserve">         </w:t>
      </w:r>
      <w:r w:rsidR="00E71AA1">
        <w:rPr>
          <w:b/>
        </w:rPr>
        <w:t>(3</w:t>
      </w:r>
      <w:r w:rsidR="00684FAC" w:rsidRPr="00D555D6">
        <w:rPr>
          <w:b/>
        </w:rPr>
        <w:t xml:space="preserve">) </w:t>
      </w:r>
      <w:r w:rsidR="00684FAC" w:rsidRPr="00D555D6">
        <w:t>Предвидените в договора неустойки не лишават изправната страна от правото да търси обезщетение за вреди - претърпени загуби и пропуснати ползи, доколкото те са пряка и непосредствена последица от лошото изпълнение и са могли да бъдат предвидени при пораждане на задължението. Но ако неизправната страна е била недобросъвестна</w:t>
      </w:r>
      <w:r w:rsidR="00BB7992" w:rsidRPr="00D555D6">
        <w:rPr>
          <w:rStyle w:val="aff2"/>
          <w:lang w:val="bg-BG"/>
        </w:rPr>
        <w:footnoteReference w:customMarkFollows="1" w:id="3"/>
        <w:sym w:font="Symbol" w:char="F02A"/>
      </w:r>
      <w:r w:rsidR="00684FAC" w:rsidRPr="00D555D6">
        <w:t>, тя отговаря за всички преки и непосредствени вреди.</w:t>
      </w:r>
    </w:p>
    <w:p w:rsidR="00B55D71" w:rsidRDefault="00B55D71" w:rsidP="00102577">
      <w:pPr>
        <w:tabs>
          <w:tab w:val="left" w:pos="9922"/>
        </w:tabs>
        <w:spacing w:afterLines="40" w:after="96" w:line="276" w:lineRule="auto"/>
        <w:jc w:val="both"/>
      </w:pPr>
    </w:p>
    <w:p w:rsidR="00B55D71" w:rsidRDefault="00684FAC" w:rsidP="00102577">
      <w:pPr>
        <w:tabs>
          <w:tab w:val="left" w:pos="9922"/>
        </w:tabs>
        <w:spacing w:afterLines="40" w:after="96" w:line="276" w:lineRule="auto"/>
        <w:jc w:val="center"/>
        <w:rPr>
          <w:b/>
        </w:rPr>
      </w:pPr>
      <w:r w:rsidRPr="00D555D6">
        <w:rPr>
          <w:b/>
        </w:rPr>
        <w:t>Х. ПРЕКРАТЯВАНЕ НА ДОГОВОРА. РАЗВАЛЯНЕ.</w:t>
      </w:r>
    </w:p>
    <w:p w:rsidR="00B55D71" w:rsidRDefault="002901C4" w:rsidP="00102577">
      <w:pPr>
        <w:pStyle w:val="af6"/>
        <w:tabs>
          <w:tab w:val="left" w:pos="9922"/>
        </w:tabs>
        <w:spacing w:afterLines="40" w:after="96" w:line="276" w:lineRule="auto"/>
        <w:ind w:left="0"/>
        <w:jc w:val="both"/>
        <w:rPr>
          <w:snapToGrid w:val="0"/>
        </w:rPr>
      </w:pPr>
      <w:r>
        <w:rPr>
          <w:b/>
          <w:snapToGrid w:val="0"/>
        </w:rPr>
        <w:t xml:space="preserve">          </w:t>
      </w:r>
      <w:r w:rsidR="00684FAC" w:rsidRPr="00D555D6">
        <w:rPr>
          <w:b/>
          <w:snapToGrid w:val="0"/>
        </w:rPr>
        <w:t>Чл.10. (1)</w:t>
      </w:r>
      <w:r w:rsidR="00684FAC" w:rsidRPr="00D555D6">
        <w:rPr>
          <w:snapToGrid w:val="0"/>
        </w:rPr>
        <w:t xml:space="preserve"> Действието на този договор се прекратява:</w:t>
      </w:r>
    </w:p>
    <w:p w:rsidR="00B55D71" w:rsidRDefault="002901C4" w:rsidP="00102577">
      <w:pPr>
        <w:tabs>
          <w:tab w:val="left" w:pos="9922"/>
        </w:tabs>
        <w:spacing w:afterLines="40" w:after="96" w:line="276" w:lineRule="auto"/>
        <w:jc w:val="both"/>
        <w:rPr>
          <w:snapToGrid w:val="0"/>
        </w:rPr>
      </w:pPr>
      <w:r>
        <w:rPr>
          <w:snapToGrid w:val="0"/>
        </w:rPr>
        <w:t xml:space="preserve">          </w:t>
      </w:r>
      <w:r w:rsidR="00684FAC" w:rsidRPr="00D555D6">
        <w:rPr>
          <w:snapToGrid w:val="0"/>
        </w:rPr>
        <w:t>1. с изпълнение на всички задължения по договора;</w:t>
      </w:r>
    </w:p>
    <w:p w:rsidR="00B55D71" w:rsidRDefault="002901C4" w:rsidP="00102577">
      <w:pPr>
        <w:tabs>
          <w:tab w:val="left" w:pos="9922"/>
        </w:tabs>
        <w:spacing w:afterLines="40" w:after="96" w:line="276" w:lineRule="auto"/>
        <w:jc w:val="both"/>
        <w:rPr>
          <w:snapToGrid w:val="0"/>
        </w:rPr>
      </w:pPr>
      <w:r>
        <w:rPr>
          <w:snapToGrid w:val="0"/>
        </w:rPr>
        <w:lastRenderedPageBreak/>
        <w:t xml:space="preserve">          </w:t>
      </w:r>
      <w:r w:rsidR="00684FAC" w:rsidRPr="00D555D6">
        <w:rPr>
          <w:snapToGrid w:val="0"/>
        </w:rPr>
        <w:t>2. по взаимно съгласие между страните;</w:t>
      </w:r>
    </w:p>
    <w:p w:rsidR="00B55D71" w:rsidRDefault="002901C4" w:rsidP="00102577">
      <w:pPr>
        <w:tabs>
          <w:tab w:val="left" w:pos="9922"/>
        </w:tabs>
        <w:spacing w:afterLines="40" w:after="96" w:line="276" w:lineRule="auto"/>
        <w:jc w:val="both"/>
        <w:rPr>
          <w:snapToGrid w:val="0"/>
        </w:rPr>
      </w:pPr>
      <w:r>
        <w:rPr>
          <w:snapToGrid w:val="0"/>
        </w:rPr>
        <w:t xml:space="preserve">         </w:t>
      </w:r>
      <w:r w:rsidR="00684FAC" w:rsidRPr="00D555D6">
        <w:rPr>
          <w:snapToGrid w:val="0"/>
        </w:rPr>
        <w:t>3. при настъпване на обективна невъзможност за изпълнение на възложената работа.</w:t>
      </w:r>
    </w:p>
    <w:p w:rsidR="00B55D71" w:rsidRDefault="002901C4" w:rsidP="00102577">
      <w:pPr>
        <w:tabs>
          <w:tab w:val="left" w:pos="9922"/>
        </w:tabs>
        <w:spacing w:afterLines="40" w:after="96" w:line="276" w:lineRule="auto"/>
        <w:jc w:val="both"/>
      </w:pPr>
      <w:r>
        <w:rPr>
          <w:snapToGrid w:val="0"/>
        </w:rPr>
        <w:t xml:space="preserve">         </w:t>
      </w:r>
      <w:r w:rsidR="00684FAC" w:rsidRPr="00D555D6">
        <w:rPr>
          <w:snapToGrid w:val="0"/>
        </w:rPr>
        <w:t xml:space="preserve">4. с </w:t>
      </w:r>
      <w:r w:rsidR="00684FAC" w:rsidRPr="00D555D6">
        <w:t xml:space="preserve">писмено уведомление до </w:t>
      </w:r>
      <w:r w:rsidR="00684FAC" w:rsidRPr="00D555D6">
        <w:rPr>
          <w:b/>
        </w:rPr>
        <w:t>ИЗПЪЛНИТЕЛЯ</w:t>
      </w:r>
      <w:r w:rsidR="00684FAC" w:rsidRPr="00D555D6">
        <w:t xml:space="preserve">, ако в резултат на обстоятелства, възникнали след сключването на Договора, </w:t>
      </w:r>
      <w:r w:rsidR="00684FAC" w:rsidRPr="00D555D6">
        <w:rPr>
          <w:b/>
        </w:rPr>
        <w:t>ВЪЗЛОЖИТЕЛЯТ</w:t>
      </w:r>
      <w:r w:rsidR="00684FAC" w:rsidRPr="00D555D6">
        <w:t xml:space="preserve"> не е в състояние да изпълни своите задължения.</w:t>
      </w:r>
    </w:p>
    <w:p w:rsidR="00B55D71" w:rsidRDefault="00315C1B" w:rsidP="00102577">
      <w:pPr>
        <w:tabs>
          <w:tab w:val="left" w:pos="9922"/>
        </w:tabs>
        <w:spacing w:afterLines="40" w:after="96" w:line="276" w:lineRule="auto"/>
        <w:jc w:val="both"/>
      </w:pPr>
      <w:r>
        <w:t xml:space="preserve">         </w:t>
      </w:r>
      <w:r w:rsidR="00684FAC" w:rsidRPr="00D555D6">
        <w:t xml:space="preserve">5. когато са настъпили съществени промени във финансирането на обществената поръчка, предмет на договора, извън правомощията на </w:t>
      </w:r>
      <w:r w:rsidR="00684FAC" w:rsidRPr="00D555D6">
        <w:rPr>
          <w:b/>
        </w:rPr>
        <w:t>ВЪЗЛОЖИТЕЛЯ</w:t>
      </w:r>
      <w:r w:rsidR="00684FAC" w:rsidRPr="00D555D6">
        <w:t>, които той не е могъл да предизвика, да предвиди и/или предотврати, с писмено уведомление, веднага след настъпване на обстоятелствата;</w:t>
      </w:r>
    </w:p>
    <w:p w:rsidR="00B55D71" w:rsidRDefault="00315C1B" w:rsidP="00102577">
      <w:pPr>
        <w:autoSpaceDE w:val="0"/>
        <w:autoSpaceDN w:val="0"/>
        <w:adjustRightInd w:val="0"/>
        <w:spacing w:afterLines="40" w:after="96" w:line="276" w:lineRule="auto"/>
        <w:jc w:val="both"/>
        <w:rPr>
          <w:color w:val="000000"/>
          <w:lang w:eastAsia="bg-BG"/>
        </w:rPr>
      </w:pPr>
      <w:r>
        <w:t xml:space="preserve">        </w:t>
      </w:r>
      <w:r w:rsidR="00666678" w:rsidRPr="00D555D6">
        <w:t>6.</w:t>
      </w:r>
      <w:r w:rsidR="009749C5" w:rsidRPr="00D555D6">
        <w:t xml:space="preserve"> </w:t>
      </w:r>
      <w:r>
        <w:rPr>
          <w:color w:val="000000"/>
          <w:lang w:eastAsia="bg-BG"/>
        </w:rPr>
        <w:t xml:space="preserve">в случаите по </w:t>
      </w:r>
      <w:r w:rsidR="00666678" w:rsidRPr="00D555D6">
        <w:rPr>
          <w:color w:val="000000"/>
          <w:lang w:eastAsia="bg-BG"/>
        </w:rPr>
        <w:t xml:space="preserve">чл.118, ал.1  от ЗОП; </w:t>
      </w:r>
    </w:p>
    <w:p w:rsidR="00B55D71" w:rsidRDefault="00315C1B" w:rsidP="00102577">
      <w:pPr>
        <w:tabs>
          <w:tab w:val="left" w:pos="9922"/>
        </w:tabs>
        <w:spacing w:afterLines="40" w:after="96" w:line="276" w:lineRule="auto"/>
        <w:jc w:val="both"/>
        <w:rPr>
          <w:snapToGrid w:val="0"/>
        </w:rPr>
      </w:pPr>
      <w:r>
        <w:rPr>
          <w:b/>
          <w:snapToGrid w:val="0"/>
        </w:rPr>
        <w:t xml:space="preserve">        </w:t>
      </w:r>
      <w:r w:rsidR="00684FAC" w:rsidRPr="00D555D6">
        <w:rPr>
          <w:b/>
          <w:snapToGrid w:val="0"/>
        </w:rPr>
        <w:t>(2)</w:t>
      </w:r>
      <w:r w:rsidR="00684FAC" w:rsidRPr="00D555D6">
        <w:rPr>
          <w:snapToGrid w:val="0"/>
        </w:rPr>
        <w:t xml:space="preserve"> </w:t>
      </w:r>
      <w:r w:rsidR="00684FAC" w:rsidRPr="00D555D6">
        <w:rPr>
          <w:b/>
          <w:snapToGrid w:val="0"/>
        </w:rPr>
        <w:t>ВЪЗЛОЖИТЕЛЯТ</w:t>
      </w:r>
      <w:r w:rsidR="00684FAC" w:rsidRPr="00D555D6">
        <w:rPr>
          <w:snapToGrid w:val="0"/>
        </w:rPr>
        <w:t xml:space="preserve"> има право да развали договора, без да дължи каквато и да е неустойка и без да отправя покана за доброволно изпълнение по смисъла на чл. 87 от ЗЗД когато:</w:t>
      </w:r>
    </w:p>
    <w:p w:rsidR="00B55D71" w:rsidRDefault="00315C1B" w:rsidP="00102577">
      <w:pPr>
        <w:tabs>
          <w:tab w:val="left" w:pos="9922"/>
        </w:tabs>
        <w:spacing w:afterLines="40" w:after="96" w:line="276" w:lineRule="auto"/>
        <w:jc w:val="both"/>
        <w:rPr>
          <w:snapToGrid w:val="0"/>
        </w:rPr>
      </w:pPr>
      <w:r>
        <w:rPr>
          <w:snapToGrid w:val="0"/>
        </w:rPr>
        <w:t xml:space="preserve">        </w:t>
      </w:r>
      <w:r w:rsidR="00684FAC" w:rsidRPr="00D555D6">
        <w:rPr>
          <w:snapToGrid w:val="0"/>
        </w:rPr>
        <w:t xml:space="preserve">1. </w:t>
      </w:r>
      <w:r w:rsidR="00684FAC" w:rsidRPr="00D555D6">
        <w:rPr>
          <w:b/>
          <w:snapToGrid w:val="0"/>
        </w:rPr>
        <w:t>ИЗПЪЛНИТЕЛЯТ</w:t>
      </w:r>
      <w:r w:rsidR="00684FAC" w:rsidRPr="00D555D6">
        <w:rPr>
          <w:snapToGrid w:val="0"/>
        </w:rPr>
        <w:t xml:space="preserve"> не започне работите, които са му възложени в срок от 15 (петнадесет) работни дни, считано от датата на получаване на писмо по чл. 5, ал. 2 по-горе или съставяне на </w:t>
      </w:r>
      <w:r w:rsidR="00684FAC" w:rsidRPr="00D555D6">
        <w:t xml:space="preserve">Протокол </w:t>
      </w:r>
      <w:proofErr w:type="spellStart"/>
      <w:r w:rsidR="00684FAC" w:rsidRPr="00D555D6">
        <w:t>обр</w:t>
      </w:r>
      <w:proofErr w:type="spellEnd"/>
      <w:r w:rsidR="00684FAC" w:rsidRPr="00D555D6">
        <w:t>. № 2 към чл. 7, ал. 3, т. 2 за откриване на строителна площадка и определяне на строителна линия и ниво на строежа, при условия, че липсва двустранно констатиране на обективни обстоятелства, които обуславят незапочването на работите</w:t>
      </w:r>
      <w:r w:rsidR="00684FAC" w:rsidRPr="00D555D6">
        <w:rPr>
          <w:snapToGrid w:val="0"/>
        </w:rPr>
        <w:t>;</w:t>
      </w:r>
    </w:p>
    <w:p w:rsidR="00B55D71" w:rsidRDefault="00315C1B" w:rsidP="00102577">
      <w:pPr>
        <w:tabs>
          <w:tab w:val="left" w:pos="9922"/>
        </w:tabs>
        <w:spacing w:afterLines="40" w:after="96" w:line="276" w:lineRule="auto"/>
        <w:jc w:val="both"/>
        <w:rPr>
          <w:snapToGrid w:val="0"/>
        </w:rPr>
      </w:pPr>
      <w:r>
        <w:rPr>
          <w:snapToGrid w:val="0"/>
        </w:rPr>
        <w:t xml:space="preserve">        </w:t>
      </w:r>
      <w:r w:rsidR="00684FAC" w:rsidRPr="00D555D6">
        <w:rPr>
          <w:snapToGrid w:val="0"/>
        </w:rPr>
        <w:t xml:space="preserve">2. </w:t>
      </w:r>
      <w:r w:rsidR="00684FAC" w:rsidRPr="00D555D6">
        <w:rPr>
          <w:b/>
          <w:snapToGrid w:val="0"/>
        </w:rPr>
        <w:t>ИЗПЪЛНИТЕЛЯТ</w:t>
      </w:r>
      <w:r w:rsidR="00684FAC" w:rsidRPr="00D555D6">
        <w:rPr>
          <w:snapToGrid w:val="0"/>
        </w:rPr>
        <w:t xml:space="preserve"> бъде обявен в неплатежоспособност или когато бъде открита процедура за обявяване в несъстоятелност или ликвидация.</w:t>
      </w:r>
    </w:p>
    <w:p w:rsidR="00B55D71" w:rsidRDefault="00315C1B" w:rsidP="00102577">
      <w:pPr>
        <w:tabs>
          <w:tab w:val="left" w:pos="9922"/>
        </w:tabs>
        <w:spacing w:afterLines="40" w:after="96" w:line="276" w:lineRule="auto"/>
        <w:jc w:val="both"/>
        <w:rPr>
          <w:snapToGrid w:val="0"/>
        </w:rPr>
      </w:pPr>
      <w:r>
        <w:rPr>
          <w:b/>
          <w:snapToGrid w:val="0"/>
        </w:rPr>
        <w:t xml:space="preserve">       </w:t>
      </w:r>
      <w:r w:rsidR="00684FAC" w:rsidRPr="00D555D6">
        <w:rPr>
          <w:b/>
          <w:snapToGrid w:val="0"/>
        </w:rPr>
        <w:t>(3)</w:t>
      </w:r>
      <w:r w:rsidR="00684FAC" w:rsidRPr="00D555D6">
        <w:rPr>
          <w:snapToGrid w:val="0"/>
        </w:rPr>
        <w:t xml:space="preserve"> Към момента на разваляне на договора </w:t>
      </w:r>
      <w:r w:rsidR="00684FAC" w:rsidRPr="00D555D6">
        <w:rPr>
          <w:b/>
          <w:snapToGrid w:val="0"/>
        </w:rPr>
        <w:t>ИЗПЪЛНИТЕЛЯТ</w:t>
      </w:r>
      <w:r w:rsidR="00684FAC" w:rsidRPr="00D555D6">
        <w:rPr>
          <w:snapToGrid w:val="0"/>
        </w:rPr>
        <w:t xml:space="preserve"> се задължава да преустанови по нататъшната работа, с изключение на тази, която е свързана с обезопасяването на строителната площадка, и да предаде по надлежния ред всички строително-монтажни работи, изпълнени от него към датата на разваляне, както и съпътстващата строителна документация;</w:t>
      </w:r>
    </w:p>
    <w:p w:rsidR="00B55D71" w:rsidRDefault="00315C1B" w:rsidP="00102577">
      <w:pPr>
        <w:tabs>
          <w:tab w:val="left" w:pos="9922"/>
        </w:tabs>
        <w:spacing w:afterLines="40" w:after="96" w:line="276" w:lineRule="auto"/>
        <w:jc w:val="both"/>
        <w:rPr>
          <w:snapToGrid w:val="0"/>
        </w:rPr>
      </w:pPr>
      <w:r>
        <w:rPr>
          <w:b/>
          <w:snapToGrid w:val="0"/>
        </w:rPr>
        <w:t xml:space="preserve">       </w:t>
      </w:r>
      <w:r w:rsidR="00684FAC" w:rsidRPr="00D555D6">
        <w:rPr>
          <w:b/>
          <w:snapToGrid w:val="0"/>
        </w:rPr>
        <w:t>(4)</w:t>
      </w:r>
      <w:r w:rsidR="00684FAC" w:rsidRPr="00D555D6">
        <w:rPr>
          <w:snapToGrid w:val="0"/>
        </w:rPr>
        <w:t xml:space="preserve"> </w:t>
      </w:r>
      <w:r w:rsidR="00684FAC" w:rsidRPr="00D555D6">
        <w:rPr>
          <w:b/>
          <w:snapToGrid w:val="0"/>
        </w:rPr>
        <w:t>ИЗПЪЛНИТЕЛЯТ</w:t>
      </w:r>
      <w:r w:rsidR="00684FAC" w:rsidRPr="00D555D6">
        <w:rPr>
          <w:snapToGrid w:val="0"/>
        </w:rPr>
        <w:t xml:space="preserve"> може да развали договора по общия ред когато </w:t>
      </w:r>
      <w:r w:rsidR="00684FAC" w:rsidRPr="00D555D6">
        <w:rPr>
          <w:b/>
          <w:snapToGrid w:val="0"/>
        </w:rPr>
        <w:t>ВЪЗЛОЖИТЕЛЯТ</w:t>
      </w:r>
      <w:r w:rsidR="00684FAC" w:rsidRPr="00D555D6">
        <w:rPr>
          <w:snapToGrid w:val="0"/>
        </w:rPr>
        <w:t>:</w:t>
      </w:r>
    </w:p>
    <w:p w:rsidR="00B55D71" w:rsidRDefault="00315C1B" w:rsidP="00102577">
      <w:pPr>
        <w:tabs>
          <w:tab w:val="left" w:pos="9922"/>
        </w:tabs>
        <w:spacing w:afterLines="40" w:after="96" w:line="276" w:lineRule="auto"/>
        <w:jc w:val="both"/>
        <w:rPr>
          <w:snapToGrid w:val="0"/>
        </w:rPr>
      </w:pPr>
      <w:r>
        <w:rPr>
          <w:snapToGrid w:val="0"/>
        </w:rPr>
        <w:t xml:space="preserve">       </w:t>
      </w:r>
      <w:r w:rsidR="00684FAC" w:rsidRPr="00D555D6">
        <w:rPr>
          <w:snapToGrid w:val="0"/>
        </w:rPr>
        <w:t>1. Системно не изпълнява задълженията си по договора;</w:t>
      </w:r>
    </w:p>
    <w:p w:rsidR="00B55D71" w:rsidRDefault="00315C1B" w:rsidP="00102577">
      <w:pPr>
        <w:tabs>
          <w:tab w:val="left" w:pos="9922"/>
        </w:tabs>
        <w:spacing w:afterLines="40" w:after="96" w:line="276" w:lineRule="auto"/>
        <w:jc w:val="both"/>
        <w:rPr>
          <w:snapToGrid w:val="0"/>
        </w:rPr>
      </w:pPr>
      <w:r>
        <w:rPr>
          <w:snapToGrid w:val="0"/>
        </w:rPr>
        <w:t xml:space="preserve">        </w:t>
      </w:r>
      <w:r w:rsidR="00684FAC" w:rsidRPr="00D555D6">
        <w:rPr>
          <w:snapToGrid w:val="0"/>
        </w:rPr>
        <w:t xml:space="preserve">2. Възпрепятства или отказва, без основателна причина, </w:t>
      </w:r>
      <w:r w:rsidR="00541685" w:rsidRPr="00D555D6">
        <w:rPr>
          <w:snapToGrid w:val="0"/>
        </w:rPr>
        <w:t>необходимо действие/</w:t>
      </w:r>
      <w:r w:rsidR="00684FAC" w:rsidRPr="00D555D6">
        <w:rPr>
          <w:snapToGrid w:val="0"/>
        </w:rPr>
        <w:t>съдействие при съгласуване или одобряване на проектите, подписване на актовете или протоколите по отчитането и приемането на строителството.</w:t>
      </w:r>
    </w:p>
    <w:p w:rsidR="00315C1B" w:rsidRDefault="00315C1B" w:rsidP="00102577">
      <w:pPr>
        <w:tabs>
          <w:tab w:val="left" w:pos="9922"/>
        </w:tabs>
        <w:spacing w:afterLines="40" w:after="96" w:line="276" w:lineRule="auto"/>
        <w:jc w:val="both"/>
        <w:rPr>
          <w:snapToGrid w:val="0"/>
        </w:rPr>
      </w:pPr>
    </w:p>
    <w:p w:rsidR="00315C1B" w:rsidRPr="00111B51" w:rsidRDefault="00315C1B" w:rsidP="00315C1B">
      <w:pPr>
        <w:spacing w:line="276" w:lineRule="auto"/>
        <w:jc w:val="center"/>
        <w:rPr>
          <w:b/>
        </w:rPr>
      </w:pPr>
      <w:r w:rsidRPr="00111B51">
        <w:rPr>
          <w:b/>
        </w:rPr>
        <w:t>X</w:t>
      </w:r>
      <w:r>
        <w:rPr>
          <w:b/>
          <w:lang w:val="en-US"/>
        </w:rPr>
        <w:t>I</w:t>
      </w:r>
      <w:r w:rsidRPr="00111B51">
        <w:rPr>
          <w:b/>
        </w:rPr>
        <w:t>.  НЕПРЕОДОЛИМА СИЛА</w:t>
      </w:r>
    </w:p>
    <w:p w:rsidR="00315C1B" w:rsidRPr="00576876" w:rsidRDefault="00315C1B" w:rsidP="00315C1B">
      <w:pPr>
        <w:spacing w:line="276" w:lineRule="auto"/>
        <w:ind w:firstLine="708"/>
        <w:jc w:val="both"/>
        <w:rPr>
          <w:noProof/>
          <w:lang w:eastAsia="en-GB"/>
        </w:rPr>
      </w:pPr>
      <w:r>
        <w:rPr>
          <w:b/>
        </w:rPr>
        <w:lastRenderedPageBreak/>
        <w:t>Чл. 11</w:t>
      </w:r>
      <w:r w:rsidRPr="005A0A86">
        <w:rPr>
          <w:b/>
        </w:rPr>
        <w:t>. (1)</w:t>
      </w:r>
      <w:r w:rsidRPr="00576876">
        <w:rPr>
          <w:b/>
        </w:rPr>
        <w:t xml:space="preserve"> </w:t>
      </w:r>
      <w:r w:rsidRPr="00576876">
        <w:rPr>
          <w:noProof/>
          <w:lang w:eastAsia="en-GB"/>
        </w:rPr>
        <w:t xml:space="preserve">Страните не отговарят за неизпълнение на задължение по </w:t>
      </w:r>
      <w:r>
        <w:rPr>
          <w:noProof/>
          <w:lang w:eastAsia="en-GB"/>
        </w:rPr>
        <w:t>настоящия договор</w:t>
      </w:r>
      <w:r w:rsidRPr="00576876">
        <w:rPr>
          <w:noProof/>
          <w:lang w:eastAsia="en-GB"/>
        </w:rPr>
        <w:t xml:space="preserve">, когато невъзможността за изпълнение се дължи на непреодолима сила. </w:t>
      </w:r>
    </w:p>
    <w:p w:rsidR="00315C1B" w:rsidRPr="00576876" w:rsidRDefault="00315C1B" w:rsidP="00315C1B">
      <w:pPr>
        <w:spacing w:line="276" w:lineRule="auto"/>
        <w:ind w:firstLine="708"/>
        <w:jc w:val="both"/>
        <w:rPr>
          <w:noProof/>
          <w:lang w:eastAsia="en-GB"/>
        </w:rPr>
      </w:pPr>
      <w:r w:rsidRPr="00576876">
        <w:rPr>
          <w:b/>
        </w:rPr>
        <w:t xml:space="preserve">(2) </w:t>
      </w:r>
      <w:r>
        <w:rPr>
          <w:noProof/>
          <w:lang w:eastAsia="en-GB"/>
        </w:rPr>
        <w:t>За целите на настоящия д</w:t>
      </w:r>
      <w:r w:rsidRPr="00576876">
        <w:rPr>
          <w:noProof/>
          <w:lang w:eastAsia="en-GB"/>
        </w:rPr>
        <w:t xml:space="preserve">оговор, „непреодолима сила“ има значението на това понятие по смисъла </w:t>
      </w:r>
      <w:r w:rsidRPr="005A0A86">
        <w:rPr>
          <w:noProof/>
          <w:lang w:eastAsia="en-GB"/>
        </w:rPr>
        <w:t>на чл.306, ал.2 от Търговския закон.</w:t>
      </w:r>
      <w:r>
        <w:rPr>
          <w:noProof/>
          <w:lang w:eastAsia="en-GB"/>
        </w:rPr>
        <w:t xml:space="preserve"> </w:t>
      </w:r>
      <w:r w:rsidRPr="00576876">
        <w:rPr>
          <w:noProof/>
          <w:lang w:eastAsia="en-GB"/>
        </w:rPr>
        <w:t>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w:t>
      </w:r>
      <w:r>
        <w:rPr>
          <w:noProof/>
          <w:lang w:eastAsia="en-GB"/>
        </w:rPr>
        <w:t xml:space="preserve"> поетите с Договора задължения.</w:t>
      </w:r>
    </w:p>
    <w:p w:rsidR="00315C1B" w:rsidRPr="00576876" w:rsidRDefault="00315C1B" w:rsidP="00315C1B">
      <w:pPr>
        <w:spacing w:line="276" w:lineRule="auto"/>
        <w:ind w:firstLine="708"/>
        <w:jc w:val="both"/>
        <w:rPr>
          <w:noProof/>
          <w:lang w:eastAsia="en-GB"/>
        </w:rPr>
      </w:pPr>
      <w:r w:rsidRPr="00576876">
        <w:rPr>
          <w:b/>
        </w:rPr>
        <w:t xml:space="preserve">(3) </w:t>
      </w:r>
      <w:r w:rsidRPr="00576876">
        <w:rPr>
          <w:noProof/>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w:t>
      </w:r>
      <w:r>
        <w:rPr>
          <w:noProof/>
          <w:lang w:eastAsia="en-GB"/>
        </w:rPr>
        <w:t xml:space="preserve">о и да уведоми писмено другата страна </w:t>
      </w:r>
      <w:r w:rsidRPr="00576876">
        <w:rPr>
          <w:noProof/>
          <w:lang w:eastAsia="en-GB"/>
        </w:rPr>
        <w:t xml:space="preserve">незабавно </w:t>
      </w:r>
      <w:r>
        <w:rPr>
          <w:noProof/>
          <w:lang w:eastAsia="en-GB"/>
        </w:rPr>
        <w:t xml:space="preserve">след </w:t>
      </w:r>
      <w:r w:rsidRPr="00576876">
        <w:rPr>
          <w:noProof/>
          <w:lang w:eastAsia="en-GB"/>
        </w:rPr>
        <w:t>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315C1B" w:rsidRPr="00576876" w:rsidRDefault="00315C1B" w:rsidP="00315C1B">
      <w:pPr>
        <w:spacing w:line="276" w:lineRule="auto"/>
        <w:ind w:firstLine="708"/>
        <w:jc w:val="both"/>
        <w:rPr>
          <w:noProof/>
          <w:lang w:eastAsia="en-GB"/>
        </w:rPr>
      </w:pPr>
      <w:r w:rsidRPr="00576876">
        <w:rPr>
          <w:b/>
        </w:rPr>
        <w:t xml:space="preserve">(4) </w:t>
      </w:r>
      <w:r w:rsidRPr="00576876">
        <w:rPr>
          <w:noProof/>
          <w:lang w:eastAsia="en-GB"/>
        </w:rPr>
        <w:t>Докато трае непреодолимата сила, изпълнението на задължението се спира. Засегнатата Страна е длъжна,</w:t>
      </w:r>
      <w:r>
        <w:rPr>
          <w:noProof/>
          <w:lang w:eastAsia="en-GB"/>
        </w:rPr>
        <w:t xml:space="preserve"> след съгласуване с насрещната с</w:t>
      </w:r>
      <w:r w:rsidRPr="00576876">
        <w:rPr>
          <w:noProof/>
          <w:lang w:eastAsia="en-GB"/>
        </w:rPr>
        <w:t>трана, да продължи да изпълнява тази част от задълженията си, които не са възпрепятствани от непреодолимата сила.</w:t>
      </w:r>
    </w:p>
    <w:p w:rsidR="00315C1B" w:rsidRPr="00111B51" w:rsidRDefault="00315C1B" w:rsidP="00315C1B">
      <w:pPr>
        <w:spacing w:line="276" w:lineRule="auto"/>
        <w:ind w:firstLine="708"/>
        <w:jc w:val="both"/>
        <w:rPr>
          <w:noProof/>
          <w:lang w:eastAsia="en-GB"/>
        </w:rPr>
      </w:pPr>
      <w:r>
        <w:rPr>
          <w:b/>
        </w:rPr>
        <w:t>(5)</w:t>
      </w:r>
      <w:r w:rsidRPr="00111B51">
        <w:rPr>
          <w:b/>
        </w:rPr>
        <w:t xml:space="preserve">  </w:t>
      </w:r>
      <w:r w:rsidRPr="00111B51">
        <w:rPr>
          <w:noProof/>
          <w:lang w:eastAsia="en-GB"/>
        </w:rPr>
        <w:t xml:space="preserve">Не може да се позовава на непреодолима сила страна: </w:t>
      </w:r>
    </w:p>
    <w:p w:rsidR="00315C1B" w:rsidRPr="00111B51" w:rsidRDefault="00315C1B" w:rsidP="00315C1B">
      <w:pPr>
        <w:spacing w:line="276" w:lineRule="auto"/>
        <w:ind w:firstLine="708"/>
        <w:jc w:val="both"/>
        <w:rPr>
          <w:noProof/>
          <w:lang w:eastAsia="en-GB"/>
        </w:rPr>
      </w:pPr>
      <w:r w:rsidRPr="00111B51">
        <w:rPr>
          <w:noProof/>
          <w:lang w:eastAsia="en-GB"/>
        </w:rPr>
        <w:t>1. която е била в забава или друго неизпълнение преди настъпването на непреодолима сила;</w:t>
      </w:r>
    </w:p>
    <w:p w:rsidR="00315C1B" w:rsidRPr="00111B51" w:rsidRDefault="00315C1B" w:rsidP="00315C1B">
      <w:pPr>
        <w:spacing w:line="276" w:lineRule="auto"/>
        <w:ind w:firstLine="708"/>
        <w:jc w:val="both"/>
        <w:rPr>
          <w:noProof/>
          <w:lang w:eastAsia="en-GB"/>
        </w:rPr>
      </w:pPr>
      <w:r w:rsidRPr="00111B51">
        <w:rPr>
          <w:noProof/>
          <w:lang w:eastAsia="en-GB"/>
        </w:rPr>
        <w:t>2. която не е информирала другата страна за настъпването на непреодолима сила; или</w:t>
      </w:r>
    </w:p>
    <w:p w:rsidR="00315C1B" w:rsidRPr="00576876" w:rsidRDefault="00315C1B" w:rsidP="00315C1B">
      <w:pPr>
        <w:spacing w:line="276" w:lineRule="auto"/>
        <w:ind w:firstLine="708"/>
        <w:jc w:val="both"/>
        <w:rPr>
          <w:noProof/>
          <w:lang w:eastAsia="en-GB"/>
        </w:rPr>
      </w:pPr>
      <w:r w:rsidRPr="00576876">
        <w:rPr>
          <w:noProof/>
          <w:lang w:eastAsia="en-GB"/>
        </w:rPr>
        <w:t>3. чиято небрежност или умишлени действия или бездействия са довели до</w:t>
      </w:r>
      <w:r>
        <w:rPr>
          <w:noProof/>
          <w:lang w:eastAsia="en-GB"/>
        </w:rPr>
        <w:t xml:space="preserve"> невъзможност за изпълнение на д</w:t>
      </w:r>
      <w:r w:rsidRPr="00576876">
        <w:rPr>
          <w:noProof/>
          <w:lang w:eastAsia="en-GB"/>
        </w:rPr>
        <w:t>оговора.</w:t>
      </w:r>
    </w:p>
    <w:p w:rsidR="00315C1B" w:rsidRDefault="00315C1B" w:rsidP="00315C1B">
      <w:pPr>
        <w:spacing w:line="276" w:lineRule="auto"/>
        <w:ind w:firstLine="708"/>
        <w:jc w:val="both"/>
        <w:rPr>
          <w:noProof/>
          <w:lang w:eastAsia="en-GB"/>
        </w:rPr>
      </w:pPr>
      <w:r w:rsidRPr="00576876">
        <w:rPr>
          <w:b/>
        </w:rPr>
        <w:t xml:space="preserve">(6) </w:t>
      </w:r>
      <w:r w:rsidRPr="00946C22">
        <w:rPr>
          <w:noProof/>
          <w:lang w:eastAsia="en-GB"/>
        </w:rPr>
        <w:t>Липсата на парични средства не представлява непреодолима сила.</w:t>
      </w:r>
    </w:p>
    <w:p w:rsidR="007E4E7E" w:rsidRDefault="007E4E7E" w:rsidP="007E4E7E">
      <w:pPr>
        <w:suppressAutoHyphens w:val="0"/>
        <w:autoSpaceDE w:val="0"/>
        <w:autoSpaceDN w:val="0"/>
        <w:adjustRightInd w:val="0"/>
        <w:spacing w:line="240" w:lineRule="auto"/>
        <w:rPr>
          <w:rFonts w:eastAsia="Calibri"/>
          <w:b/>
          <w:bCs/>
          <w:color w:val="000000"/>
          <w:sz w:val="23"/>
          <w:szCs w:val="23"/>
          <w:lang w:val="ru-RU" w:eastAsia="bg-BG"/>
        </w:rPr>
      </w:pPr>
    </w:p>
    <w:p w:rsidR="007E4E7E" w:rsidRPr="00822CF9" w:rsidRDefault="007E4E7E" w:rsidP="007E4E7E">
      <w:pPr>
        <w:suppressAutoHyphens w:val="0"/>
        <w:autoSpaceDE w:val="0"/>
        <w:autoSpaceDN w:val="0"/>
        <w:adjustRightInd w:val="0"/>
        <w:spacing w:line="240" w:lineRule="auto"/>
        <w:ind w:firstLine="567"/>
        <w:rPr>
          <w:rFonts w:eastAsia="Calibri"/>
          <w:b/>
          <w:bCs/>
          <w:color w:val="000000"/>
          <w:sz w:val="23"/>
          <w:szCs w:val="23"/>
          <w:lang w:val="ru-RU" w:eastAsia="bg-BG"/>
        </w:rPr>
      </w:pPr>
      <w:r w:rsidRPr="00822CF9">
        <w:rPr>
          <w:rFonts w:eastAsia="Calibri"/>
          <w:b/>
          <w:bCs/>
          <w:color w:val="000000"/>
          <w:sz w:val="23"/>
          <w:szCs w:val="23"/>
          <w:lang w:val="ru-RU" w:eastAsia="bg-BG"/>
        </w:rPr>
        <w:t>Х</w:t>
      </w:r>
      <w:r>
        <w:rPr>
          <w:rFonts w:eastAsia="Calibri"/>
          <w:b/>
          <w:bCs/>
          <w:color w:val="000000"/>
          <w:sz w:val="23"/>
          <w:szCs w:val="23"/>
          <w:lang w:val="en-US" w:eastAsia="bg-BG"/>
        </w:rPr>
        <w:t>II</w:t>
      </w:r>
      <w:r w:rsidRPr="00822CF9">
        <w:rPr>
          <w:rFonts w:eastAsia="Calibri"/>
          <w:b/>
          <w:bCs/>
          <w:color w:val="000000"/>
          <w:sz w:val="23"/>
          <w:szCs w:val="23"/>
          <w:lang w:val="ru-RU" w:eastAsia="bg-BG"/>
        </w:rPr>
        <w:t xml:space="preserve">. МЕХАНИЗЪМ ЗА НЕДОПУСКАНЕ НА НЕРЕДНОСТИ </w:t>
      </w:r>
    </w:p>
    <w:p w:rsidR="007E4E7E" w:rsidRPr="00822CF9" w:rsidRDefault="007E4E7E" w:rsidP="007E4E7E">
      <w:pPr>
        <w:suppressAutoHyphens w:val="0"/>
        <w:autoSpaceDE w:val="0"/>
        <w:autoSpaceDN w:val="0"/>
        <w:adjustRightInd w:val="0"/>
        <w:spacing w:line="240" w:lineRule="auto"/>
        <w:jc w:val="center"/>
        <w:rPr>
          <w:rFonts w:eastAsia="Calibri"/>
          <w:color w:val="000000"/>
          <w:sz w:val="23"/>
          <w:szCs w:val="23"/>
          <w:lang w:val="ru-RU" w:eastAsia="bg-BG"/>
        </w:rPr>
      </w:pPr>
    </w:p>
    <w:p w:rsidR="007762ED" w:rsidRPr="007762ED" w:rsidRDefault="004A2984" w:rsidP="007762ED">
      <w:pPr>
        <w:tabs>
          <w:tab w:val="num" w:pos="709"/>
        </w:tabs>
        <w:suppressAutoHyphens w:val="0"/>
        <w:spacing w:line="240" w:lineRule="auto"/>
        <w:jc w:val="both"/>
        <w:rPr>
          <w:rFonts w:eastAsia="Batang"/>
          <w:lang w:eastAsia="bg-BG"/>
        </w:rPr>
      </w:pPr>
      <w:r>
        <w:rPr>
          <w:rFonts w:eastAsia="Batang"/>
          <w:lang w:eastAsia="bg-BG"/>
        </w:rPr>
        <w:tab/>
      </w:r>
      <w:r w:rsidR="007762ED">
        <w:rPr>
          <w:rFonts w:eastAsia="Batang"/>
          <w:lang w:eastAsia="bg-BG"/>
        </w:rPr>
        <w:t>Чл.12</w:t>
      </w:r>
      <w:r w:rsidR="007762ED" w:rsidRPr="007762ED">
        <w:rPr>
          <w:rFonts w:eastAsia="Batang"/>
          <w:lang w:eastAsia="bg-BG"/>
        </w:rPr>
        <w:t xml:space="preserve"> С оглед задълженията на </w:t>
      </w:r>
      <w:r w:rsidR="007762ED" w:rsidRPr="007762ED">
        <w:rPr>
          <w:rFonts w:eastAsia="Batang"/>
          <w:b/>
          <w:lang w:eastAsia="bg-BG"/>
        </w:rPr>
        <w:t>ВЪЗЛОЖИТЕЛЯ</w:t>
      </w:r>
      <w:r w:rsidR="007762ED" w:rsidRPr="007762ED">
        <w:rPr>
          <w:rFonts w:eastAsia="Batang"/>
          <w:lang w:eastAsia="bg-BG"/>
        </w:rPr>
        <w:t xml:space="preserve"> за воденето на документацията и отчетността, произтичащи от договора за безвъзмездна финансова помощ, </w:t>
      </w:r>
      <w:r w:rsidR="007762ED" w:rsidRPr="007762ED">
        <w:rPr>
          <w:rFonts w:eastAsia="Batang"/>
          <w:b/>
          <w:lang w:eastAsia="bg-BG"/>
        </w:rPr>
        <w:t>ИЗПЪЛНИТЕЛЯТ</w:t>
      </w:r>
      <w:r w:rsidR="007762ED" w:rsidRPr="007762ED">
        <w:rPr>
          <w:rFonts w:eastAsia="Batang"/>
          <w:lang w:eastAsia="bg-BG"/>
        </w:rPr>
        <w:t xml:space="preserve"> се задължава да спазва всички указания на Възложителя, в това число но не само: при изготвяне на всякакви документи, воденето на кореспонденция, форма на отчетност на изпълнените дейности, изписването на определени текстове, спазването на определени срокове и др. във връзка с настоящия договор</w:t>
      </w:r>
    </w:p>
    <w:p w:rsidR="007762ED" w:rsidRPr="007762ED" w:rsidRDefault="004A2984" w:rsidP="007762ED">
      <w:pPr>
        <w:tabs>
          <w:tab w:val="num" w:pos="1211"/>
        </w:tabs>
        <w:suppressAutoHyphens w:val="0"/>
        <w:spacing w:line="240" w:lineRule="auto"/>
        <w:jc w:val="both"/>
        <w:rPr>
          <w:rFonts w:eastAsia="Batang"/>
          <w:lang w:eastAsia="bg-BG"/>
        </w:rPr>
      </w:pPr>
      <w:r>
        <w:rPr>
          <w:rFonts w:eastAsia="Batang"/>
          <w:lang w:eastAsia="bg-BG"/>
        </w:rPr>
        <w:tab/>
      </w:r>
      <w:r w:rsidR="007762ED">
        <w:rPr>
          <w:rFonts w:eastAsia="Batang"/>
          <w:lang w:eastAsia="bg-BG"/>
        </w:rPr>
        <w:t>Чл.13.</w:t>
      </w:r>
      <w:r w:rsidR="007762ED" w:rsidRPr="007762ED">
        <w:rPr>
          <w:rFonts w:eastAsia="Batang"/>
          <w:lang w:eastAsia="bg-BG"/>
        </w:rPr>
        <w:t xml:space="preserve"> По смисъла на параграф 36 на чл. 2, от Регламент (ЕС) №1303/2013 и настоящия договор „нередност” е всяко нарушение на правото на Съюза или на националното право, свързано с прилагането на тази разпоредба,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отчитане на неправомерен разход в бюджета на Съюза. </w:t>
      </w:r>
    </w:p>
    <w:p w:rsidR="007762ED" w:rsidRPr="007762ED" w:rsidRDefault="00401221" w:rsidP="007762ED">
      <w:pPr>
        <w:tabs>
          <w:tab w:val="num" w:pos="1211"/>
        </w:tabs>
        <w:suppressAutoHyphens w:val="0"/>
        <w:spacing w:line="240" w:lineRule="auto"/>
        <w:jc w:val="both"/>
        <w:rPr>
          <w:rFonts w:eastAsia="Batang"/>
          <w:lang w:eastAsia="bg-BG"/>
        </w:rPr>
      </w:pPr>
      <w:r>
        <w:rPr>
          <w:rFonts w:eastAsia="Batang"/>
          <w:lang w:eastAsia="bg-BG"/>
        </w:rPr>
        <w:lastRenderedPageBreak/>
        <w:tab/>
      </w:r>
      <w:r w:rsidR="007762ED">
        <w:rPr>
          <w:rFonts w:eastAsia="Batang"/>
          <w:lang w:eastAsia="bg-BG"/>
        </w:rPr>
        <w:t>Чл.14.</w:t>
      </w:r>
      <w:r w:rsidR="007762ED" w:rsidRPr="007762ED">
        <w:rPr>
          <w:rFonts w:eastAsia="Batang"/>
          <w:lang w:eastAsia="bg-BG"/>
        </w:rPr>
        <w:t xml:space="preserve"> „Измама” по отношение на разходите, съгласно чл.1, параграф 1, буква „а“ от Конвенцията за защита на финансовите интереси на Европейските общности следва да се разбира всяко умишлено действие или бездействие, свързано с: а) използването или представянето на фалшиви, грешни или непълни изявления или документи, което води до злоупотреба или незаконно присвояване на средства от общия бюджет на Европейските общности или бюджети, управлявани пряко от или от името на Европейските общности; б) укриване на информация в нарушение на конкретно задължение, имащо същия резултат; в) използването на такива средства за различни цели от тези, за които те първоначално са били отпуснати. </w:t>
      </w:r>
    </w:p>
    <w:p w:rsidR="007762ED" w:rsidRPr="007762ED" w:rsidRDefault="00401221" w:rsidP="007762ED">
      <w:pPr>
        <w:tabs>
          <w:tab w:val="num" w:pos="1211"/>
        </w:tabs>
        <w:suppressAutoHyphens w:val="0"/>
        <w:spacing w:line="240" w:lineRule="auto"/>
        <w:jc w:val="both"/>
        <w:rPr>
          <w:rFonts w:eastAsia="Batang"/>
          <w:lang w:eastAsia="bg-BG"/>
        </w:rPr>
      </w:pPr>
      <w:r>
        <w:rPr>
          <w:rFonts w:eastAsia="Batang"/>
          <w:lang w:eastAsia="bg-BG"/>
        </w:rPr>
        <w:tab/>
      </w:r>
      <w:r w:rsidR="007762ED">
        <w:rPr>
          <w:rFonts w:eastAsia="Batang"/>
          <w:lang w:eastAsia="bg-BG"/>
        </w:rPr>
        <w:t>Чл.15.</w:t>
      </w:r>
      <w:r w:rsidR="007762ED" w:rsidRPr="007762ED">
        <w:rPr>
          <w:rFonts w:eastAsia="Batang"/>
          <w:lang w:eastAsia="bg-BG"/>
        </w:rPr>
        <w:t xml:space="preserve"> </w:t>
      </w:r>
      <w:r w:rsidR="007762ED" w:rsidRPr="007762ED">
        <w:rPr>
          <w:rFonts w:eastAsia="Batang"/>
          <w:b/>
          <w:lang w:eastAsia="bg-BG"/>
        </w:rPr>
        <w:t>ИЗПЪЛНИТЕЛЯТ</w:t>
      </w:r>
      <w:r w:rsidR="007762ED" w:rsidRPr="007762ED">
        <w:rPr>
          <w:rFonts w:eastAsia="Batang"/>
          <w:lang w:eastAsia="bg-BG"/>
        </w:rPr>
        <w:t xml:space="preserve"> е длъжен да не допуска нередности при изпълнение на възложените му с договора работи, както и незабавно да сигнализира </w:t>
      </w:r>
      <w:r w:rsidR="007762ED" w:rsidRPr="007762ED">
        <w:rPr>
          <w:rFonts w:eastAsia="Batang"/>
          <w:b/>
          <w:lang w:eastAsia="bg-BG"/>
        </w:rPr>
        <w:t>ВЪЗЛОЖИТЕЛЯ</w:t>
      </w:r>
      <w:r w:rsidR="007762ED" w:rsidRPr="007762ED">
        <w:rPr>
          <w:rFonts w:eastAsia="Batang"/>
          <w:lang w:eastAsia="bg-BG"/>
        </w:rPr>
        <w:t xml:space="preserve"> при възникване на съмнения за нередности свързани, както с изпълнението на договора, така и при изпълнението на проекта. </w:t>
      </w:r>
    </w:p>
    <w:p w:rsidR="007762ED" w:rsidRPr="007762ED" w:rsidRDefault="00401221" w:rsidP="007762ED">
      <w:pPr>
        <w:tabs>
          <w:tab w:val="num" w:pos="1211"/>
        </w:tabs>
        <w:suppressAutoHyphens w:val="0"/>
        <w:spacing w:line="240" w:lineRule="auto"/>
        <w:jc w:val="both"/>
        <w:rPr>
          <w:rFonts w:eastAsia="Batang"/>
          <w:lang w:eastAsia="bg-BG"/>
        </w:rPr>
      </w:pPr>
      <w:r>
        <w:rPr>
          <w:rFonts w:eastAsia="Batang"/>
          <w:lang w:eastAsia="bg-BG"/>
        </w:rPr>
        <w:tab/>
      </w:r>
      <w:r w:rsidR="00C36350">
        <w:rPr>
          <w:rFonts w:eastAsia="Batang"/>
          <w:lang w:eastAsia="bg-BG"/>
        </w:rPr>
        <w:t>Чл.16.</w:t>
      </w:r>
      <w:r w:rsidR="00C36350" w:rsidRPr="007762ED">
        <w:rPr>
          <w:rFonts w:eastAsia="Batang"/>
          <w:lang w:eastAsia="bg-BG"/>
        </w:rPr>
        <w:t xml:space="preserve"> </w:t>
      </w:r>
      <w:r w:rsidR="007762ED" w:rsidRPr="007762ED">
        <w:rPr>
          <w:rFonts w:eastAsia="Batang"/>
          <w:lang w:eastAsia="bg-BG"/>
        </w:rPr>
        <w:t xml:space="preserve">Изпълнителят е длъжен да възстанови всички неправомерно получени суми в пълен размер, ведно с дължимата лихва за периода, през който те са престояли при него в срок от 10 календарни дни след получаване на писмено искане от страна на възложителя. </w:t>
      </w:r>
    </w:p>
    <w:p w:rsidR="007762ED" w:rsidRPr="007762ED" w:rsidRDefault="00401221" w:rsidP="007762ED">
      <w:pPr>
        <w:tabs>
          <w:tab w:val="num" w:pos="1211"/>
        </w:tabs>
        <w:suppressAutoHyphens w:val="0"/>
        <w:spacing w:line="240" w:lineRule="auto"/>
        <w:jc w:val="both"/>
        <w:rPr>
          <w:rFonts w:eastAsia="Batang"/>
          <w:lang w:eastAsia="bg-BG"/>
        </w:rPr>
      </w:pPr>
      <w:r>
        <w:rPr>
          <w:rFonts w:eastAsia="Batang"/>
          <w:lang w:eastAsia="bg-BG"/>
        </w:rPr>
        <w:tab/>
      </w:r>
      <w:r w:rsidR="00C36350">
        <w:rPr>
          <w:rFonts w:eastAsia="Batang"/>
          <w:lang w:eastAsia="bg-BG"/>
        </w:rPr>
        <w:t>Чл.17.</w:t>
      </w:r>
      <w:r w:rsidR="00C36350" w:rsidRPr="007762ED">
        <w:rPr>
          <w:rFonts w:eastAsia="Batang"/>
          <w:lang w:eastAsia="bg-BG"/>
        </w:rPr>
        <w:t xml:space="preserve"> </w:t>
      </w:r>
      <w:r w:rsidR="007762ED" w:rsidRPr="007762ED">
        <w:rPr>
          <w:rFonts w:eastAsia="Batang"/>
          <w:lang w:eastAsia="bg-BG"/>
        </w:rPr>
        <w:t xml:space="preserve">При невъзстановяване в размера и срока по предходната алинея </w:t>
      </w:r>
      <w:r w:rsidR="007762ED" w:rsidRPr="007762ED">
        <w:rPr>
          <w:rFonts w:eastAsia="Batang"/>
          <w:b/>
          <w:lang w:eastAsia="bg-BG"/>
        </w:rPr>
        <w:t>ВЪЗЛОЖИТЕЛЯТ</w:t>
      </w:r>
      <w:r w:rsidR="007762ED" w:rsidRPr="007762ED">
        <w:rPr>
          <w:rFonts w:eastAsia="Batang"/>
          <w:lang w:eastAsia="bg-BG"/>
        </w:rPr>
        <w:t xml:space="preserve"> удовлетворява претенциите си от Гаранцията за изпълнение на Договора, както и по общия ред. </w:t>
      </w:r>
    </w:p>
    <w:p w:rsidR="00401221" w:rsidRDefault="00401221" w:rsidP="00401221">
      <w:pPr>
        <w:tabs>
          <w:tab w:val="num" w:pos="1211"/>
        </w:tabs>
        <w:suppressAutoHyphens w:val="0"/>
        <w:spacing w:line="240" w:lineRule="auto"/>
        <w:jc w:val="both"/>
        <w:rPr>
          <w:rFonts w:eastAsia="Batang"/>
          <w:lang w:eastAsia="bg-BG"/>
        </w:rPr>
      </w:pPr>
      <w:r>
        <w:rPr>
          <w:rFonts w:eastAsia="Batang"/>
          <w:lang w:eastAsia="bg-BG"/>
        </w:rPr>
        <w:tab/>
      </w:r>
      <w:r w:rsidR="00C36350">
        <w:rPr>
          <w:rFonts w:eastAsia="Batang"/>
          <w:lang w:eastAsia="bg-BG"/>
        </w:rPr>
        <w:t>Чл.18.</w:t>
      </w:r>
      <w:r w:rsidR="00C36350" w:rsidRPr="007762ED">
        <w:rPr>
          <w:rFonts w:eastAsia="Batang"/>
          <w:lang w:eastAsia="bg-BG"/>
        </w:rPr>
        <w:t xml:space="preserve"> </w:t>
      </w:r>
      <w:r w:rsidR="007762ED" w:rsidRPr="007762ED">
        <w:rPr>
          <w:rFonts w:eastAsia="Batang"/>
          <w:lang w:eastAsia="bg-BG"/>
        </w:rPr>
        <w:t>Изпълнителят се задължава да запознае лицата, ангажирани с изпълнение на договора с определението за „нередност и измама”.</w:t>
      </w:r>
    </w:p>
    <w:p w:rsidR="007762ED" w:rsidRPr="007762ED" w:rsidRDefault="00401221" w:rsidP="00401221">
      <w:pPr>
        <w:tabs>
          <w:tab w:val="num" w:pos="1211"/>
        </w:tabs>
        <w:suppressAutoHyphens w:val="0"/>
        <w:spacing w:line="240" w:lineRule="auto"/>
        <w:jc w:val="both"/>
        <w:rPr>
          <w:rFonts w:eastAsia="Batang"/>
          <w:lang w:eastAsia="bg-BG"/>
        </w:rPr>
      </w:pPr>
      <w:r>
        <w:rPr>
          <w:rFonts w:eastAsia="Batang"/>
          <w:lang w:eastAsia="bg-BG"/>
        </w:rPr>
        <w:tab/>
      </w:r>
      <w:r w:rsidR="00C36350">
        <w:rPr>
          <w:rFonts w:eastAsia="Batang"/>
          <w:lang w:eastAsia="bg-BG"/>
        </w:rPr>
        <w:t>Чл.19.В</w:t>
      </w:r>
      <w:r w:rsidR="007762ED" w:rsidRPr="007762ED">
        <w:rPr>
          <w:rFonts w:eastAsia="Batang"/>
          <w:lang w:eastAsia="bg-BG"/>
        </w:rPr>
        <w:t xml:space="preserve"> случай на установена нередност и/или измама по вина на Изпълнителят, </w:t>
      </w:r>
      <w:r w:rsidR="007762ED" w:rsidRPr="007762ED">
        <w:rPr>
          <w:rFonts w:eastAsia="Batang"/>
          <w:b/>
          <w:lang w:eastAsia="bg-BG"/>
        </w:rPr>
        <w:t>ИЗПЪЛНИТЕЛЯТ</w:t>
      </w:r>
      <w:r w:rsidR="007762ED" w:rsidRPr="007762ED">
        <w:rPr>
          <w:rFonts w:eastAsia="Batang"/>
          <w:lang w:eastAsia="bg-BG"/>
        </w:rPr>
        <w:t xml:space="preserve"> е длъжен да възстанови на </w:t>
      </w:r>
      <w:r w:rsidR="007762ED" w:rsidRPr="007762ED">
        <w:rPr>
          <w:rFonts w:eastAsia="Batang"/>
          <w:b/>
          <w:lang w:eastAsia="bg-BG"/>
        </w:rPr>
        <w:t>ВЪЗЛОЖИТЕЛЯ</w:t>
      </w:r>
      <w:r w:rsidR="007762ED" w:rsidRPr="007762ED">
        <w:rPr>
          <w:rFonts w:eastAsia="Batang"/>
          <w:lang w:eastAsia="bg-BG"/>
        </w:rPr>
        <w:t xml:space="preserve"> всички неправомерно изплатени суми, заедно с дължимите лихви</w:t>
      </w:r>
    </w:p>
    <w:p w:rsidR="007E4E7E" w:rsidRPr="005E4CD3" w:rsidRDefault="007E4E7E" w:rsidP="00102577">
      <w:pPr>
        <w:tabs>
          <w:tab w:val="left" w:pos="9922"/>
        </w:tabs>
        <w:spacing w:afterLines="40" w:after="96" w:line="276" w:lineRule="auto"/>
        <w:jc w:val="both"/>
        <w:rPr>
          <w:b/>
          <w:snapToGrid w:val="0"/>
          <w:lang w:val="en-US"/>
        </w:rPr>
      </w:pPr>
    </w:p>
    <w:p w:rsidR="00980480" w:rsidRPr="00980480" w:rsidRDefault="00684FAC" w:rsidP="00980480">
      <w:pPr>
        <w:tabs>
          <w:tab w:val="left" w:pos="9922"/>
        </w:tabs>
        <w:spacing w:afterLines="40" w:after="96" w:line="276" w:lineRule="auto"/>
        <w:jc w:val="center"/>
        <w:rPr>
          <w:b/>
          <w:snapToGrid w:val="0"/>
        </w:rPr>
      </w:pPr>
      <w:r w:rsidRPr="00D555D6">
        <w:rPr>
          <w:b/>
          <w:snapToGrid w:val="0"/>
        </w:rPr>
        <w:t>ХІ</w:t>
      </w:r>
      <w:r w:rsidR="00315C1B">
        <w:rPr>
          <w:b/>
          <w:snapToGrid w:val="0"/>
          <w:lang w:val="en-US"/>
        </w:rPr>
        <w:t>I</w:t>
      </w:r>
      <w:r w:rsidR="005E4CD3">
        <w:rPr>
          <w:b/>
          <w:snapToGrid w:val="0"/>
          <w:lang w:val="en-US"/>
        </w:rPr>
        <w:t>I</w:t>
      </w:r>
      <w:r w:rsidRPr="00D555D6">
        <w:rPr>
          <w:b/>
          <w:snapToGrid w:val="0"/>
        </w:rPr>
        <w:t>. ДРУГИ УСЛОВИЯ</w:t>
      </w:r>
      <w:r w:rsidR="00980480" w:rsidRPr="00980480">
        <w:rPr>
          <w:rFonts w:eastAsia="Batang"/>
          <w:b/>
          <w:lang w:eastAsia="en-US"/>
        </w:rPr>
        <w:t xml:space="preserve"> </w:t>
      </w:r>
    </w:p>
    <w:p w:rsidR="00980480" w:rsidRPr="00980480" w:rsidRDefault="00980480" w:rsidP="00980480">
      <w:pPr>
        <w:suppressAutoHyphens w:val="0"/>
        <w:spacing w:line="240" w:lineRule="auto"/>
        <w:ind w:firstLine="708"/>
        <w:jc w:val="both"/>
        <w:rPr>
          <w:rFonts w:eastAsia="Batang"/>
          <w:lang w:eastAsia="en-US"/>
        </w:rPr>
      </w:pPr>
      <w:r>
        <w:rPr>
          <w:rFonts w:eastAsia="Batang"/>
          <w:lang w:eastAsia="en-US"/>
        </w:rPr>
        <w:t xml:space="preserve">Чл.20 </w:t>
      </w:r>
      <w:r w:rsidRPr="00980480">
        <w:rPr>
          <w:rFonts w:eastAsia="Batang"/>
          <w:b/>
          <w:lang w:eastAsia="en-US"/>
        </w:rPr>
        <w:t>ИЗПЪЛНИТЕЛЯТ</w:t>
      </w:r>
      <w:r w:rsidRPr="00980480">
        <w:rPr>
          <w:rFonts w:eastAsia="Batang"/>
          <w:lang w:eastAsia="en-US"/>
        </w:rPr>
        <w:t xml:space="preserve"> е длъжен да уведоми незабавно </w:t>
      </w:r>
      <w:r w:rsidRPr="00980480">
        <w:rPr>
          <w:rFonts w:eastAsia="Batang"/>
          <w:b/>
          <w:lang w:eastAsia="en-US"/>
        </w:rPr>
        <w:t xml:space="preserve">ВЪЗЛОЖИТЕЛЯ </w:t>
      </w:r>
      <w:r w:rsidRPr="00980480">
        <w:rPr>
          <w:rFonts w:eastAsia="Batang"/>
          <w:lang w:eastAsia="en-US"/>
        </w:rPr>
        <w:t>за всеки конфликт на интереси, който се появи по време на изпълнението на настоящия договор, или когато е налице неспазване на клаузите за етично поведение.</w:t>
      </w:r>
    </w:p>
    <w:p w:rsidR="00980480" w:rsidRPr="00980480" w:rsidRDefault="00980480" w:rsidP="00980480">
      <w:pPr>
        <w:suppressAutoHyphens w:val="0"/>
        <w:spacing w:line="240" w:lineRule="auto"/>
        <w:ind w:firstLine="708"/>
        <w:jc w:val="both"/>
        <w:rPr>
          <w:rFonts w:eastAsia="Batang"/>
          <w:lang w:eastAsia="en-US"/>
        </w:rPr>
      </w:pPr>
      <w:r>
        <w:rPr>
          <w:rFonts w:eastAsia="Batang"/>
          <w:lang w:eastAsia="en-US"/>
        </w:rPr>
        <w:t>Чл.21.</w:t>
      </w:r>
      <w:r w:rsidRPr="00980480">
        <w:rPr>
          <w:rFonts w:eastAsia="Batang"/>
          <w:lang w:eastAsia="en-US"/>
        </w:rPr>
        <w:t xml:space="preserve"> Изискванията за Конфликт на интереси и кодекс за етично поведение се прилагат по начин който не нарушава императивните разпоредби на действащото българско законодателство.</w:t>
      </w:r>
    </w:p>
    <w:p w:rsidR="00980480" w:rsidRPr="00980480" w:rsidRDefault="00980480" w:rsidP="00980480">
      <w:pPr>
        <w:suppressAutoHyphens w:val="0"/>
        <w:spacing w:line="240" w:lineRule="auto"/>
        <w:ind w:firstLine="708"/>
        <w:jc w:val="both"/>
        <w:rPr>
          <w:rFonts w:eastAsia="Batang"/>
          <w:lang w:eastAsia="en-US"/>
        </w:rPr>
      </w:pPr>
      <w:r>
        <w:rPr>
          <w:rFonts w:eastAsia="Batang"/>
          <w:lang w:eastAsia="en-US"/>
        </w:rPr>
        <w:t>Чл.23 (1)</w:t>
      </w:r>
      <w:r w:rsidRPr="00980480">
        <w:rPr>
          <w:rFonts w:eastAsia="Batang"/>
          <w:b/>
          <w:lang w:eastAsia="en-US"/>
        </w:rPr>
        <w:t>ИЗПЪЛНИТЕЛЯТ</w:t>
      </w:r>
      <w:r w:rsidRPr="00980480">
        <w:rPr>
          <w:rFonts w:eastAsia="Batang"/>
          <w:lang w:eastAsia="en-US"/>
        </w:rPr>
        <w:t xml:space="preserve"> се задължава да предприеме всички необходими стъпки за популяризиране на факта, че проектът се </w:t>
      </w:r>
      <w:proofErr w:type="spellStart"/>
      <w:r w:rsidRPr="00980480">
        <w:rPr>
          <w:rFonts w:eastAsia="Batang"/>
          <w:lang w:eastAsia="en-US"/>
        </w:rPr>
        <w:t>съфинансиран</w:t>
      </w:r>
      <w:proofErr w:type="spellEnd"/>
      <w:r w:rsidRPr="00980480">
        <w:rPr>
          <w:rFonts w:eastAsia="Batang"/>
          <w:lang w:eastAsia="en-US"/>
        </w:rPr>
        <w:t xml:space="preserve"> от Европейския фонд за регионално развитие.</w:t>
      </w:r>
    </w:p>
    <w:p w:rsidR="00EF55F6" w:rsidRPr="00EF55F6" w:rsidRDefault="00980480" w:rsidP="00EF55F6">
      <w:pPr>
        <w:suppressAutoHyphens w:val="0"/>
        <w:spacing w:line="240" w:lineRule="auto"/>
        <w:ind w:firstLine="708"/>
        <w:jc w:val="both"/>
        <w:rPr>
          <w:rFonts w:eastAsia="Batang"/>
          <w:lang w:eastAsia="en-US"/>
        </w:rPr>
      </w:pPr>
      <w:r>
        <w:rPr>
          <w:rFonts w:eastAsia="Batang"/>
          <w:lang w:eastAsia="en-US"/>
        </w:rPr>
        <w:t>(</w:t>
      </w:r>
      <w:r w:rsidRPr="00980480">
        <w:rPr>
          <w:rFonts w:eastAsia="Batang"/>
          <w:lang w:eastAsia="en-US"/>
        </w:rPr>
        <w:t>2) Предприетите мерки по ал. 1 трябва да са съобразени със съответните правила за информиране и публичност, предвидени в чл. 8 от Регламент на Комисията 1828/2006 г. и приложение 1 към него, и в Единен наръчник на бенефициента за прилагане на правилата за информация и комуникация 2014 – 2020 г.</w:t>
      </w:r>
    </w:p>
    <w:p w:rsidR="00EF55F6" w:rsidRPr="00EF55F6" w:rsidRDefault="00EF55F6" w:rsidP="00EF55F6">
      <w:pPr>
        <w:suppressAutoHyphens w:val="0"/>
        <w:spacing w:line="240" w:lineRule="auto"/>
        <w:ind w:firstLine="708"/>
        <w:jc w:val="both"/>
        <w:rPr>
          <w:rFonts w:eastAsia="Batang"/>
          <w:lang w:eastAsia="en-US"/>
        </w:rPr>
      </w:pPr>
      <w:r>
        <w:rPr>
          <w:rFonts w:eastAsia="Batang"/>
          <w:lang w:eastAsia="en-US"/>
        </w:rPr>
        <w:t>Чл.24</w:t>
      </w:r>
      <w:r w:rsidRPr="00EF55F6">
        <w:rPr>
          <w:rFonts w:eastAsia="Batang"/>
          <w:lang w:eastAsia="en-US"/>
        </w:rPr>
        <w:t xml:space="preserve"> </w:t>
      </w:r>
      <w:r w:rsidRPr="00EF55F6">
        <w:rPr>
          <w:rFonts w:eastAsia="Batang"/>
          <w:b/>
          <w:lang w:eastAsia="en-US"/>
        </w:rPr>
        <w:t>ИЗПЪЛНИТЕЛЯТ</w:t>
      </w:r>
      <w:r w:rsidRPr="00EF55F6">
        <w:rPr>
          <w:rFonts w:eastAsia="Batang"/>
          <w:lang w:eastAsia="en-US"/>
        </w:rPr>
        <w:t xml:space="preserve"> упълномощава </w:t>
      </w:r>
      <w:r w:rsidRPr="00EF55F6">
        <w:rPr>
          <w:rFonts w:eastAsia="Batang"/>
          <w:b/>
          <w:lang w:eastAsia="en-US"/>
        </w:rPr>
        <w:t>ВЪЗЛОЖИТЕЛЯ</w:t>
      </w:r>
      <w:r w:rsidRPr="00EF55F6">
        <w:rPr>
          <w:rFonts w:eastAsia="Batang"/>
          <w:lang w:eastAsia="en-US"/>
        </w:rPr>
        <w:t xml:space="preserve">, Договарящия орган, националните </w:t>
      </w:r>
      <w:proofErr w:type="spellStart"/>
      <w:r w:rsidRPr="00EF55F6">
        <w:rPr>
          <w:rFonts w:eastAsia="Batang"/>
          <w:lang w:eastAsia="en-US"/>
        </w:rPr>
        <w:t>одитиращи</w:t>
      </w:r>
      <w:proofErr w:type="spellEnd"/>
      <w:r w:rsidRPr="00EF55F6">
        <w:rPr>
          <w:rFonts w:eastAsia="Batang"/>
          <w:lang w:eastAsia="en-US"/>
        </w:rPr>
        <w:t xml:space="preserve"> органи, Европейската комисия, Европейската служба за борба с измамите, </w:t>
      </w:r>
      <w:r w:rsidRPr="00EF55F6">
        <w:rPr>
          <w:rFonts w:eastAsia="Batang"/>
          <w:lang w:eastAsia="en-US"/>
        </w:rPr>
        <w:lastRenderedPageBreak/>
        <w:t xml:space="preserve">Европейската сметна палата и външните </w:t>
      </w:r>
      <w:proofErr w:type="spellStart"/>
      <w:r w:rsidRPr="00EF55F6">
        <w:rPr>
          <w:rFonts w:eastAsia="Batang"/>
          <w:lang w:eastAsia="en-US"/>
        </w:rPr>
        <w:t>одитори</w:t>
      </w:r>
      <w:proofErr w:type="spellEnd"/>
      <w:r w:rsidRPr="00EF55F6">
        <w:rPr>
          <w:rFonts w:eastAsia="Batang"/>
          <w:lang w:eastAsia="en-US"/>
        </w:rPr>
        <w:t xml:space="preserve"> да публикуват неговото наименование и адрес, наименованието на проекта и размера на предоставената безвъзмездна финансова помощ.</w:t>
      </w:r>
    </w:p>
    <w:p w:rsidR="00871A3D" w:rsidRDefault="00EF55F6" w:rsidP="00194A11">
      <w:pPr>
        <w:suppressAutoHyphens w:val="0"/>
        <w:spacing w:line="240" w:lineRule="auto"/>
        <w:ind w:firstLine="540"/>
        <w:jc w:val="both"/>
        <w:rPr>
          <w:rFonts w:eastAsia="Batang"/>
          <w:lang w:eastAsia="en-US"/>
        </w:rPr>
      </w:pPr>
      <w:r>
        <w:rPr>
          <w:b/>
          <w:lang w:eastAsia="en-US"/>
        </w:rPr>
        <w:t>Чл.25</w:t>
      </w:r>
      <w:r w:rsidRPr="00EF55F6">
        <w:rPr>
          <w:rFonts w:eastAsia="Batang"/>
          <w:lang w:eastAsia="en-US"/>
        </w:rPr>
        <w:t xml:space="preserve"> При реализиране на своите правомощия </w:t>
      </w:r>
      <w:r w:rsidRPr="00EF55F6">
        <w:rPr>
          <w:rFonts w:eastAsia="Batang"/>
          <w:b/>
          <w:lang w:eastAsia="en-US"/>
        </w:rPr>
        <w:t xml:space="preserve">ВЪЗЛОЖИТЕЛЯТ </w:t>
      </w:r>
      <w:r w:rsidRPr="00EF55F6">
        <w:rPr>
          <w:rFonts w:eastAsia="Batang"/>
          <w:lang w:eastAsia="en-US"/>
        </w:rPr>
        <w:t xml:space="preserve">и </w:t>
      </w:r>
      <w:r w:rsidRPr="00EF55F6">
        <w:rPr>
          <w:rFonts w:eastAsia="Batang"/>
          <w:b/>
          <w:lang w:eastAsia="en-US"/>
        </w:rPr>
        <w:t>ИЗПЪЛНИТЕЛЯТ</w:t>
      </w:r>
      <w:r w:rsidRPr="00EF55F6">
        <w:rPr>
          <w:rFonts w:eastAsia="Batang"/>
          <w:lang w:eastAsia="en-US"/>
        </w:rPr>
        <w:t xml:space="preserve"> се задължават да спазват изискванията за защита на личните данни съобразно разпоредбите на приложимото европейско и национално законодателство.</w:t>
      </w:r>
    </w:p>
    <w:p w:rsidR="00623EA4" w:rsidRPr="00623EA4" w:rsidRDefault="00623EA4" w:rsidP="00194A11">
      <w:pPr>
        <w:suppressAutoHyphens w:val="0"/>
        <w:spacing w:line="240" w:lineRule="auto"/>
        <w:ind w:firstLine="540"/>
        <w:jc w:val="both"/>
        <w:rPr>
          <w:rFonts w:eastAsia="Batang"/>
          <w:lang w:eastAsia="en-US"/>
        </w:rPr>
      </w:pPr>
      <w:r>
        <w:rPr>
          <w:rFonts w:eastAsia="Batang"/>
          <w:lang w:eastAsia="en-US"/>
        </w:rPr>
        <w:t>Чл.</w:t>
      </w:r>
      <w:r w:rsidR="00194A11">
        <w:rPr>
          <w:rFonts w:eastAsia="Batang"/>
          <w:lang w:eastAsia="en-US"/>
        </w:rPr>
        <w:t>26 (1)</w:t>
      </w:r>
      <w:r w:rsidRPr="00623EA4">
        <w:rPr>
          <w:rFonts w:eastAsia="Batang"/>
          <w:b/>
          <w:lang w:eastAsia="en-US"/>
        </w:rPr>
        <w:t xml:space="preserve">ИЗПЪЛНИТЕЛЯТ </w:t>
      </w:r>
      <w:r w:rsidRPr="00623EA4">
        <w:rPr>
          <w:rFonts w:eastAsia="Batang"/>
          <w:lang w:eastAsia="en-US"/>
        </w:rPr>
        <w:t>се задължава да предприеме всички необходими: мерки, за да предотврати или прекрати всяка ситуация, която може да компрометира независимото и обективно изпълнение на настоящия договор.</w:t>
      </w:r>
    </w:p>
    <w:p w:rsidR="00623EA4" w:rsidRPr="00623EA4" w:rsidRDefault="00194A11" w:rsidP="00194A11">
      <w:pPr>
        <w:suppressAutoHyphens w:val="0"/>
        <w:spacing w:line="240" w:lineRule="auto"/>
        <w:ind w:firstLine="540"/>
        <w:jc w:val="both"/>
        <w:rPr>
          <w:rFonts w:eastAsia="Batang"/>
          <w:lang w:eastAsia="en-US"/>
        </w:rPr>
      </w:pPr>
      <w:r>
        <w:rPr>
          <w:rFonts w:eastAsia="Batang"/>
          <w:lang w:eastAsia="en-US"/>
        </w:rPr>
        <w:t xml:space="preserve">(2) </w:t>
      </w:r>
      <w:r w:rsidR="00623EA4" w:rsidRPr="00623EA4">
        <w:rPr>
          <w:rFonts w:eastAsia="Batang"/>
          <w:b/>
          <w:lang w:eastAsia="en-US"/>
        </w:rPr>
        <w:t>ВЪЗЛОЖИТЕЛЯТ</w:t>
      </w:r>
      <w:r w:rsidR="00623EA4" w:rsidRPr="00623EA4">
        <w:rPr>
          <w:rFonts w:eastAsia="Batang"/>
          <w:lang w:eastAsia="en-US"/>
        </w:rPr>
        <w:t xml:space="preserve"> си запазва правото да се увери, че тези мерки са адекватни и може да изиска предприемането на допълнителни мерки, ако това е необходимо.</w:t>
      </w:r>
    </w:p>
    <w:p w:rsidR="00623EA4" w:rsidRPr="00623EA4" w:rsidRDefault="00194A11" w:rsidP="00194A11">
      <w:pPr>
        <w:suppressAutoHyphens w:val="0"/>
        <w:spacing w:line="240" w:lineRule="auto"/>
        <w:ind w:firstLine="540"/>
        <w:jc w:val="both"/>
        <w:rPr>
          <w:rFonts w:eastAsia="Batang"/>
          <w:lang w:eastAsia="en-US"/>
        </w:rPr>
      </w:pPr>
      <w:r>
        <w:rPr>
          <w:b/>
          <w:lang w:eastAsia="en-US"/>
        </w:rPr>
        <w:t>Чл.27(1)</w:t>
      </w:r>
      <w:r w:rsidR="00623EA4" w:rsidRPr="00623EA4">
        <w:rPr>
          <w:rFonts w:eastAsia="Batang"/>
          <w:lang w:eastAsia="en-US"/>
        </w:rPr>
        <w:t xml:space="preserve"> </w:t>
      </w:r>
      <w:r w:rsidR="00623EA4" w:rsidRPr="00623EA4">
        <w:rPr>
          <w:rFonts w:eastAsia="Batang"/>
          <w:b/>
          <w:lang w:eastAsia="en-US"/>
        </w:rPr>
        <w:t>ИЗПЪЛНИТЕЛЯТ</w:t>
      </w:r>
      <w:r w:rsidR="00623EA4" w:rsidRPr="00623EA4">
        <w:rPr>
          <w:rFonts w:eastAsia="Batang"/>
          <w:lang w:eastAsia="en-US"/>
        </w:rPr>
        <w:t xml:space="preserve"> се задължава да направи така, че неговите служители, включително и ръководните кадри, не са поставени в ситуация, която може да доведе до конфликт на интереси.</w:t>
      </w:r>
    </w:p>
    <w:p w:rsidR="00623EA4" w:rsidRPr="00623EA4" w:rsidRDefault="00194A11" w:rsidP="00194A11">
      <w:pPr>
        <w:suppressAutoHyphens w:val="0"/>
        <w:spacing w:line="240" w:lineRule="auto"/>
        <w:ind w:firstLine="540"/>
        <w:jc w:val="both"/>
        <w:rPr>
          <w:rFonts w:eastAsia="Batang"/>
          <w:lang w:eastAsia="en-US"/>
        </w:rPr>
      </w:pPr>
      <w:r>
        <w:rPr>
          <w:rFonts w:eastAsia="Batang"/>
          <w:lang w:eastAsia="en-US"/>
        </w:rPr>
        <w:t xml:space="preserve">(2) </w:t>
      </w:r>
      <w:r w:rsidR="00623EA4" w:rsidRPr="00623EA4">
        <w:rPr>
          <w:rFonts w:eastAsia="Batang"/>
          <w:b/>
          <w:lang w:eastAsia="en-US"/>
        </w:rPr>
        <w:t xml:space="preserve">ИЗПЪЛНИТЕЛЯТ </w:t>
      </w:r>
      <w:r w:rsidR="00623EA4" w:rsidRPr="00623EA4">
        <w:rPr>
          <w:rFonts w:eastAsia="Batang"/>
          <w:lang w:eastAsia="en-US"/>
        </w:rPr>
        <w:t>се задължава да смени, незабавно и без компенсация от Възложителя, всеки свой служител, който участва в изпълнението на настоящия договор и е изложен на такава ситуация.</w:t>
      </w:r>
    </w:p>
    <w:p w:rsidR="00623EA4" w:rsidRPr="00623EA4" w:rsidRDefault="00194A11" w:rsidP="00194A11">
      <w:pPr>
        <w:suppressAutoHyphens w:val="0"/>
        <w:spacing w:line="240" w:lineRule="auto"/>
        <w:ind w:firstLine="540"/>
        <w:jc w:val="both"/>
        <w:rPr>
          <w:rFonts w:eastAsia="Batang"/>
          <w:lang w:eastAsia="en-US"/>
        </w:rPr>
      </w:pPr>
      <w:r>
        <w:rPr>
          <w:b/>
          <w:lang w:eastAsia="en-US"/>
        </w:rPr>
        <w:t>Чл.28(1)</w:t>
      </w:r>
      <w:r w:rsidR="00623EA4" w:rsidRPr="00623EA4">
        <w:rPr>
          <w:rFonts w:eastAsia="Batang"/>
          <w:lang w:eastAsia="en-US"/>
        </w:rPr>
        <w:t xml:space="preserve"> </w:t>
      </w:r>
      <w:r w:rsidR="00623EA4" w:rsidRPr="00623EA4">
        <w:rPr>
          <w:rFonts w:eastAsia="Batang"/>
          <w:b/>
          <w:lang w:eastAsia="en-US"/>
        </w:rPr>
        <w:t>ИЗПЪЛНИТЕЛЯТ</w:t>
      </w:r>
      <w:r w:rsidR="00623EA4" w:rsidRPr="00623EA4">
        <w:rPr>
          <w:rFonts w:eastAsia="Batang"/>
          <w:lang w:eastAsia="en-US"/>
        </w:rPr>
        <w:t xml:space="preserve"> се задължава да се въздържа от всякакви контакти, които биха компрометирали неговата независимост, или независимостта на персонала му. </w:t>
      </w:r>
    </w:p>
    <w:p w:rsidR="00623EA4" w:rsidRPr="00623EA4" w:rsidRDefault="00194A11" w:rsidP="00194A11">
      <w:pPr>
        <w:suppressAutoHyphens w:val="0"/>
        <w:spacing w:line="240" w:lineRule="auto"/>
        <w:ind w:firstLine="540"/>
        <w:jc w:val="both"/>
        <w:rPr>
          <w:rFonts w:eastAsia="Batang"/>
          <w:lang w:eastAsia="en-US"/>
        </w:rPr>
      </w:pPr>
      <w:r>
        <w:rPr>
          <w:rFonts w:eastAsia="Batang"/>
          <w:lang w:eastAsia="en-US"/>
        </w:rPr>
        <w:t>(2)</w:t>
      </w:r>
      <w:r w:rsidR="00623EA4" w:rsidRPr="00623EA4">
        <w:rPr>
          <w:rFonts w:eastAsia="Batang"/>
          <w:lang w:eastAsia="en-US"/>
        </w:rPr>
        <w:t xml:space="preserve"> В случай че </w:t>
      </w:r>
      <w:r w:rsidR="00623EA4" w:rsidRPr="00623EA4">
        <w:rPr>
          <w:rFonts w:eastAsia="Batang"/>
          <w:b/>
          <w:lang w:eastAsia="en-US"/>
        </w:rPr>
        <w:t>ИЗПЪЛНИТЕЛЯТ</w:t>
      </w:r>
      <w:r w:rsidR="00623EA4" w:rsidRPr="00623EA4">
        <w:rPr>
          <w:rFonts w:eastAsia="Batang"/>
          <w:lang w:eastAsia="en-US"/>
        </w:rPr>
        <w:t xml:space="preserve"> не поддържа такава независимост, </w:t>
      </w:r>
      <w:r w:rsidR="00623EA4" w:rsidRPr="00623EA4">
        <w:rPr>
          <w:rFonts w:eastAsia="Batang"/>
          <w:b/>
          <w:lang w:eastAsia="en-US"/>
        </w:rPr>
        <w:t>ВЪЗЛОЖИТЕЛЯТ</w:t>
      </w:r>
      <w:r w:rsidR="00623EA4" w:rsidRPr="00623EA4">
        <w:rPr>
          <w:rFonts w:eastAsia="Batang"/>
          <w:lang w:eastAsia="en-US"/>
        </w:rPr>
        <w:t xml:space="preserve"> може да прекрати настоящия договор.</w:t>
      </w:r>
    </w:p>
    <w:p w:rsidR="003A131C" w:rsidRPr="003A131C" w:rsidRDefault="003A131C" w:rsidP="003A131C">
      <w:pPr>
        <w:suppressAutoHyphens w:val="0"/>
        <w:spacing w:line="240" w:lineRule="auto"/>
        <w:ind w:firstLine="540"/>
        <w:jc w:val="both"/>
        <w:rPr>
          <w:rFonts w:eastAsia="Batang"/>
          <w:lang w:eastAsia="en-US"/>
        </w:rPr>
      </w:pPr>
      <w:r>
        <w:rPr>
          <w:b/>
          <w:snapToGrid w:val="0"/>
        </w:rPr>
        <w:t xml:space="preserve">Чл.29 </w:t>
      </w:r>
      <w:r w:rsidRPr="003A131C">
        <w:rPr>
          <w:rFonts w:eastAsia="Batang"/>
          <w:lang w:eastAsia="en-US"/>
        </w:rPr>
        <w:t xml:space="preserve">В случай че </w:t>
      </w:r>
      <w:r w:rsidRPr="003A131C">
        <w:rPr>
          <w:rFonts w:eastAsia="Batang"/>
          <w:b/>
          <w:lang w:eastAsia="en-US"/>
        </w:rPr>
        <w:t>ИЗПЪЛНИТЕЛЯТ</w:t>
      </w:r>
      <w:r w:rsidRPr="003A131C">
        <w:rPr>
          <w:rFonts w:eastAsia="Batang"/>
          <w:lang w:eastAsia="en-US"/>
        </w:rPr>
        <w:t xml:space="preserve"> или някой от неговите подизпълнители, персонал, агенти или служител предложи да даде, или се съгласи да предложи или даде, или даде на което и да било лице подкуп, подарък, пари за благодарност или комисионна като стимул или награда за това, че е направил или се е въздържал да направи действие във връзка с настоящия договор, или за това, че е бил благосклонен или неблагосклонен към дадено лице във връзка с този договор с </w:t>
      </w:r>
      <w:r w:rsidRPr="003A131C">
        <w:rPr>
          <w:rFonts w:eastAsia="Batang"/>
          <w:b/>
          <w:lang w:eastAsia="en-US"/>
        </w:rPr>
        <w:t>ВЪЗЛОЖИТЕЛЯ</w:t>
      </w:r>
      <w:r w:rsidRPr="003A131C">
        <w:rPr>
          <w:rFonts w:eastAsia="Batang"/>
          <w:lang w:eastAsia="en-US"/>
        </w:rPr>
        <w:t xml:space="preserve">, </w:t>
      </w:r>
      <w:r w:rsidRPr="003A131C">
        <w:rPr>
          <w:rFonts w:eastAsia="Batang"/>
          <w:b/>
          <w:lang w:eastAsia="en-US"/>
        </w:rPr>
        <w:t>ВЪЗЛОЖИТЕЛЯТ</w:t>
      </w:r>
      <w:r w:rsidRPr="003A131C">
        <w:rPr>
          <w:rFonts w:eastAsia="Batang"/>
          <w:lang w:eastAsia="en-US"/>
        </w:rPr>
        <w:t xml:space="preserve"> може да прекрати настоящия договор, без това да е в ущърб на изпълнимите права на </w:t>
      </w:r>
      <w:r w:rsidRPr="003A131C">
        <w:rPr>
          <w:rFonts w:eastAsia="Batang"/>
          <w:b/>
          <w:lang w:eastAsia="en-US"/>
        </w:rPr>
        <w:t>ИЗПЪЛНИТЕЛЯ</w:t>
      </w:r>
      <w:r w:rsidRPr="003A131C">
        <w:rPr>
          <w:rFonts w:eastAsia="Batang"/>
          <w:lang w:eastAsia="en-US"/>
        </w:rPr>
        <w:t xml:space="preserve"> по него.</w:t>
      </w:r>
    </w:p>
    <w:p w:rsidR="003A131C" w:rsidRPr="003A131C" w:rsidRDefault="003A131C" w:rsidP="003A131C">
      <w:pPr>
        <w:suppressAutoHyphens w:val="0"/>
        <w:spacing w:line="240" w:lineRule="auto"/>
        <w:ind w:firstLine="540"/>
        <w:jc w:val="both"/>
        <w:rPr>
          <w:rFonts w:eastAsia="Batang"/>
          <w:lang w:eastAsia="en-US"/>
        </w:rPr>
      </w:pPr>
      <w:r>
        <w:rPr>
          <w:rFonts w:eastAsia="Batang"/>
          <w:lang w:eastAsia="en-US"/>
        </w:rPr>
        <w:t>Чл.30</w:t>
      </w:r>
      <w:r w:rsidRPr="003A131C">
        <w:rPr>
          <w:rFonts w:eastAsia="Batang"/>
          <w:lang w:eastAsia="en-US"/>
        </w:rPr>
        <w:t xml:space="preserve"> </w:t>
      </w:r>
      <w:r w:rsidRPr="003A131C">
        <w:rPr>
          <w:rFonts w:eastAsia="Batang"/>
          <w:b/>
          <w:lang w:eastAsia="en-US"/>
        </w:rPr>
        <w:t>ИЗПЪЛНИТЕЛЯТ</w:t>
      </w:r>
      <w:r w:rsidRPr="003A131C">
        <w:rPr>
          <w:rFonts w:eastAsia="Batang"/>
          <w:lang w:eastAsia="en-US"/>
        </w:rPr>
        <w:t xml:space="preserve"> се задължава да не извлича пряка или непряка изгода от каквито и да било възнаграждения за права, парични възнаграждения, или комисионни във връзка с патентован или защитен артикул, или процес, използван при или за целите на настоящия договор, без предварителното писмено съгласие на </w:t>
      </w:r>
      <w:r w:rsidRPr="003A131C">
        <w:rPr>
          <w:rFonts w:eastAsia="Batang"/>
          <w:b/>
          <w:lang w:eastAsia="en-US"/>
        </w:rPr>
        <w:t>ВЪЗЛОЖИТЕЛЯ</w:t>
      </w:r>
      <w:r w:rsidRPr="003A131C">
        <w:rPr>
          <w:rFonts w:eastAsia="Batang"/>
          <w:lang w:eastAsia="en-US"/>
        </w:rPr>
        <w:t>.</w:t>
      </w:r>
    </w:p>
    <w:p w:rsidR="003A131C" w:rsidRPr="003A131C" w:rsidRDefault="003A131C" w:rsidP="003A131C">
      <w:pPr>
        <w:suppressAutoHyphens w:val="0"/>
        <w:spacing w:line="240" w:lineRule="auto"/>
        <w:ind w:firstLine="540"/>
        <w:jc w:val="both"/>
        <w:rPr>
          <w:rFonts w:eastAsia="Batang"/>
          <w:lang w:eastAsia="en-US"/>
        </w:rPr>
      </w:pPr>
      <w:r>
        <w:rPr>
          <w:rFonts w:eastAsia="Batang"/>
          <w:b/>
          <w:lang w:eastAsia="en-US"/>
        </w:rPr>
        <w:t>Чл.31</w:t>
      </w:r>
      <w:r w:rsidRPr="003A131C">
        <w:rPr>
          <w:rFonts w:eastAsia="Batang"/>
          <w:b/>
          <w:lang w:eastAsia="en-US"/>
        </w:rPr>
        <w:t>ИЗПЪЛНИТЕЛЯТ</w:t>
      </w:r>
      <w:r w:rsidRPr="003A131C">
        <w:rPr>
          <w:rFonts w:eastAsia="Batang"/>
          <w:lang w:eastAsia="en-US"/>
        </w:rPr>
        <w:t xml:space="preserve"> се задължава, както той, така и неговите служители да запазят професионална тайна по време на изпълнение на настоящия договор, както и след приключването му.</w:t>
      </w:r>
    </w:p>
    <w:p w:rsidR="003A131C" w:rsidRPr="003A131C" w:rsidRDefault="003A131C" w:rsidP="003A131C">
      <w:pPr>
        <w:suppressAutoHyphens w:val="0"/>
        <w:spacing w:line="240" w:lineRule="auto"/>
        <w:ind w:firstLine="540"/>
        <w:jc w:val="both"/>
        <w:rPr>
          <w:rFonts w:eastAsia="Batang"/>
          <w:lang w:eastAsia="en-US"/>
        </w:rPr>
      </w:pPr>
      <w:r>
        <w:rPr>
          <w:rFonts w:eastAsia="Batang"/>
          <w:lang w:eastAsia="en-US"/>
        </w:rPr>
        <w:t>Чл.32</w:t>
      </w:r>
      <w:r w:rsidRPr="003A131C">
        <w:rPr>
          <w:rFonts w:eastAsia="Batang"/>
          <w:lang w:eastAsia="en-US"/>
        </w:rPr>
        <w:t xml:space="preserve"> </w:t>
      </w:r>
      <w:r w:rsidRPr="003A131C">
        <w:rPr>
          <w:rFonts w:eastAsia="Batang"/>
          <w:b/>
          <w:lang w:eastAsia="en-US"/>
        </w:rPr>
        <w:t>ИЗПЪЛНИТЕЛЯТ</w:t>
      </w:r>
      <w:r w:rsidRPr="003A131C">
        <w:rPr>
          <w:rFonts w:eastAsia="Batang"/>
          <w:lang w:eastAsia="en-US"/>
        </w:rPr>
        <w:t xml:space="preserve"> се задължава, освен с предварителното писмено съгласие на Възложителя, нито той, нито назначеният или ангажиран от него персонал да предават на което и да било физическо или юридическо лице конфиденциална информация, която им е била разкрита или която са открили, както и да правят обществено достояние информация относно препоръките, направени по време на или като резултат от изпълнението на този договор.</w:t>
      </w:r>
    </w:p>
    <w:p w:rsidR="003442D7" w:rsidRDefault="003442D7" w:rsidP="00980480">
      <w:pPr>
        <w:tabs>
          <w:tab w:val="left" w:pos="9922"/>
        </w:tabs>
        <w:spacing w:afterLines="40" w:after="96" w:line="276" w:lineRule="auto"/>
        <w:rPr>
          <w:b/>
          <w:snapToGrid w:val="0"/>
        </w:rPr>
      </w:pPr>
    </w:p>
    <w:p w:rsidR="00DD301A" w:rsidRPr="00DD301A" w:rsidRDefault="00614D31" w:rsidP="006F74E5">
      <w:pPr>
        <w:suppressAutoHyphens w:val="0"/>
        <w:spacing w:line="240" w:lineRule="auto"/>
        <w:ind w:firstLine="708"/>
        <w:jc w:val="both"/>
        <w:rPr>
          <w:rFonts w:eastAsia="Batang"/>
          <w:lang w:eastAsia="en-US"/>
        </w:rPr>
      </w:pPr>
      <w:r>
        <w:rPr>
          <w:rFonts w:eastAsia="Batang"/>
          <w:b/>
          <w:lang w:eastAsia="en-US"/>
        </w:rPr>
        <w:lastRenderedPageBreak/>
        <w:t>Чл.33</w:t>
      </w:r>
      <w:r w:rsidR="00DD301A">
        <w:rPr>
          <w:rFonts w:eastAsia="Batang"/>
          <w:b/>
          <w:lang w:eastAsia="en-US"/>
        </w:rPr>
        <w:t xml:space="preserve"> </w:t>
      </w:r>
      <w:r w:rsidR="00DD301A" w:rsidRPr="00DD301A">
        <w:rPr>
          <w:rFonts w:eastAsia="Batang"/>
          <w:b/>
          <w:lang w:eastAsia="en-US"/>
        </w:rPr>
        <w:t>ИЗПЪЛНИТЕЛЯТ</w:t>
      </w:r>
      <w:r w:rsidR="00DD301A" w:rsidRPr="00DD301A">
        <w:rPr>
          <w:rFonts w:eastAsia="Batang"/>
          <w:lang w:eastAsia="en-US"/>
        </w:rPr>
        <w:t xml:space="preserve"> упълномощава </w:t>
      </w:r>
      <w:r w:rsidR="00DD301A" w:rsidRPr="00DD301A">
        <w:rPr>
          <w:rFonts w:eastAsia="Batang"/>
          <w:b/>
          <w:lang w:eastAsia="en-US"/>
        </w:rPr>
        <w:t>ВЪЗЛОЖИТЕЛЯ</w:t>
      </w:r>
      <w:r w:rsidR="00DD301A" w:rsidRPr="00DD301A">
        <w:rPr>
          <w:rFonts w:eastAsia="Batang"/>
          <w:lang w:eastAsia="en-US"/>
        </w:rPr>
        <w:t xml:space="preserve">, Договарящия орган, националните </w:t>
      </w:r>
      <w:proofErr w:type="spellStart"/>
      <w:r w:rsidR="00DD301A" w:rsidRPr="00DD301A">
        <w:rPr>
          <w:rFonts w:eastAsia="Batang"/>
          <w:lang w:eastAsia="en-US"/>
        </w:rPr>
        <w:t>одитиращи</w:t>
      </w:r>
      <w:proofErr w:type="spellEnd"/>
      <w:r w:rsidR="00DD301A" w:rsidRPr="00DD301A">
        <w:rPr>
          <w:rFonts w:eastAsia="Batang"/>
          <w:lang w:eastAsia="en-US"/>
        </w:rPr>
        <w:t xml:space="preserve"> органи, Европейската комисия, Европейската служба за борба с измамите, Европейската сметна палата и външните </w:t>
      </w:r>
      <w:proofErr w:type="spellStart"/>
      <w:r w:rsidR="00DD301A" w:rsidRPr="00DD301A">
        <w:rPr>
          <w:rFonts w:eastAsia="Batang"/>
          <w:lang w:eastAsia="en-US"/>
        </w:rPr>
        <w:t>одитори</w:t>
      </w:r>
      <w:proofErr w:type="spellEnd"/>
      <w:r w:rsidR="00DD301A" w:rsidRPr="00DD301A">
        <w:rPr>
          <w:rFonts w:eastAsia="Batang"/>
          <w:lang w:eastAsia="en-US"/>
        </w:rPr>
        <w:t xml:space="preserve"> да публикуват неговото наименование и адрес, наименованието на проекта и размера на предоставената безвъзмездна финансова помощ.</w:t>
      </w:r>
    </w:p>
    <w:p w:rsidR="00DD301A" w:rsidRPr="00614D31" w:rsidRDefault="00614D31" w:rsidP="00614D31">
      <w:pPr>
        <w:suppressAutoHyphens w:val="0"/>
        <w:spacing w:line="240" w:lineRule="auto"/>
        <w:ind w:firstLine="708"/>
        <w:jc w:val="both"/>
        <w:rPr>
          <w:rFonts w:eastAsia="Batang"/>
          <w:lang w:eastAsia="en-US"/>
        </w:rPr>
      </w:pPr>
      <w:r>
        <w:rPr>
          <w:b/>
          <w:lang w:eastAsia="en-US"/>
        </w:rPr>
        <w:t>Чл.34</w:t>
      </w:r>
      <w:r w:rsidR="00DD301A" w:rsidRPr="00DD301A">
        <w:rPr>
          <w:rFonts w:eastAsia="Batang"/>
          <w:lang w:eastAsia="en-US"/>
        </w:rPr>
        <w:t xml:space="preserve"> При реализиране на своите правомощия </w:t>
      </w:r>
      <w:r w:rsidR="00DD301A" w:rsidRPr="00DD301A">
        <w:rPr>
          <w:rFonts w:eastAsia="Batang"/>
          <w:b/>
          <w:lang w:eastAsia="en-US"/>
        </w:rPr>
        <w:t xml:space="preserve">ВЪЗЛОЖИТЕЛЯТ </w:t>
      </w:r>
      <w:r w:rsidR="00DD301A" w:rsidRPr="00DD301A">
        <w:rPr>
          <w:rFonts w:eastAsia="Batang"/>
          <w:lang w:eastAsia="en-US"/>
        </w:rPr>
        <w:t xml:space="preserve">и </w:t>
      </w:r>
      <w:r w:rsidR="00DD301A" w:rsidRPr="00DD301A">
        <w:rPr>
          <w:rFonts w:eastAsia="Batang"/>
          <w:b/>
          <w:lang w:eastAsia="en-US"/>
        </w:rPr>
        <w:t>ИЗПЪЛНИТЕЛЯТ</w:t>
      </w:r>
      <w:r w:rsidR="00DD301A" w:rsidRPr="00DD301A">
        <w:rPr>
          <w:rFonts w:eastAsia="Batang"/>
          <w:lang w:eastAsia="en-US"/>
        </w:rPr>
        <w:t xml:space="preserve"> се задължават да спазват изискванията за защита на личните данни съобразно разпоредбите на приложимото европейско и национално законодателство.</w:t>
      </w:r>
    </w:p>
    <w:p w:rsidR="00B55D71" w:rsidRDefault="00315C1B" w:rsidP="00102577">
      <w:pPr>
        <w:tabs>
          <w:tab w:val="left" w:pos="9922"/>
        </w:tabs>
        <w:spacing w:afterLines="40" w:after="96" w:line="276" w:lineRule="auto"/>
        <w:jc w:val="both"/>
      </w:pPr>
      <w:r>
        <w:rPr>
          <w:b/>
          <w:lang w:val="en-US"/>
        </w:rPr>
        <w:t xml:space="preserve">          </w:t>
      </w:r>
      <w:r w:rsidR="00C36350">
        <w:rPr>
          <w:b/>
        </w:rPr>
        <w:t>Чл.</w:t>
      </w:r>
      <w:r w:rsidR="00614D31">
        <w:rPr>
          <w:b/>
        </w:rPr>
        <w:t>35</w:t>
      </w:r>
      <w:r w:rsidR="00684FAC" w:rsidRPr="00D555D6">
        <w:rPr>
          <w:b/>
        </w:rPr>
        <w:t>. (1)</w:t>
      </w:r>
      <w:r w:rsidR="00684FAC" w:rsidRPr="00D555D6">
        <w:t xml:space="preserve"> За неуредените в този договор въпроси, се прилагат нормите на действащото законодателство.</w:t>
      </w:r>
    </w:p>
    <w:p w:rsidR="00B55D71" w:rsidRDefault="00315C1B" w:rsidP="00102577">
      <w:pPr>
        <w:tabs>
          <w:tab w:val="left" w:pos="9922"/>
        </w:tabs>
        <w:spacing w:afterLines="40" w:after="96" w:line="276" w:lineRule="auto"/>
        <w:jc w:val="both"/>
      </w:pPr>
      <w:r>
        <w:rPr>
          <w:b/>
          <w:lang w:val="en-US"/>
        </w:rPr>
        <w:t xml:space="preserve">          </w:t>
      </w:r>
      <w:r w:rsidR="00684FAC" w:rsidRPr="00D555D6">
        <w:rPr>
          <w:b/>
        </w:rPr>
        <w:t>(2)</w:t>
      </w:r>
      <w:r w:rsidR="00684FAC" w:rsidRPr="00D555D6">
        <w:t xml:space="preserve"> Страните се съгласяват при възникване на спорове във връзка с изпълнението на поетите задължения или неуредени в договора въпроси, да решават същите чрез преговори, в дух на взаимно разбирателство. При непостигане на споразумение, всяка от страните може да отнесе спора за разрешаване пред компетентния съд, с оглед естеството му и съгласно действащото законодателство, регламентиращо тези отношения.</w:t>
      </w:r>
    </w:p>
    <w:p w:rsidR="00B55D71" w:rsidRDefault="00315C1B" w:rsidP="00102577">
      <w:pPr>
        <w:tabs>
          <w:tab w:val="left" w:pos="9922"/>
        </w:tabs>
        <w:spacing w:afterLines="40" w:after="96" w:line="276" w:lineRule="auto"/>
        <w:jc w:val="both"/>
      </w:pPr>
      <w:r>
        <w:rPr>
          <w:lang w:val="en-US"/>
        </w:rPr>
        <w:t xml:space="preserve">          </w:t>
      </w:r>
      <w:r w:rsidR="00684FAC" w:rsidRPr="00D555D6">
        <w:t>Страните посочват адреси за кореспонденция</w:t>
      </w:r>
      <w:r w:rsidR="00EE0DCF">
        <w:t xml:space="preserve"> и контакти</w:t>
      </w:r>
      <w:r w:rsidR="00684FAC" w:rsidRPr="00D555D6">
        <w:t>, както следва:</w:t>
      </w:r>
    </w:p>
    <w:p w:rsidR="00B55D71" w:rsidRDefault="00315C1B" w:rsidP="00102577">
      <w:pPr>
        <w:tabs>
          <w:tab w:val="left" w:pos="9922"/>
        </w:tabs>
        <w:spacing w:afterLines="40" w:after="96" w:line="276" w:lineRule="auto"/>
        <w:jc w:val="both"/>
      </w:pPr>
      <w:r>
        <w:rPr>
          <w:b/>
          <w:lang w:val="en-US"/>
        </w:rPr>
        <w:t xml:space="preserve">          </w:t>
      </w:r>
      <w:r w:rsidR="00684FAC" w:rsidRPr="00D555D6">
        <w:rPr>
          <w:b/>
        </w:rPr>
        <w:t xml:space="preserve">За ВЪЗЛОЖИТЕЛЯ: </w:t>
      </w:r>
      <w:r w:rsidR="00684FAC" w:rsidRPr="00D555D6">
        <w:t>………………………</w:t>
      </w:r>
      <w:r w:rsidR="00EE0DCF">
        <w:t>, телефон............ , електронна поща:...............</w:t>
      </w:r>
    </w:p>
    <w:p w:rsidR="00B55D71" w:rsidRDefault="00315C1B" w:rsidP="00102577">
      <w:pPr>
        <w:tabs>
          <w:tab w:val="left" w:pos="9922"/>
        </w:tabs>
        <w:spacing w:afterLines="40" w:after="96" w:line="276" w:lineRule="auto"/>
        <w:jc w:val="both"/>
        <w:rPr>
          <w:b/>
        </w:rPr>
      </w:pPr>
      <w:r>
        <w:rPr>
          <w:b/>
          <w:lang w:val="en-US"/>
        </w:rPr>
        <w:t xml:space="preserve">          </w:t>
      </w:r>
      <w:r w:rsidR="009C2F5D" w:rsidRPr="00D555D6">
        <w:rPr>
          <w:b/>
        </w:rPr>
        <w:t xml:space="preserve">За ИЗПЪЛНИТЕЛЯ: </w:t>
      </w:r>
      <w:r w:rsidR="00D03417" w:rsidRPr="00D555D6">
        <w:t>………………………</w:t>
      </w:r>
      <w:r w:rsidR="00EE0DCF">
        <w:t>, телефон ............, електронна поща:...............</w:t>
      </w:r>
    </w:p>
    <w:p w:rsidR="00B55D71" w:rsidRDefault="00315C1B" w:rsidP="00102577">
      <w:pPr>
        <w:tabs>
          <w:tab w:val="left" w:pos="9922"/>
        </w:tabs>
        <w:spacing w:afterLines="40" w:after="96" w:line="276" w:lineRule="auto"/>
        <w:jc w:val="both"/>
      </w:pPr>
      <w:r>
        <w:rPr>
          <w:b/>
        </w:rPr>
        <w:t xml:space="preserve">           </w:t>
      </w:r>
      <w:r w:rsidR="00684FAC" w:rsidRPr="00D555D6">
        <w:rPr>
          <w:b/>
        </w:rPr>
        <w:t>(3)</w:t>
      </w:r>
      <w:r w:rsidR="00684FAC" w:rsidRPr="00D555D6">
        <w:t xml:space="preserve"> При настъпване на промяна в посочените адреси за кореспонденция</w:t>
      </w:r>
      <w:r w:rsidR="00E06D96">
        <w:t xml:space="preserve"> и контакти</w:t>
      </w:r>
      <w:r w:rsidR="00684FAC" w:rsidRPr="00D555D6">
        <w:t>, страните са длъжни да се уведомяват своевременно. В противен случай всички документи и известия, надлежно адресирани до посочения адрес за кореспонденция, ще се считат редовно връчени.</w:t>
      </w:r>
    </w:p>
    <w:p w:rsidR="00B55D71" w:rsidRDefault="00315C1B" w:rsidP="00102577">
      <w:pPr>
        <w:tabs>
          <w:tab w:val="left" w:pos="9922"/>
        </w:tabs>
        <w:spacing w:afterLines="40" w:after="96" w:line="276" w:lineRule="auto"/>
        <w:jc w:val="both"/>
      </w:pPr>
      <w:r>
        <w:rPr>
          <w:b/>
          <w:lang w:val="en-US"/>
        </w:rPr>
        <w:t xml:space="preserve">          </w:t>
      </w:r>
      <w:r w:rsidR="00684FAC" w:rsidRPr="00D555D6">
        <w:rPr>
          <w:b/>
        </w:rPr>
        <w:t>(4)</w:t>
      </w:r>
      <w:r w:rsidR="00684FAC" w:rsidRPr="00D555D6">
        <w:t xml:space="preserve"> При преобразуване без прекратяване, промяна на наименованието, </w:t>
      </w:r>
      <w:proofErr w:type="spellStart"/>
      <w:r w:rsidR="00684FAC" w:rsidRPr="00D555D6">
        <w:t>правноорганизационната</w:t>
      </w:r>
      <w:proofErr w:type="spellEnd"/>
      <w:r w:rsidR="00684FAC" w:rsidRPr="00D555D6">
        <w:t xml:space="preserve"> форма, седалището, адреса на управление, предмета на дейност или целта, срока на съществуване, органите на управление и представителство, вида и състава на колективния орган на управление на </w:t>
      </w:r>
      <w:r w:rsidR="00684FAC" w:rsidRPr="00D555D6">
        <w:rPr>
          <w:b/>
          <w:bCs/>
        </w:rPr>
        <w:t>ИЗПЪЛНИТЕЛЯ</w:t>
      </w:r>
      <w:r w:rsidR="00684FAC" w:rsidRPr="00D555D6">
        <w:t xml:space="preserve">, </w:t>
      </w:r>
      <w:r w:rsidR="00684FAC" w:rsidRPr="00D555D6">
        <w:rPr>
          <w:b/>
          <w:bCs/>
        </w:rPr>
        <w:t>ИЗПЪЛНИТЕЛЯТ</w:t>
      </w:r>
      <w:r w:rsidR="00684FAC" w:rsidRPr="00D555D6">
        <w:t xml:space="preserve"> се задължава да уведоми </w:t>
      </w:r>
      <w:r w:rsidR="00684FAC" w:rsidRPr="00D555D6">
        <w:rPr>
          <w:b/>
        </w:rPr>
        <w:t>ВЪЗЛОЖИТЕЛЯ</w:t>
      </w:r>
      <w:r w:rsidR="00684FAC" w:rsidRPr="00D555D6">
        <w:t xml:space="preserve"> за промяната в 7-дневен срок от вписването й в съответния регистър.</w:t>
      </w:r>
    </w:p>
    <w:p w:rsidR="00B55D71" w:rsidRDefault="00315C1B" w:rsidP="00102577">
      <w:pPr>
        <w:tabs>
          <w:tab w:val="left" w:pos="9922"/>
        </w:tabs>
        <w:suppressAutoHyphens w:val="0"/>
        <w:spacing w:afterLines="40" w:after="96" w:line="276" w:lineRule="auto"/>
        <w:jc w:val="both"/>
        <w:rPr>
          <w:spacing w:val="-2"/>
        </w:rPr>
      </w:pPr>
      <w:r>
        <w:rPr>
          <w:b/>
          <w:lang w:val="en-US"/>
        </w:rPr>
        <w:t xml:space="preserve">           </w:t>
      </w:r>
      <w:r w:rsidR="000E09F1" w:rsidRPr="00D555D6">
        <w:rPr>
          <w:b/>
        </w:rPr>
        <w:t>(5)</w:t>
      </w:r>
      <w:r w:rsidR="000E09F1" w:rsidRPr="00D555D6">
        <w:t xml:space="preserve"> </w:t>
      </w:r>
      <w:r w:rsidR="000E09F1" w:rsidRPr="00D555D6">
        <w:rPr>
          <w:spacing w:val="-2"/>
        </w:rPr>
        <w:t>Страните нямат право да прехвърлят изцяло или частично правата и задълженията си по Договора, с изключение на хипотезите на Чл. 117 от ЗОП.</w:t>
      </w:r>
    </w:p>
    <w:p w:rsidR="00B55D71" w:rsidRDefault="00315C1B" w:rsidP="00102577">
      <w:pPr>
        <w:widowControl w:val="0"/>
        <w:spacing w:afterLines="40" w:after="96" w:line="276" w:lineRule="auto"/>
        <w:jc w:val="both"/>
      </w:pPr>
      <w:r>
        <w:rPr>
          <w:b/>
          <w:color w:val="000000"/>
          <w:lang w:val="en-US" w:eastAsia="bg-BG"/>
        </w:rPr>
        <w:t xml:space="preserve">           </w:t>
      </w:r>
      <w:r w:rsidR="000E09F1" w:rsidRPr="00D555D6">
        <w:rPr>
          <w:b/>
          <w:color w:val="000000"/>
          <w:lang w:eastAsia="bg-BG"/>
        </w:rPr>
        <w:t>(6)</w:t>
      </w:r>
      <w:r w:rsidR="000E09F1" w:rsidRPr="00D555D6">
        <w:rPr>
          <w:color w:val="000000"/>
          <w:lang w:eastAsia="bg-BG"/>
        </w:rPr>
        <w:t xml:space="preserve"> Изменение на сключен договор за обществена поръчка се допуска по изключение, при условията на </w:t>
      </w:r>
      <w:r w:rsidR="000E09F1" w:rsidRPr="00D555D6">
        <w:t>чл. 116 от Закона за обществените поръчки.</w:t>
      </w:r>
      <w:r w:rsidR="000E09F1" w:rsidRPr="00D555D6">
        <w:rPr>
          <w:b/>
          <w:color w:val="000000"/>
          <w:lang w:eastAsia="bg-BG"/>
        </w:rPr>
        <w:t xml:space="preserve"> </w:t>
      </w:r>
      <w:r w:rsidRPr="00315C1B">
        <w:rPr>
          <w:b/>
          <w:color w:val="000000"/>
          <w:lang w:eastAsia="bg-BG"/>
        </w:rPr>
        <w:t>ВЪЗЛОЖИТЕЛЯТ</w:t>
      </w:r>
      <w:r w:rsidRPr="00D555D6">
        <w:rPr>
          <w:color w:val="000000"/>
          <w:lang w:eastAsia="bg-BG"/>
        </w:rPr>
        <w:t xml:space="preserve"> </w:t>
      </w:r>
      <w:r w:rsidR="000E09F1" w:rsidRPr="00D555D6">
        <w:rPr>
          <w:color w:val="000000"/>
          <w:lang w:eastAsia="bg-BG"/>
        </w:rPr>
        <w:t>може да поиска едностранно изменение на договора, в случай че при публикуване на нормативна уредба възникнат обстоятелства за изменение на цената или други опции, без това да променя предмета на поръчката, съгласно чл. 116, ал. 1, т. 1 от ЗОП.</w:t>
      </w:r>
    </w:p>
    <w:p w:rsidR="00B55D71" w:rsidRDefault="00315C1B" w:rsidP="00102577">
      <w:pPr>
        <w:tabs>
          <w:tab w:val="left" w:pos="9922"/>
        </w:tabs>
        <w:spacing w:afterLines="40" w:after="96" w:line="276" w:lineRule="auto"/>
        <w:jc w:val="both"/>
      </w:pPr>
      <w:r>
        <w:rPr>
          <w:b/>
          <w:spacing w:val="-2"/>
          <w:lang w:val="en-US"/>
        </w:rPr>
        <w:lastRenderedPageBreak/>
        <w:t xml:space="preserve">            </w:t>
      </w:r>
      <w:r w:rsidR="00684FAC" w:rsidRPr="00D555D6">
        <w:rPr>
          <w:b/>
          <w:spacing w:val="-2"/>
        </w:rPr>
        <w:t>(</w:t>
      </w:r>
      <w:r w:rsidR="000E09F1" w:rsidRPr="00D555D6">
        <w:rPr>
          <w:b/>
          <w:spacing w:val="-2"/>
        </w:rPr>
        <w:t>7</w:t>
      </w:r>
      <w:r w:rsidR="00684FAC" w:rsidRPr="00D555D6">
        <w:rPr>
          <w:b/>
          <w:spacing w:val="-2"/>
        </w:rPr>
        <w:t>)</w:t>
      </w:r>
      <w:r w:rsidR="00684FAC" w:rsidRPr="00D555D6">
        <w:rPr>
          <w:spacing w:val="-2"/>
        </w:rPr>
        <w:t xml:space="preserve"> </w:t>
      </w:r>
      <w:r w:rsidR="00684FAC" w:rsidRPr="00D555D6">
        <w:t xml:space="preserve">Нищожността на някоя клауза от </w:t>
      </w:r>
      <w:r>
        <w:t>д</w:t>
      </w:r>
      <w:r w:rsidR="00684FAC" w:rsidRPr="00D555D6">
        <w:t>оговора не води до нищожност на друга клауза или на Договора като цяло.</w:t>
      </w:r>
    </w:p>
    <w:p w:rsidR="00B55D71" w:rsidRDefault="00B55D71" w:rsidP="00102577">
      <w:pPr>
        <w:tabs>
          <w:tab w:val="left" w:pos="9922"/>
        </w:tabs>
        <w:spacing w:afterLines="40" w:after="96" w:line="276" w:lineRule="auto"/>
        <w:jc w:val="both"/>
      </w:pPr>
    </w:p>
    <w:p w:rsidR="00315C1B" w:rsidRPr="009764B6" w:rsidRDefault="00315C1B" w:rsidP="00315C1B">
      <w:pPr>
        <w:spacing w:line="276" w:lineRule="auto"/>
        <w:ind w:firstLine="567"/>
        <w:jc w:val="both"/>
        <w:rPr>
          <w:b/>
          <w:iCs/>
        </w:rPr>
      </w:pPr>
      <w:r w:rsidRPr="009764B6">
        <w:t xml:space="preserve">Настоящият договор се изготви и подписа в четири еднообразни екземпляра – три за </w:t>
      </w:r>
      <w:r w:rsidRPr="009764B6">
        <w:rPr>
          <w:b/>
          <w:iCs/>
        </w:rPr>
        <w:t>ВЪЗЛОЖИТЕЛЯ</w:t>
      </w:r>
      <w:r w:rsidRPr="009764B6">
        <w:t xml:space="preserve"> и един за </w:t>
      </w:r>
      <w:r w:rsidRPr="009764B6">
        <w:rPr>
          <w:b/>
          <w:iCs/>
        </w:rPr>
        <w:t>ИЗПЪЛНИТЕЛ</w:t>
      </w:r>
    </w:p>
    <w:p w:rsidR="00315C1B" w:rsidRPr="009764B6" w:rsidRDefault="00315C1B" w:rsidP="00315C1B">
      <w:pPr>
        <w:spacing w:line="276" w:lineRule="auto"/>
        <w:jc w:val="both"/>
        <w:rPr>
          <w:b/>
          <w:u w:val="single"/>
        </w:rPr>
      </w:pPr>
    </w:p>
    <w:p w:rsidR="00315C1B" w:rsidRPr="009764B6" w:rsidRDefault="00315C1B" w:rsidP="00315C1B">
      <w:pPr>
        <w:spacing w:line="276" w:lineRule="auto"/>
        <w:jc w:val="both"/>
      </w:pPr>
      <w:r w:rsidRPr="009764B6">
        <w:rPr>
          <w:b/>
          <w:u w:val="single"/>
        </w:rPr>
        <w:t>ПРИЛОЖЕНИЯ:</w:t>
      </w:r>
      <w:r w:rsidRPr="009764B6">
        <w:t xml:space="preserve"> </w:t>
      </w:r>
    </w:p>
    <w:p w:rsidR="00315C1B" w:rsidRPr="009764B6" w:rsidRDefault="00315C1B" w:rsidP="00315C1B">
      <w:pPr>
        <w:spacing w:line="276" w:lineRule="auto"/>
        <w:jc w:val="both"/>
        <w:rPr>
          <w:iCs/>
        </w:rPr>
      </w:pPr>
      <w:r w:rsidRPr="009764B6">
        <w:rPr>
          <w:b/>
          <w:iCs/>
        </w:rPr>
        <w:t>Приложение № 1</w:t>
      </w:r>
      <w:r w:rsidRPr="009764B6">
        <w:rPr>
          <w:iCs/>
        </w:rPr>
        <w:t>: Техническа спецификация;</w:t>
      </w:r>
    </w:p>
    <w:p w:rsidR="00315C1B" w:rsidRPr="009764B6" w:rsidRDefault="00315C1B" w:rsidP="00315C1B">
      <w:pPr>
        <w:spacing w:line="276" w:lineRule="auto"/>
        <w:jc w:val="both"/>
        <w:rPr>
          <w:iCs/>
        </w:rPr>
      </w:pPr>
      <w:r w:rsidRPr="009764B6">
        <w:rPr>
          <w:b/>
          <w:iCs/>
        </w:rPr>
        <w:t>Приложение № 2:</w:t>
      </w:r>
      <w:r w:rsidRPr="009764B6">
        <w:rPr>
          <w:iCs/>
        </w:rPr>
        <w:t xml:space="preserve"> Техническо предложение на </w:t>
      </w:r>
      <w:r w:rsidRPr="000B421F">
        <w:rPr>
          <w:b/>
          <w:iCs/>
        </w:rPr>
        <w:t>ИЗПЪЛНИТЕЛЯ</w:t>
      </w:r>
      <w:r w:rsidRPr="009764B6">
        <w:rPr>
          <w:iCs/>
        </w:rPr>
        <w:t>;</w:t>
      </w:r>
    </w:p>
    <w:p w:rsidR="00315C1B" w:rsidRDefault="00315C1B" w:rsidP="00315C1B">
      <w:pPr>
        <w:spacing w:line="276" w:lineRule="auto"/>
        <w:jc w:val="both"/>
        <w:rPr>
          <w:iCs/>
        </w:rPr>
      </w:pPr>
      <w:r w:rsidRPr="009764B6">
        <w:rPr>
          <w:b/>
          <w:iCs/>
        </w:rPr>
        <w:t>Приложение № 3:</w:t>
      </w:r>
      <w:r w:rsidRPr="009764B6">
        <w:rPr>
          <w:iCs/>
        </w:rPr>
        <w:t xml:space="preserve"> Це</w:t>
      </w:r>
      <w:r>
        <w:rPr>
          <w:iCs/>
        </w:rPr>
        <w:t xml:space="preserve">ново предложение на </w:t>
      </w:r>
      <w:r w:rsidRPr="000B421F">
        <w:rPr>
          <w:b/>
          <w:iCs/>
        </w:rPr>
        <w:t>ИЗПЪЛНИТЕЛЯ</w:t>
      </w:r>
      <w:r>
        <w:rPr>
          <w:iCs/>
        </w:rPr>
        <w:t>.</w:t>
      </w:r>
    </w:p>
    <w:p w:rsidR="00315C1B" w:rsidRPr="009764B6" w:rsidRDefault="00315C1B" w:rsidP="00315C1B">
      <w:pPr>
        <w:spacing w:line="276" w:lineRule="auto"/>
        <w:jc w:val="both"/>
        <w:rPr>
          <w:iCs/>
        </w:rPr>
      </w:pPr>
    </w:p>
    <w:p w:rsidR="00B55D71" w:rsidRDefault="00684FAC" w:rsidP="00102577">
      <w:pPr>
        <w:tabs>
          <w:tab w:val="left" w:pos="6300"/>
        </w:tabs>
        <w:spacing w:afterLines="40" w:after="96" w:line="276" w:lineRule="auto"/>
        <w:jc w:val="both"/>
        <w:outlineLvl w:val="0"/>
        <w:rPr>
          <w:b/>
          <w:u w:val="single"/>
        </w:rPr>
      </w:pPr>
      <w:r w:rsidRPr="00D555D6">
        <w:rPr>
          <w:b/>
          <w:u w:val="single"/>
        </w:rPr>
        <w:t>ВЪЗЛОЖИТЕЛ:</w:t>
      </w:r>
      <w:r w:rsidRPr="00D555D6">
        <w:rPr>
          <w:b/>
        </w:rPr>
        <w:tab/>
      </w:r>
      <w:r w:rsidRPr="00D555D6">
        <w:rPr>
          <w:b/>
          <w:u w:val="single"/>
        </w:rPr>
        <w:t>ЗА ИЗПЪЛНИТЕЛЯ:</w:t>
      </w:r>
    </w:p>
    <w:p w:rsidR="00B55D71" w:rsidRDefault="009C2F5D" w:rsidP="00102577">
      <w:pPr>
        <w:spacing w:afterLines="40" w:after="96" w:line="276" w:lineRule="auto"/>
        <w:jc w:val="both"/>
        <w:rPr>
          <w:b/>
        </w:rPr>
      </w:pPr>
      <w:r w:rsidRPr="00D555D6">
        <w:rPr>
          <w:b/>
        </w:rPr>
        <w:t xml:space="preserve">КМЕТ НА ОБЩИНА </w:t>
      </w:r>
      <w:r w:rsidR="001D279D" w:rsidRPr="00D555D6">
        <w:rPr>
          <w:b/>
        </w:rPr>
        <w:t>П</w:t>
      </w:r>
      <w:r w:rsidR="00E71AA1">
        <w:rPr>
          <w:b/>
        </w:rPr>
        <w:t>ЕРНИК</w:t>
      </w:r>
      <w:r w:rsidR="00F827F3" w:rsidRPr="00D555D6">
        <w:rPr>
          <w:b/>
        </w:rPr>
        <w:t>:</w:t>
      </w:r>
      <w:r w:rsidR="00F827F3" w:rsidRPr="00D555D6">
        <w:rPr>
          <w:b/>
        </w:rPr>
        <w:tab/>
      </w:r>
      <w:r w:rsidR="00F827F3" w:rsidRPr="00D555D6">
        <w:rPr>
          <w:b/>
        </w:rPr>
        <w:tab/>
      </w:r>
      <w:r w:rsidR="00F827F3" w:rsidRPr="00D555D6">
        <w:rPr>
          <w:b/>
        </w:rPr>
        <w:tab/>
      </w:r>
      <w:r w:rsidR="00684FAC" w:rsidRPr="00D555D6">
        <w:rPr>
          <w:b/>
        </w:rPr>
        <w:tab/>
      </w:r>
      <w:r w:rsidR="00E71AA1">
        <w:rPr>
          <w:b/>
        </w:rPr>
        <w:t xml:space="preserve">           </w:t>
      </w:r>
      <w:r w:rsidR="00684FAC" w:rsidRPr="00D555D6">
        <w:rPr>
          <w:b/>
        </w:rPr>
        <w:t>___________________</w:t>
      </w:r>
    </w:p>
    <w:p w:rsidR="00B55D71" w:rsidRDefault="00315C1B" w:rsidP="00102577">
      <w:pPr>
        <w:tabs>
          <w:tab w:val="left" w:pos="6300"/>
          <w:tab w:val="left" w:leader="underscore" w:pos="8640"/>
        </w:tabs>
        <w:spacing w:afterLines="40" w:after="96" w:line="276" w:lineRule="auto"/>
        <w:jc w:val="both"/>
        <w:rPr>
          <w:b/>
        </w:rPr>
      </w:pPr>
      <w:r w:rsidRPr="00D555D6">
        <w:rPr>
          <w:b/>
        </w:rPr>
        <w:t>(……………………)</w:t>
      </w:r>
      <w:r w:rsidR="00684FAC" w:rsidRPr="00D555D6">
        <w:rPr>
          <w:b/>
        </w:rPr>
        <w:tab/>
        <w:t>(........................................)</w:t>
      </w:r>
    </w:p>
    <w:p w:rsidR="00315C1B" w:rsidRDefault="00F66A68" w:rsidP="00102577">
      <w:pPr>
        <w:spacing w:afterLines="40" w:after="96" w:line="276" w:lineRule="auto"/>
        <w:jc w:val="both"/>
        <w:outlineLvl w:val="0"/>
        <w:rPr>
          <w:b/>
        </w:rPr>
      </w:pPr>
      <w:r>
        <w:rPr>
          <w:b/>
        </w:rPr>
        <w:t xml:space="preserve">Вяра </w:t>
      </w:r>
      <w:proofErr w:type="spellStart"/>
      <w:r>
        <w:rPr>
          <w:b/>
        </w:rPr>
        <w:t>Церовска</w:t>
      </w:r>
      <w:proofErr w:type="spellEnd"/>
    </w:p>
    <w:p w:rsidR="00F66A68" w:rsidRDefault="00F66A68" w:rsidP="00102577">
      <w:pPr>
        <w:spacing w:afterLines="40" w:after="96" w:line="276" w:lineRule="auto"/>
        <w:jc w:val="both"/>
        <w:outlineLvl w:val="0"/>
        <w:rPr>
          <w:b/>
        </w:rPr>
      </w:pPr>
    </w:p>
    <w:p w:rsidR="00B55D71" w:rsidRDefault="00684FAC" w:rsidP="00102577">
      <w:pPr>
        <w:spacing w:afterLines="40" w:after="96" w:line="276" w:lineRule="auto"/>
        <w:jc w:val="both"/>
        <w:outlineLvl w:val="0"/>
        <w:rPr>
          <w:b/>
        </w:rPr>
      </w:pPr>
      <w:r w:rsidRPr="00D555D6">
        <w:rPr>
          <w:b/>
        </w:rPr>
        <w:t>ГЛ. СЧЕТОВОДИТЕЛ:</w:t>
      </w:r>
    </w:p>
    <w:p w:rsidR="00F66A68" w:rsidRDefault="00F66A68" w:rsidP="00102577">
      <w:pPr>
        <w:spacing w:afterLines="40" w:after="96" w:line="276" w:lineRule="auto"/>
        <w:rPr>
          <w:b/>
        </w:rPr>
      </w:pPr>
      <w:r w:rsidRPr="00D555D6">
        <w:rPr>
          <w:b/>
        </w:rPr>
        <w:t xml:space="preserve"> </w:t>
      </w:r>
      <w:r w:rsidR="00684FAC" w:rsidRPr="00D555D6">
        <w:rPr>
          <w:b/>
        </w:rPr>
        <w:t>(……………………)</w:t>
      </w:r>
    </w:p>
    <w:p w:rsidR="000463E7" w:rsidRPr="00370540" w:rsidRDefault="00F66A68" w:rsidP="00102577">
      <w:pPr>
        <w:spacing w:afterLines="40" w:after="96" w:line="276" w:lineRule="auto"/>
        <w:rPr>
          <w:b/>
          <w:lang w:eastAsia="bg-BG"/>
        </w:rPr>
      </w:pPr>
      <w:r>
        <w:rPr>
          <w:b/>
        </w:rPr>
        <w:t>Мария Благоева</w:t>
      </w:r>
      <w:r w:rsidR="000463E7" w:rsidRPr="00370540">
        <w:rPr>
          <w:b/>
          <w:lang w:eastAsia="bg-BG"/>
        </w:rPr>
        <w:br w:type="page"/>
      </w:r>
    </w:p>
    <w:p w:rsidR="000463E7" w:rsidRPr="00315C1B" w:rsidRDefault="000463E7" w:rsidP="00315C1B">
      <w:pPr>
        <w:suppressAutoHyphens w:val="0"/>
        <w:spacing w:line="276" w:lineRule="auto"/>
        <w:jc w:val="right"/>
        <w:rPr>
          <w:b/>
          <w:lang w:eastAsia="bg-BG"/>
        </w:rPr>
      </w:pPr>
      <w:r w:rsidRPr="00315C1B">
        <w:rPr>
          <w:b/>
          <w:lang w:eastAsia="bg-BG"/>
        </w:rPr>
        <w:lastRenderedPageBreak/>
        <w:t xml:space="preserve">Приложение № </w:t>
      </w:r>
      <w:r w:rsidR="00A03398" w:rsidRPr="00315C1B">
        <w:rPr>
          <w:b/>
          <w:lang w:eastAsia="bg-BG"/>
        </w:rPr>
        <w:t>8</w:t>
      </w:r>
    </w:p>
    <w:p w:rsidR="000463E7" w:rsidRPr="00370540" w:rsidRDefault="000463E7" w:rsidP="000463E7">
      <w:pPr>
        <w:suppressAutoHyphens w:val="0"/>
        <w:spacing w:line="276" w:lineRule="auto"/>
        <w:jc w:val="center"/>
        <w:rPr>
          <w:b/>
          <w:i/>
          <w:lang w:eastAsia="bg-BG"/>
        </w:rPr>
      </w:pPr>
      <w:r w:rsidRPr="00370540">
        <w:rPr>
          <w:b/>
          <w:bCs/>
          <w:lang w:eastAsia="bg-BG"/>
        </w:rPr>
        <w:t>ДЕКЛАРАЦИЯ</w:t>
      </w:r>
    </w:p>
    <w:p w:rsidR="000463E7" w:rsidRPr="00370540" w:rsidRDefault="000463E7" w:rsidP="000463E7">
      <w:pPr>
        <w:suppressAutoHyphens w:val="0"/>
        <w:spacing w:line="240" w:lineRule="auto"/>
        <w:jc w:val="both"/>
        <w:rPr>
          <w:lang w:eastAsia="en-US"/>
        </w:rPr>
      </w:pPr>
    </w:p>
    <w:p w:rsidR="000463E7" w:rsidRPr="00370540" w:rsidRDefault="000463E7" w:rsidP="00A03398">
      <w:pPr>
        <w:suppressAutoHyphens w:val="0"/>
        <w:spacing w:line="276" w:lineRule="auto"/>
        <w:jc w:val="center"/>
        <w:rPr>
          <w:b/>
          <w:lang w:eastAsia="bg-BG"/>
        </w:rPr>
      </w:pPr>
      <w:r w:rsidRPr="00370540">
        <w:rPr>
          <w:b/>
          <w:lang w:eastAsia="bg-BG"/>
        </w:rPr>
        <w:t>за запознаване с условията на процедурата и строителната площадка и за изпълнението на поръчката</w:t>
      </w:r>
    </w:p>
    <w:p w:rsidR="000463E7" w:rsidRPr="00370540" w:rsidRDefault="000463E7" w:rsidP="000463E7">
      <w:pPr>
        <w:tabs>
          <w:tab w:val="left" w:pos="250"/>
        </w:tabs>
        <w:suppressAutoHyphens w:val="0"/>
        <w:spacing w:line="240" w:lineRule="auto"/>
        <w:jc w:val="both"/>
        <w:rPr>
          <w:b/>
          <w:lang w:eastAsia="bg-BG"/>
        </w:rPr>
      </w:pPr>
    </w:p>
    <w:p w:rsidR="0028751F" w:rsidRPr="00F37DD8" w:rsidRDefault="0028751F" w:rsidP="0028751F">
      <w:pPr>
        <w:tabs>
          <w:tab w:val="left" w:pos="993"/>
        </w:tabs>
        <w:spacing w:before="60" w:after="60" w:line="276" w:lineRule="auto"/>
        <w:ind w:firstLine="567"/>
        <w:jc w:val="both"/>
        <w:rPr>
          <w:bCs/>
          <w:lang w:eastAsia="bg-BG"/>
        </w:rPr>
      </w:pPr>
      <w:r w:rsidRPr="00F37DD8">
        <w:rPr>
          <w:bCs/>
          <w:lang w:eastAsia="bg-BG"/>
        </w:rPr>
        <w:t>Долуподписаният/-</w:t>
      </w:r>
      <w:proofErr w:type="spellStart"/>
      <w:r w:rsidRPr="00F37DD8">
        <w:rPr>
          <w:bCs/>
          <w:lang w:eastAsia="bg-BG"/>
        </w:rPr>
        <w:t>ната</w:t>
      </w:r>
      <w:proofErr w:type="spellEnd"/>
      <w:r w:rsidRPr="00F37DD8">
        <w:rPr>
          <w:bCs/>
          <w:lang w:eastAsia="bg-BG"/>
        </w:rPr>
        <w:t>/ _______________________________________________</w:t>
      </w:r>
    </w:p>
    <w:p w:rsidR="0028751F" w:rsidRPr="002B2AA4" w:rsidRDefault="0028751F" w:rsidP="002B2AA4">
      <w:pPr>
        <w:spacing w:after="200"/>
        <w:jc w:val="both"/>
        <w:rPr>
          <w:rFonts w:eastAsia="Calibri"/>
          <w:b/>
          <w:bCs/>
          <w:lang w:eastAsia="en-US"/>
        </w:rPr>
      </w:pPr>
      <w:r w:rsidRPr="00F37DD8">
        <w:rPr>
          <w:bCs/>
          <w:lang w:eastAsia="bg-BG"/>
        </w:rPr>
        <w:t xml:space="preserve">ЕГН ______________, постоянен </w:t>
      </w:r>
      <w:proofErr w:type="spellStart"/>
      <w:r w:rsidRPr="00F37DD8">
        <w:rPr>
          <w:bCs/>
          <w:lang w:eastAsia="bg-BG"/>
        </w:rPr>
        <w:t>адрес____________________________________________</w:t>
      </w:r>
      <w:proofErr w:type="spellEnd"/>
      <w:r w:rsidRPr="00F37DD8">
        <w:rPr>
          <w:bCs/>
          <w:lang w:eastAsia="bg-BG"/>
        </w:rPr>
        <w:t xml:space="preserve">, гражданство _____________________________, документ за самоличност _______________________________________,  в качеството ми на законен представител/пълномощник на _____________________________, ЕИК _____________, </w:t>
      </w:r>
      <w:r>
        <w:rPr>
          <w:bCs/>
          <w:lang w:eastAsia="bg-BG"/>
        </w:rPr>
        <w:t xml:space="preserve">участник в процедура за възлагане на обществена поръчка с предмет: </w:t>
      </w:r>
      <w:r w:rsidR="002B2AA4" w:rsidRPr="002B2AA4">
        <w:rPr>
          <w:rFonts w:eastAsia="Calibri"/>
          <w:b/>
          <w:lang w:eastAsia="en-US"/>
        </w:rPr>
        <w:t xml:space="preserve">„Инженеринг (проектиране, авторски надзор и строителство) в изпълнение на </w:t>
      </w:r>
      <w:r w:rsidR="002B2AA4" w:rsidRPr="002B2AA4">
        <w:rPr>
          <w:rFonts w:eastAsia="Calibri"/>
          <w:b/>
          <w:bCs/>
          <w:lang w:val="ru-RU" w:eastAsia="en-US"/>
        </w:rPr>
        <w:t xml:space="preserve">проект </w:t>
      </w:r>
      <w:r w:rsidR="002B2AA4" w:rsidRPr="002B2AA4">
        <w:rPr>
          <w:rFonts w:eastAsia="Calibri"/>
          <w:b/>
          <w:bCs/>
          <w:lang w:eastAsia="en-US"/>
        </w:rPr>
        <w:t>№ BG16RFOP001-1.018-0003 „Изграждане на социални жилища в кв. "</w:t>
      </w:r>
      <w:proofErr w:type="spellStart"/>
      <w:r w:rsidR="002B2AA4" w:rsidRPr="002B2AA4">
        <w:rPr>
          <w:rFonts w:eastAsia="Calibri"/>
          <w:b/>
          <w:bCs/>
          <w:lang w:eastAsia="en-US"/>
        </w:rPr>
        <w:t>Тева</w:t>
      </w:r>
      <w:proofErr w:type="spellEnd"/>
      <w:r w:rsidR="002B2AA4" w:rsidRPr="002B2AA4">
        <w:rPr>
          <w:rFonts w:eastAsia="Calibri"/>
          <w:b/>
          <w:bCs/>
          <w:lang w:eastAsia="en-US"/>
        </w:rPr>
        <w:t>" - Общинска сграда с капацитет 100 души“</w:t>
      </w:r>
      <w:r w:rsidR="002B2AA4" w:rsidRPr="002B2AA4">
        <w:rPr>
          <w:rFonts w:eastAsia="Calibri"/>
          <w:b/>
          <w:bCs/>
          <w:lang w:val="ru-RU" w:eastAsia="en-US"/>
        </w:rPr>
        <w:t xml:space="preserve">, Договор за БФП № </w:t>
      </w:r>
      <w:r w:rsidR="002B2AA4" w:rsidRPr="002B2AA4">
        <w:rPr>
          <w:rFonts w:eastAsia="Calibri"/>
          <w:b/>
          <w:bCs/>
          <w:lang w:val="en-GB" w:eastAsia="en-US"/>
        </w:rPr>
        <w:t>BG</w:t>
      </w:r>
      <w:r w:rsidR="002B2AA4" w:rsidRPr="002B2AA4">
        <w:rPr>
          <w:rFonts w:eastAsia="Calibri"/>
          <w:b/>
          <w:bCs/>
          <w:lang w:val="ru-RU" w:eastAsia="en-US"/>
        </w:rPr>
        <w:t>16</w:t>
      </w:r>
      <w:r w:rsidR="002B2AA4" w:rsidRPr="002B2AA4">
        <w:rPr>
          <w:rFonts w:eastAsia="Calibri"/>
          <w:b/>
          <w:bCs/>
          <w:lang w:val="en-GB" w:eastAsia="en-US"/>
        </w:rPr>
        <w:t>RFOP</w:t>
      </w:r>
      <w:r w:rsidR="002B2AA4" w:rsidRPr="002B2AA4">
        <w:rPr>
          <w:rFonts w:eastAsia="Calibri"/>
          <w:b/>
          <w:bCs/>
          <w:lang w:val="ru-RU" w:eastAsia="en-US"/>
        </w:rPr>
        <w:t xml:space="preserve">001-1.018-0003-С01, </w:t>
      </w:r>
      <w:r w:rsidR="002B2AA4" w:rsidRPr="002B2AA4">
        <w:rPr>
          <w:rFonts w:eastAsia="Calibri"/>
          <w:b/>
          <w:bCs/>
          <w:lang w:eastAsia="en-US"/>
        </w:rPr>
        <w:t>изпълняван от Община Перник</w:t>
      </w:r>
      <w:r w:rsidR="002B2AA4" w:rsidRPr="002B2AA4">
        <w:rPr>
          <w:rFonts w:eastAsia="Calibri"/>
          <w:b/>
          <w:bCs/>
          <w:lang w:val="ru-RU" w:eastAsia="en-US"/>
        </w:rPr>
        <w:t xml:space="preserve">, по Процедура </w:t>
      </w:r>
      <w:r w:rsidR="002B2AA4" w:rsidRPr="002B2AA4">
        <w:rPr>
          <w:rFonts w:eastAsia="Calibri"/>
          <w:b/>
          <w:bCs/>
          <w:lang w:val="en-GB" w:eastAsia="en-US"/>
        </w:rPr>
        <w:t>BG</w:t>
      </w:r>
      <w:r w:rsidR="002B2AA4" w:rsidRPr="002B2AA4">
        <w:rPr>
          <w:rFonts w:eastAsia="Calibri"/>
          <w:b/>
          <w:bCs/>
          <w:lang w:val="ru-RU" w:eastAsia="en-US"/>
        </w:rPr>
        <w:t>16</w:t>
      </w:r>
      <w:r w:rsidR="002B2AA4" w:rsidRPr="002B2AA4">
        <w:rPr>
          <w:rFonts w:eastAsia="Calibri"/>
          <w:b/>
          <w:bCs/>
          <w:lang w:val="en-GB" w:eastAsia="en-US"/>
        </w:rPr>
        <w:t>RFOP</w:t>
      </w:r>
      <w:r w:rsidR="002B2AA4" w:rsidRPr="002B2AA4">
        <w:rPr>
          <w:rFonts w:eastAsia="Calibri"/>
          <w:b/>
          <w:bCs/>
          <w:lang w:val="ru-RU" w:eastAsia="en-US"/>
        </w:rPr>
        <w:t xml:space="preserve">001-1.001-039 </w:t>
      </w:r>
      <w:r w:rsidR="002B2AA4" w:rsidRPr="002B2AA4">
        <w:rPr>
          <w:rFonts w:eastAsia="Calibri"/>
          <w:b/>
          <w:bCs/>
          <w:lang w:eastAsia="en-US"/>
        </w:rPr>
        <w:t>„</w:t>
      </w:r>
      <w:proofErr w:type="spellStart"/>
      <w:r w:rsidR="002B2AA4" w:rsidRPr="002B2AA4">
        <w:rPr>
          <w:rFonts w:eastAsia="Calibri"/>
          <w:b/>
          <w:bCs/>
          <w:lang w:val="ru-RU" w:eastAsia="en-US"/>
        </w:rPr>
        <w:t>Изпълнение</w:t>
      </w:r>
      <w:proofErr w:type="spellEnd"/>
      <w:r w:rsidR="002B2AA4" w:rsidRPr="002B2AA4">
        <w:rPr>
          <w:rFonts w:eastAsia="Calibri"/>
          <w:b/>
          <w:bCs/>
          <w:lang w:val="ru-RU" w:eastAsia="en-US"/>
        </w:rPr>
        <w:t xml:space="preserve"> на </w:t>
      </w:r>
      <w:proofErr w:type="spellStart"/>
      <w:r w:rsidR="002B2AA4" w:rsidRPr="002B2AA4">
        <w:rPr>
          <w:rFonts w:eastAsia="Calibri"/>
          <w:b/>
          <w:bCs/>
          <w:lang w:val="ru-RU" w:eastAsia="en-US"/>
        </w:rPr>
        <w:t>интегрирани</w:t>
      </w:r>
      <w:proofErr w:type="spellEnd"/>
      <w:r w:rsidR="002B2AA4" w:rsidRPr="002B2AA4">
        <w:rPr>
          <w:rFonts w:eastAsia="Calibri"/>
          <w:b/>
          <w:bCs/>
          <w:lang w:val="ru-RU" w:eastAsia="en-US"/>
        </w:rPr>
        <w:t xml:space="preserve"> </w:t>
      </w:r>
      <w:proofErr w:type="spellStart"/>
      <w:r w:rsidR="002B2AA4" w:rsidRPr="002B2AA4">
        <w:rPr>
          <w:rFonts w:eastAsia="Calibri"/>
          <w:b/>
          <w:bCs/>
          <w:lang w:val="ru-RU" w:eastAsia="en-US"/>
        </w:rPr>
        <w:t>планове</w:t>
      </w:r>
      <w:proofErr w:type="spellEnd"/>
      <w:r w:rsidR="002B2AA4" w:rsidRPr="002B2AA4">
        <w:rPr>
          <w:rFonts w:eastAsia="Calibri"/>
          <w:b/>
          <w:bCs/>
          <w:lang w:val="ru-RU" w:eastAsia="en-US"/>
        </w:rPr>
        <w:t xml:space="preserve"> за </w:t>
      </w:r>
      <w:proofErr w:type="spellStart"/>
      <w:r w:rsidR="002B2AA4" w:rsidRPr="002B2AA4">
        <w:rPr>
          <w:rFonts w:eastAsia="Calibri"/>
          <w:b/>
          <w:bCs/>
          <w:lang w:val="ru-RU" w:eastAsia="en-US"/>
        </w:rPr>
        <w:t>градско</w:t>
      </w:r>
      <w:proofErr w:type="spellEnd"/>
      <w:r w:rsidR="002B2AA4" w:rsidRPr="002B2AA4">
        <w:rPr>
          <w:rFonts w:eastAsia="Calibri"/>
          <w:b/>
          <w:bCs/>
          <w:lang w:val="ru-RU" w:eastAsia="en-US"/>
        </w:rPr>
        <w:t xml:space="preserve"> </w:t>
      </w:r>
      <w:proofErr w:type="spellStart"/>
      <w:r w:rsidR="002B2AA4" w:rsidRPr="002B2AA4">
        <w:rPr>
          <w:rFonts w:eastAsia="Calibri"/>
          <w:b/>
          <w:bCs/>
          <w:lang w:val="ru-RU" w:eastAsia="en-US"/>
        </w:rPr>
        <w:t>възстановяване</w:t>
      </w:r>
      <w:proofErr w:type="spellEnd"/>
      <w:r w:rsidR="002B2AA4" w:rsidRPr="002B2AA4">
        <w:rPr>
          <w:rFonts w:eastAsia="Calibri"/>
          <w:b/>
          <w:bCs/>
          <w:lang w:val="ru-RU" w:eastAsia="en-US"/>
        </w:rPr>
        <w:t xml:space="preserve"> и развитие 2014-2020” Приоритетна ос 1 „Устойчиво и </w:t>
      </w:r>
      <w:proofErr w:type="spellStart"/>
      <w:r w:rsidR="002B2AA4" w:rsidRPr="002B2AA4">
        <w:rPr>
          <w:rFonts w:eastAsia="Calibri"/>
          <w:b/>
          <w:bCs/>
          <w:lang w:val="ru-RU" w:eastAsia="en-US"/>
        </w:rPr>
        <w:t>интегрирано</w:t>
      </w:r>
      <w:proofErr w:type="spellEnd"/>
      <w:r w:rsidR="002B2AA4" w:rsidRPr="002B2AA4">
        <w:rPr>
          <w:rFonts w:eastAsia="Calibri"/>
          <w:b/>
          <w:bCs/>
          <w:lang w:val="ru-RU" w:eastAsia="en-US"/>
        </w:rPr>
        <w:t xml:space="preserve"> </w:t>
      </w:r>
      <w:proofErr w:type="spellStart"/>
      <w:r w:rsidR="002B2AA4" w:rsidRPr="002B2AA4">
        <w:rPr>
          <w:rFonts w:eastAsia="Calibri"/>
          <w:b/>
          <w:bCs/>
          <w:lang w:val="ru-RU" w:eastAsia="en-US"/>
        </w:rPr>
        <w:t>градско</w:t>
      </w:r>
      <w:proofErr w:type="spellEnd"/>
      <w:r w:rsidR="002B2AA4" w:rsidRPr="002B2AA4">
        <w:rPr>
          <w:rFonts w:eastAsia="Calibri"/>
          <w:b/>
          <w:bCs/>
          <w:lang w:val="ru-RU" w:eastAsia="en-US"/>
        </w:rPr>
        <w:t xml:space="preserve"> развитие“ по Оперативна </w:t>
      </w:r>
      <w:proofErr w:type="spellStart"/>
      <w:r w:rsidR="002B2AA4" w:rsidRPr="002B2AA4">
        <w:rPr>
          <w:rFonts w:eastAsia="Calibri"/>
          <w:b/>
          <w:bCs/>
          <w:lang w:val="ru-RU" w:eastAsia="en-US"/>
        </w:rPr>
        <w:t>програма</w:t>
      </w:r>
      <w:proofErr w:type="spellEnd"/>
      <w:r w:rsidR="002B2AA4" w:rsidRPr="002B2AA4">
        <w:rPr>
          <w:rFonts w:eastAsia="Calibri"/>
          <w:b/>
          <w:bCs/>
          <w:lang w:val="ru-RU" w:eastAsia="en-US"/>
        </w:rPr>
        <w:t xml:space="preserve"> „</w:t>
      </w:r>
      <w:proofErr w:type="spellStart"/>
      <w:r w:rsidR="002B2AA4" w:rsidRPr="002B2AA4">
        <w:rPr>
          <w:rFonts w:eastAsia="Calibri"/>
          <w:b/>
          <w:bCs/>
          <w:lang w:val="ru-RU" w:eastAsia="en-US"/>
        </w:rPr>
        <w:t>Региони</w:t>
      </w:r>
      <w:proofErr w:type="spellEnd"/>
      <w:r w:rsidR="002B2AA4" w:rsidRPr="002B2AA4">
        <w:rPr>
          <w:rFonts w:eastAsia="Calibri"/>
          <w:b/>
          <w:bCs/>
          <w:lang w:val="ru-RU" w:eastAsia="en-US"/>
        </w:rPr>
        <w:t xml:space="preserve"> в </w:t>
      </w:r>
      <w:proofErr w:type="spellStart"/>
      <w:r w:rsidR="002B2AA4" w:rsidRPr="002B2AA4">
        <w:rPr>
          <w:rFonts w:eastAsia="Calibri"/>
          <w:b/>
          <w:bCs/>
          <w:lang w:val="ru-RU" w:eastAsia="en-US"/>
        </w:rPr>
        <w:t>растеж</w:t>
      </w:r>
      <w:proofErr w:type="spellEnd"/>
      <w:r w:rsidR="002B2AA4" w:rsidRPr="002B2AA4">
        <w:rPr>
          <w:rFonts w:eastAsia="Calibri"/>
          <w:b/>
          <w:bCs/>
          <w:lang w:val="ru-RU" w:eastAsia="en-US"/>
        </w:rPr>
        <w:t>“ 2014-2020 г.</w:t>
      </w:r>
      <w:r w:rsidR="002B2AA4" w:rsidRPr="002B2AA4">
        <w:rPr>
          <w:rFonts w:eastAsia="Calibri"/>
          <w:b/>
          <w:bCs/>
          <w:lang w:eastAsia="en-US"/>
        </w:rPr>
        <w:t>”</w:t>
      </w:r>
      <w:r w:rsidRPr="001D0D8B">
        <w:rPr>
          <w:rFonts w:eastAsiaTheme="minorHAnsi"/>
          <w:bCs/>
          <w:color w:val="000000"/>
          <w:lang w:eastAsia="en-US"/>
        </w:rPr>
        <w:t>, с настоящето</w:t>
      </w:r>
      <w:r w:rsidRPr="001D0D8B">
        <w:rPr>
          <w:bCs/>
          <w:lang w:eastAsia="bg-BG"/>
        </w:rPr>
        <w:t xml:space="preserve"> </w:t>
      </w:r>
    </w:p>
    <w:p w:rsidR="0028751F" w:rsidRDefault="0028751F" w:rsidP="0028751F">
      <w:pPr>
        <w:spacing w:line="276" w:lineRule="auto"/>
        <w:jc w:val="both"/>
        <w:rPr>
          <w:b/>
          <w:lang w:eastAsia="bg-BG"/>
        </w:rPr>
      </w:pPr>
    </w:p>
    <w:p w:rsidR="0028751F" w:rsidRPr="00F37DD8" w:rsidRDefault="0028751F" w:rsidP="0028751F">
      <w:pPr>
        <w:spacing w:line="276" w:lineRule="auto"/>
        <w:jc w:val="both"/>
        <w:rPr>
          <w:b/>
          <w:lang w:eastAsia="bg-BG"/>
        </w:rPr>
      </w:pPr>
    </w:p>
    <w:p w:rsidR="0028751F" w:rsidRPr="001D0D8B" w:rsidRDefault="0028751F" w:rsidP="0028751F">
      <w:pPr>
        <w:tabs>
          <w:tab w:val="left" w:pos="993"/>
        </w:tabs>
        <w:spacing w:line="276" w:lineRule="auto"/>
        <w:ind w:firstLine="567"/>
        <w:jc w:val="center"/>
        <w:rPr>
          <w:b/>
          <w:bCs/>
          <w:lang w:eastAsia="bg-BG"/>
        </w:rPr>
      </w:pPr>
      <w:r w:rsidRPr="001D0D8B">
        <w:rPr>
          <w:b/>
          <w:bCs/>
          <w:lang w:eastAsia="bg-BG"/>
        </w:rPr>
        <w:t>Д Е К Л А Р И Р А М, ЧЕ:</w:t>
      </w:r>
    </w:p>
    <w:p w:rsidR="000463E7" w:rsidRPr="00370540" w:rsidRDefault="000463E7" w:rsidP="000463E7">
      <w:pPr>
        <w:tabs>
          <w:tab w:val="left" w:pos="250"/>
        </w:tabs>
        <w:suppressAutoHyphens w:val="0"/>
        <w:spacing w:line="240" w:lineRule="auto"/>
        <w:jc w:val="both"/>
        <w:rPr>
          <w:i/>
          <w:iCs/>
          <w:lang w:eastAsia="bg-BG"/>
        </w:rPr>
      </w:pPr>
    </w:p>
    <w:p w:rsidR="005E24EB" w:rsidRDefault="000463E7" w:rsidP="000D650A">
      <w:pPr>
        <w:pStyle w:val="afe"/>
        <w:numPr>
          <w:ilvl w:val="0"/>
          <w:numId w:val="10"/>
        </w:numPr>
        <w:suppressAutoHyphens w:val="0"/>
        <w:spacing w:line="276" w:lineRule="auto"/>
        <w:ind w:left="0" w:firstLine="360"/>
        <w:jc w:val="both"/>
        <w:rPr>
          <w:lang w:eastAsia="bg-BG"/>
        </w:rPr>
      </w:pPr>
      <w:r w:rsidRPr="00370540">
        <w:rPr>
          <w:lang w:eastAsia="bg-BG"/>
        </w:rPr>
        <w:t>Напълно съм запознат с всички условия, обстоятелства и изходни данни, необходими за изпълнение на обекта на горепосочената обществена поръчка, които биха повлияли при изготвянето на техническото и ценовото ми предложение.</w:t>
      </w:r>
    </w:p>
    <w:p w:rsidR="005E24EB" w:rsidRDefault="000463E7" w:rsidP="000D650A">
      <w:pPr>
        <w:pStyle w:val="afe"/>
        <w:numPr>
          <w:ilvl w:val="0"/>
          <w:numId w:val="10"/>
        </w:numPr>
        <w:suppressAutoHyphens w:val="0"/>
        <w:spacing w:line="276" w:lineRule="auto"/>
        <w:ind w:left="0" w:firstLine="360"/>
        <w:jc w:val="both"/>
        <w:rPr>
          <w:lang w:eastAsia="bg-BG"/>
        </w:rPr>
      </w:pPr>
      <w:r w:rsidRPr="00370540">
        <w:rPr>
          <w:lang w:eastAsia="bg-BG"/>
        </w:rPr>
        <w:t>ИЗВЪРШИЛ СЪМ / НЕ СЪМ ИЗВЪРШИЛ</w:t>
      </w:r>
      <w:r w:rsidR="00457D05" w:rsidRPr="0028751F">
        <w:rPr>
          <w:sz w:val="27"/>
          <w:vertAlign w:val="superscript"/>
          <w:lang w:eastAsia="bg-BG"/>
        </w:rPr>
        <w:t xml:space="preserve"> </w:t>
      </w:r>
      <w:r w:rsidRPr="00370540">
        <w:rPr>
          <w:lang w:eastAsia="bg-BG"/>
        </w:rPr>
        <w:t>посещение и оглед на съществуващия терен за изпълнение на строително-монтажните работи, предмет на горепосочената обществена поръчка и съм запознат с всички условия и особености на строителната площадка.</w:t>
      </w:r>
    </w:p>
    <w:p w:rsidR="005E24EB" w:rsidRDefault="000463E7" w:rsidP="000D650A">
      <w:pPr>
        <w:pStyle w:val="afe"/>
        <w:numPr>
          <w:ilvl w:val="0"/>
          <w:numId w:val="10"/>
        </w:numPr>
        <w:suppressAutoHyphens w:val="0"/>
        <w:spacing w:line="276" w:lineRule="auto"/>
        <w:ind w:left="0" w:firstLine="360"/>
        <w:jc w:val="both"/>
        <w:rPr>
          <w:lang w:eastAsia="bg-BG"/>
        </w:rPr>
      </w:pPr>
      <w:r w:rsidRPr="00370540">
        <w:rPr>
          <w:lang w:eastAsia="bg-BG"/>
        </w:rPr>
        <w:t xml:space="preserve">Незапознаването с условията на процедурата и строителната площадка, както и мястото и условията за изпълнение на поръчката е за наш риск при оценяването от комисията на техническото и ценовото предложение за изпълнение на поръчката и формирането на комплексната оценка. </w:t>
      </w:r>
    </w:p>
    <w:p w:rsidR="0028751F" w:rsidRDefault="0028751F" w:rsidP="0028751F">
      <w:pPr>
        <w:widowControl w:val="0"/>
        <w:tabs>
          <w:tab w:val="left" w:pos="0"/>
          <w:tab w:val="left" w:pos="6972"/>
        </w:tabs>
        <w:autoSpaceDE w:val="0"/>
        <w:autoSpaceDN w:val="0"/>
        <w:adjustRightInd w:val="0"/>
        <w:spacing w:line="276" w:lineRule="auto"/>
        <w:jc w:val="both"/>
        <w:rPr>
          <w:rFonts w:eastAsia="MS ??"/>
          <w:b/>
          <w:lang w:val="ru-RU" w:eastAsia="bg-BG"/>
        </w:rPr>
      </w:pPr>
    </w:p>
    <w:p w:rsidR="0028751F" w:rsidRDefault="0028751F" w:rsidP="0028751F">
      <w:pPr>
        <w:widowControl w:val="0"/>
        <w:tabs>
          <w:tab w:val="left" w:pos="0"/>
          <w:tab w:val="left" w:pos="6972"/>
        </w:tabs>
        <w:autoSpaceDE w:val="0"/>
        <w:autoSpaceDN w:val="0"/>
        <w:adjustRightInd w:val="0"/>
        <w:spacing w:line="276" w:lineRule="auto"/>
        <w:jc w:val="both"/>
        <w:rPr>
          <w:rFonts w:eastAsia="MS ??"/>
          <w:b/>
          <w:lang w:val="ru-RU" w:eastAsia="bg-BG"/>
        </w:rPr>
      </w:pPr>
    </w:p>
    <w:p w:rsidR="0028751F" w:rsidRDefault="0028751F" w:rsidP="0028751F">
      <w:pPr>
        <w:widowControl w:val="0"/>
        <w:tabs>
          <w:tab w:val="left" w:pos="0"/>
          <w:tab w:val="left" w:pos="6972"/>
        </w:tabs>
        <w:autoSpaceDE w:val="0"/>
        <w:autoSpaceDN w:val="0"/>
        <w:adjustRightInd w:val="0"/>
        <w:spacing w:line="276" w:lineRule="auto"/>
        <w:jc w:val="both"/>
        <w:rPr>
          <w:rFonts w:eastAsia="MS ??"/>
          <w:b/>
          <w:lang w:val="ru-RU" w:eastAsia="bg-BG"/>
        </w:rPr>
      </w:pPr>
    </w:p>
    <w:p w:rsidR="0028751F" w:rsidRPr="001B773F" w:rsidRDefault="0028751F" w:rsidP="0028751F">
      <w:pPr>
        <w:widowControl w:val="0"/>
        <w:tabs>
          <w:tab w:val="left" w:pos="0"/>
          <w:tab w:val="left" w:pos="6972"/>
        </w:tabs>
        <w:autoSpaceDE w:val="0"/>
        <w:autoSpaceDN w:val="0"/>
        <w:adjustRightInd w:val="0"/>
        <w:spacing w:line="276" w:lineRule="auto"/>
        <w:jc w:val="both"/>
        <w:rPr>
          <w:rFonts w:eastAsia="MS ??"/>
          <w:b/>
          <w:lang w:val="ru-RU" w:eastAsia="bg-BG"/>
        </w:rPr>
      </w:pPr>
    </w:p>
    <w:p w:rsidR="0028751F" w:rsidRPr="001D0D8B" w:rsidRDefault="0028751F" w:rsidP="0028751F">
      <w:pPr>
        <w:spacing w:line="276" w:lineRule="auto"/>
        <w:ind w:firstLine="567"/>
        <w:rPr>
          <w:bCs/>
          <w:i/>
          <w:lang w:eastAsia="bg-BG"/>
        </w:rPr>
      </w:pPr>
      <w:r w:rsidRPr="001D0D8B">
        <w:rPr>
          <w:bCs/>
          <w:i/>
          <w:lang w:eastAsia="bg-BG"/>
        </w:rPr>
        <w:t xml:space="preserve">Известна ми е наказателната </w:t>
      </w:r>
      <w:proofErr w:type="spellStart"/>
      <w:r w:rsidRPr="001D0D8B">
        <w:rPr>
          <w:bCs/>
          <w:i/>
          <w:lang w:eastAsia="bg-BG"/>
        </w:rPr>
        <w:t>отговорнос</w:t>
      </w:r>
      <w:proofErr w:type="spellEnd"/>
      <w:r w:rsidRPr="001D0D8B">
        <w:rPr>
          <w:bCs/>
          <w:i/>
          <w:lang w:eastAsia="bg-BG"/>
        </w:rPr>
        <w:t xml:space="preserve"> по чл. 313 от НК за деклариране на неверни данни.</w:t>
      </w:r>
    </w:p>
    <w:p w:rsidR="0028751F" w:rsidRPr="00F37DD8" w:rsidRDefault="0028751F" w:rsidP="0028751F">
      <w:pPr>
        <w:spacing w:line="276" w:lineRule="auto"/>
        <w:ind w:left="1416"/>
        <w:rPr>
          <w:bCs/>
          <w:sz w:val="20"/>
          <w:szCs w:val="20"/>
          <w:lang w:eastAsia="bg-BG"/>
        </w:rPr>
      </w:pPr>
      <w:r w:rsidRPr="00F37DD8">
        <w:rPr>
          <w:bCs/>
          <w:sz w:val="20"/>
          <w:szCs w:val="20"/>
          <w:lang w:eastAsia="bg-BG"/>
        </w:rPr>
        <w:lastRenderedPageBreak/>
        <w:t xml:space="preserve"> </w:t>
      </w:r>
    </w:p>
    <w:p w:rsidR="0028751F" w:rsidRPr="00F37DD8" w:rsidRDefault="0028751F" w:rsidP="0028751F">
      <w:pPr>
        <w:spacing w:line="276" w:lineRule="auto"/>
        <w:ind w:left="1416"/>
        <w:rPr>
          <w:bCs/>
          <w:sz w:val="20"/>
          <w:szCs w:val="20"/>
          <w:lang w:eastAsia="bg-BG"/>
        </w:rPr>
      </w:pPr>
    </w:p>
    <w:p w:rsidR="0028751F" w:rsidRPr="00F37DD8" w:rsidRDefault="0028751F" w:rsidP="0028751F">
      <w:pPr>
        <w:spacing w:line="276" w:lineRule="auto"/>
        <w:ind w:left="7080"/>
        <w:rPr>
          <w:bCs/>
          <w:sz w:val="20"/>
          <w:szCs w:val="20"/>
          <w:lang w:eastAsia="bg-BG"/>
        </w:rPr>
      </w:pPr>
    </w:p>
    <w:p w:rsidR="0028751F" w:rsidRPr="00F031B5" w:rsidRDefault="0028751F" w:rsidP="0028751F">
      <w:pPr>
        <w:spacing w:before="120" w:line="276" w:lineRule="auto"/>
        <w:ind w:left="1416"/>
        <w:jc w:val="both"/>
        <w:rPr>
          <w:b/>
          <w:bCs/>
          <w:u w:val="single"/>
        </w:rPr>
      </w:pPr>
      <w:r w:rsidRPr="00F031B5">
        <w:rPr>
          <w:b/>
          <w:bCs/>
        </w:rPr>
        <w:t xml:space="preserve">     </w:t>
      </w:r>
      <w:r>
        <w:rPr>
          <w:b/>
          <w:bCs/>
        </w:rPr>
        <w:tab/>
      </w:r>
      <w:r>
        <w:rPr>
          <w:b/>
          <w:bCs/>
        </w:rPr>
        <w:tab/>
      </w:r>
      <w:r w:rsidRPr="00F031B5">
        <w:rPr>
          <w:b/>
          <w:bCs/>
          <w:u w:val="single"/>
        </w:rPr>
        <w:t>ПОДПИС:</w:t>
      </w:r>
    </w:p>
    <w:tbl>
      <w:tblPr>
        <w:tblW w:w="0" w:type="auto"/>
        <w:tblLayout w:type="fixed"/>
        <w:tblLook w:val="0000" w:firstRow="0" w:lastRow="0" w:firstColumn="0" w:lastColumn="0" w:noHBand="0" w:noVBand="0"/>
      </w:tblPr>
      <w:tblGrid>
        <w:gridCol w:w="4261"/>
        <w:gridCol w:w="4261"/>
      </w:tblGrid>
      <w:tr w:rsidR="0028751F" w:rsidRPr="00F031B5" w:rsidTr="005E24EB">
        <w:tc>
          <w:tcPr>
            <w:tcW w:w="4261" w:type="dxa"/>
          </w:tcPr>
          <w:p w:rsidR="0028751F" w:rsidRPr="00F031B5" w:rsidRDefault="0028751F" w:rsidP="005E24EB">
            <w:pPr>
              <w:spacing w:line="276" w:lineRule="auto"/>
              <w:jc w:val="right"/>
              <w:rPr>
                <w:b/>
              </w:rPr>
            </w:pPr>
            <w:r w:rsidRPr="00F031B5">
              <w:rPr>
                <w:b/>
              </w:rPr>
              <w:t xml:space="preserve">Дата </w:t>
            </w:r>
          </w:p>
        </w:tc>
        <w:tc>
          <w:tcPr>
            <w:tcW w:w="4261" w:type="dxa"/>
          </w:tcPr>
          <w:p w:rsidR="0028751F" w:rsidRPr="00F031B5" w:rsidRDefault="0028751F" w:rsidP="005E24EB">
            <w:pPr>
              <w:spacing w:line="276" w:lineRule="auto"/>
              <w:jc w:val="both"/>
            </w:pPr>
            <w:r w:rsidRPr="00F031B5">
              <w:t>________/ _________ / ______</w:t>
            </w:r>
          </w:p>
        </w:tc>
      </w:tr>
      <w:tr w:rsidR="0028751F" w:rsidRPr="00F031B5" w:rsidTr="005E24EB">
        <w:tc>
          <w:tcPr>
            <w:tcW w:w="4261" w:type="dxa"/>
          </w:tcPr>
          <w:p w:rsidR="0028751F" w:rsidRPr="00F031B5" w:rsidRDefault="0028751F" w:rsidP="005E24EB">
            <w:pPr>
              <w:spacing w:line="276" w:lineRule="auto"/>
              <w:jc w:val="right"/>
              <w:rPr>
                <w:b/>
              </w:rPr>
            </w:pPr>
            <w:r w:rsidRPr="00F031B5">
              <w:rPr>
                <w:b/>
              </w:rPr>
              <w:t>Име и фамилия</w:t>
            </w:r>
          </w:p>
        </w:tc>
        <w:tc>
          <w:tcPr>
            <w:tcW w:w="4261" w:type="dxa"/>
          </w:tcPr>
          <w:p w:rsidR="0028751F" w:rsidRPr="00F031B5" w:rsidRDefault="0028751F" w:rsidP="005E24EB">
            <w:pPr>
              <w:spacing w:line="276" w:lineRule="auto"/>
              <w:jc w:val="both"/>
            </w:pPr>
            <w:r w:rsidRPr="00F031B5">
              <w:t>__________________________</w:t>
            </w:r>
          </w:p>
        </w:tc>
      </w:tr>
      <w:tr w:rsidR="0028751F" w:rsidRPr="00F031B5" w:rsidTr="005E24EB">
        <w:tc>
          <w:tcPr>
            <w:tcW w:w="4261" w:type="dxa"/>
          </w:tcPr>
          <w:p w:rsidR="0028751F" w:rsidRPr="00F031B5" w:rsidRDefault="0028751F" w:rsidP="005E24EB">
            <w:pPr>
              <w:spacing w:line="276" w:lineRule="auto"/>
              <w:jc w:val="right"/>
              <w:rPr>
                <w:b/>
              </w:rPr>
            </w:pPr>
            <w:r w:rsidRPr="00F031B5">
              <w:rPr>
                <w:b/>
              </w:rPr>
              <w:t xml:space="preserve">Длъжност </w:t>
            </w:r>
          </w:p>
        </w:tc>
        <w:tc>
          <w:tcPr>
            <w:tcW w:w="4261" w:type="dxa"/>
          </w:tcPr>
          <w:p w:rsidR="0028751F" w:rsidRPr="00F031B5" w:rsidRDefault="0028751F" w:rsidP="005E24EB">
            <w:pPr>
              <w:spacing w:line="276" w:lineRule="auto"/>
              <w:jc w:val="both"/>
            </w:pPr>
            <w:r w:rsidRPr="00F031B5">
              <w:t>__________________________</w:t>
            </w:r>
          </w:p>
        </w:tc>
      </w:tr>
      <w:tr w:rsidR="0028751F" w:rsidRPr="00F031B5" w:rsidTr="005E24EB">
        <w:tc>
          <w:tcPr>
            <w:tcW w:w="4261" w:type="dxa"/>
          </w:tcPr>
          <w:p w:rsidR="0028751F" w:rsidRPr="00F031B5" w:rsidRDefault="0028751F" w:rsidP="005E24EB">
            <w:pPr>
              <w:spacing w:line="276" w:lineRule="auto"/>
              <w:jc w:val="right"/>
              <w:rPr>
                <w:b/>
              </w:rPr>
            </w:pPr>
            <w:r w:rsidRPr="00F031B5">
              <w:rPr>
                <w:b/>
              </w:rPr>
              <w:t>Наименование на участника</w:t>
            </w:r>
          </w:p>
        </w:tc>
        <w:tc>
          <w:tcPr>
            <w:tcW w:w="4261" w:type="dxa"/>
          </w:tcPr>
          <w:p w:rsidR="0028751F" w:rsidRPr="00F031B5" w:rsidRDefault="0028751F" w:rsidP="005E24EB">
            <w:pPr>
              <w:spacing w:line="276" w:lineRule="auto"/>
              <w:jc w:val="both"/>
            </w:pPr>
            <w:r w:rsidRPr="00F031B5">
              <w:t>__________________________</w:t>
            </w:r>
          </w:p>
        </w:tc>
      </w:tr>
    </w:tbl>
    <w:p w:rsidR="007D164F" w:rsidRPr="00370540" w:rsidRDefault="007D164F" w:rsidP="00FC0546">
      <w:pPr>
        <w:shd w:val="clear" w:color="auto" w:fill="FFFFFF"/>
        <w:spacing w:afterLines="40" w:after="96" w:line="240" w:lineRule="auto"/>
        <w:outlineLvl w:val="0"/>
      </w:pPr>
    </w:p>
    <w:sectPr w:rsidR="007D164F" w:rsidRPr="00370540" w:rsidSect="00BC608B">
      <w:headerReference w:type="default" r:id="rId13"/>
      <w:footerReference w:type="even" r:id="rId14"/>
      <w:footerReference w:type="default" r:id="rId15"/>
      <w:pgSz w:w="12240" w:h="15840"/>
      <w:pgMar w:top="2061" w:right="900" w:bottom="1412" w:left="993" w:header="142" w:footer="230" w:gutter="0"/>
      <w:cols w:space="708"/>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F9C" w:rsidRDefault="006C3F9C">
      <w:pPr>
        <w:spacing w:line="240" w:lineRule="auto"/>
      </w:pPr>
      <w:r>
        <w:separator/>
      </w:r>
    </w:p>
  </w:endnote>
  <w:endnote w:type="continuationSeparator" w:id="0">
    <w:p w:rsidR="006C3F9C" w:rsidRDefault="006C3F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MS Gothic"/>
    <w:panose1 w:val="00000000000000000000"/>
    <w:charset w:val="80"/>
    <w:family w:val="auto"/>
    <w:notTrueType/>
    <w:pitch w:val="default"/>
    <w:sig w:usb0="00000203" w:usb1="08070000" w:usb2="00000010" w:usb3="00000000" w:csb0="00020005" w:csb1="00000000"/>
  </w:font>
  <w:font w:name="Arial">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Optima">
    <w:panose1 w:val="00000000000000000000"/>
    <w:charset w:val="00"/>
    <w:family w:val="swiss"/>
    <w:notTrueType/>
    <w:pitch w:val="variable"/>
    <w:sig w:usb0="00000003" w:usb1="00000000" w:usb2="00000000" w:usb3="00000000" w:csb0="00000001" w:csb1="00000000"/>
  </w:font>
  <w:font w:name="ExcelciorCyr">
    <w:charset w:val="CC"/>
    <w:family w:val="roman"/>
    <w:pitch w:val="variable"/>
  </w:font>
  <w:font w:name="Futura Bk">
    <w:altName w:val="Century Gothic"/>
    <w:charset w:val="CC"/>
    <w:family w:val="swiss"/>
    <w:pitch w:val="variable"/>
    <w:sig w:usb0="00000287" w:usb1="00000000" w:usb2="00000000" w:usb3="00000000" w:csb0="0000009F" w:csb1="00000000"/>
  </w:font>
  <w:font w:name="font336">
    <w:charset w:val="CC"/>
    <w:family w:val="auto"/>
    <w:pitch w:val="variable"/>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Roboto">
    <w:altName w:val="Times New Roman"/>
    <w:panose1 w:val="00000000000000000000"/>
    <w:charset w:val="00"/>
    <w:family w:val="roman"/>
    <w:notTrueType/>
    <w:pitch w:val="default"/>
  </w:font>
  <w:font w:name="MS ??">
    <w:altName w:val="MS Gothic"/>
    <w:panose1 w:val="00000000000000000000"/>
    <w:charset w:val="80"/>
    <w:family w:val="auto"/>
    <w:notTrueType/>
    <w:pitch w:val="variable"/>
    <w:sig w:usb0="00000000" w:usb1="08070000" w:usb2="00000010" w:usb3="00000000" w:csb0="00020000" w:csb1="00000000"/>
  </w:font>
  <w:font w:name="ヒラギノ角ゴ Pro W3">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F9C" w:rsidRPr="00E20552" w:rsidRDefault="006C3F9C">
    <w:pPr>
      <w:pStyle w:val="af0"/>
      <w:jc w:val="right"/>
      <w:rPr>
        <w:sz w:val="24"/>
        <w:szCs w:val="24"/>
      </w:rPr>
    </w:pPr>
    <w:r w:rsidRPr="00E20552">
      <w:rPr>
        <w:sz w:val="24"/>
        <w:szCs w:val="24"/>
      </w:rPr>
      <w:fldChar w:fldCharType="begin"/>
    </w:r>
    <w:r w:rsidRPr="00E20552">
      <w:rPr>
        <w:sz w:val="24"/>
        <w:szCs w:val="24"/>
      </w:rPr>
      <w:instrText xml:space="preserve"> PAGE   \* MERGEFORMAT </w:instrText>
    </w:r>
    <w:r w:rsidRPr="00E20552">
      <w:rPr>
        <w:sz w:val="24"/>
        <w:szCs w:val="24"/>
      </w:rPr>
      <w:fldChar w:fldCharType="separate"/>
    </w:r>
    <w:r>
      <w:rPr>
        <w:noProof/>
        <w:sz w:val="24"/>
        <w:szCs w:val="24"/>
      </w:rPr>
      <w:t>2</w:t>
    </w:r>
    <w:r w:rsidRPr="00E20552">
      <w:rPr>
        <w:noProof/>
        <w:sz w:val="24"/>
        <w:szCs w:val="24"/>
      </w:rPr>
      <w:fldChar w:fldCharType="end"/>
    </w:r>
  </w:p>
  <w:p w:rsidR="006C3F9C" w:rsidRDefault="006C3F9C">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Calibri"/>
        <w:b/>
        <w:i/>
        <w:iCs/>
        <w:sz w:val="16"/>
        <w:szCs w:val="16"/>
        <w:lang w:val="en-GB"/>
      </w:rPr>
      <w:id w:val="1835877722"/>
      <w:docPartObj>
        <w:docPartGallery w:val="Page Numbers (Bottom of Page)"/>
        <w:docPartUnique/>
      </w:docPartObj>
    </w:sdtPr>
    <w:sdtEndPr/>
    <w:sdtContent>
      <w:p w:rsidR="006C3F9C" w:rsidRPr="004C0B8F" w:rsidRDefault="007E486F" w:rsidP="004C0B8F">
        <w:pPr>
          <w:pBdr>
            <w:top w:val="single" w:sz="4" w:space="1" w:color="auto"/>
          </w:pBdr>
          <w:jc w:val="center"/>
          <w:rPr>
            <w:rFonts w:eastAsia="Calibri"/>
            <w:i/>
            <w:iCs/>
            <w:sz w:val="16"/>
            <w:szCs w:val="16"/>
            <w:lang w:val="ru-RU"/>
          </w:rPr>
        </w:pPr>
        <w:hyperlink r:id="rId1" w:history="1">
          <w:r w:rsidR="006C3F9C" w:rsidRPr="004C0B8F">
            <w:rPr>
              <w:rFonts w:eastAsia="Calibri"/>
              <w:b/>
              <w:i/>
              <w:iCs/>
              <w:color w:val="0000FF"/>
              <w:sz w:val="16"/>
              <w:szCs w:val="16"/>
              <w:u w:val="single"/>
              <w:lang w:val="en-US"/>
            </w:rPr>
            <w:t>www</w:t>
          </w:r>
          <w:r w:rsidR="006C3F9C" w:rsidRPr="004C0B8F">
            <w:rPr>
              <w:rFonts w:eastAsia="Calibri"/>
              <w:b/>
              <w:i/>
              <w:iCs/>
              <w:color w:val="0000FF"/>
              <w:sz w:val="16"/>
              <w:szCs w:val="16"/>
              <w:u w:val="single"/>
              <w:lang w:val="ru-RU"/>
            </w:rPr>
            <w:t>.</w:t>
          </w:r>
          <w:proofErr w:type="spellStart"/>
          <w:r w:rsidR="006C3F9C" w:rsidRPr="004C0B8F">
            <w:rPr>
              <w:rFonts w:eastAsia="Calibri"/>
              <w:b/>
              <w:i/>
              <w:iCs/>
              <w:color w:val="0000FF"/>
              <w:sz w:val="16"/>
              <w:szCs w:val="16"/>
              <w:u w:val="single"/>
              <w:lang w:val="en-US"/>
            </w:rPr>
            <w:t>eufunds</w:t>
          </w:r>
          <w:proofErr w:type="spellEnd"/>
          <w:r w:rsidR="006C3F9C" w:rsidRPr="004C0B8F">
            <w:rPr>
              <w:rFonts w:eastAsia="Calibri"/>
              <w:b/>
              <w:i/>
              <w:iCs/>
              <w:color w:val="0000FF"/>
              <w:sz w:val="16"/>
              <w:szCs w:val="16"/>
              <w:u w:val="single"/>
              <w:lang w:val="ru-RU"/>
            </w:rPr>
            <w:t>.</w:t>
          </w:r>
          <w:proofErr w:type="spellStart"/>
          <w:r w:rsidR="006C3F9C" w:rsidRPr="004C0B8F">
            <w:rPr>
              <w:rFonts w:eastAsia="Calibri"/>
              <w:b/>
              <w:i/>
              <w:iCs/>
              <w:color w:val="0000FF"/>
              <w:sz w:val="16"/>
              <w:szCs w:val="16"/>
              <w:u w:val="single"/>
              <w:lang w:val="en-US"/>
            </w:rPr>
            <w:t>bg</w:t>
          </w:r>
          <w:proofErr w:type="spellEnd"/>
        </w:hyperlink>
        <w:r w:rsidR="006C3F9C" w:rsidRPr="004C0B8F">
          <w:rPr>
            <w:rFonts w:eastAsia="Calibri"/>
            <w:b/>
            <w:i/>
            <w:iCs/>
            <w:sz w:val="16"/>
            <w:szCs w:val="16"/>
            <w:lang w:val="ru-RU"/>
          </w:rPr>
          <w:t xml:space="preserve"> </w:t>
        </w:r>
      </w:p>
      <w:p w:rsidR="006C3F9C" w:rsidRPr="004C0B8F" w:rsidRDefault="006C3F9C" w:rsidP="004C0B8F">
        <w:pPr>
          <w:pBdr>
            <w:top w:val="single" w:sz="4" w:space="1" w:color="auto"/>
          </w:pBdr>
          <w:jc w:val="center"/>
          <w:rPr>
            <w:rFonts w:eastAsia="Calibri"/>
            <w:b/>
            <w:i/>
            <w:iCs/>
            <w:sz w:val="16"/>
            <w:szCs w:val="16"/>
            <w:lang w:val="ru-RU"/>
          </w:rPr>
        </w:pPr>
        <w:proofErr w:type="spellStart"/>
        <w:r w:rsidRPr="004C0B8F">
          <w:rPr>
            <w:rFonts w:eastAsia="Calibri"/>
            <w:i/>
            <w:iCs/>
            <w:sz w:val="16"/>
            <w:szCs w:val="16"/>
            <w:lang w:val="ru-RU"/>
          </w:rPr>
          <w:t>Този</w:t>
        </w:r>
        <w:proofErr w:type="spellEnd"/>
        <w:r w:rsidRPr="004C0B8F">
          <w:rPr>
            <w:rFonts w:eastAsia="Calibri"/>
            <w:i/>
            <w:iCs/>
            <w:sz w:val="16"/>
            <w:szCs w:val="16"/>
            <w:lang w:val="ru-RU"/>
          </w:rPr>
          <w:t xml:space="preserve"> документ е </w:t>
        </w:r>
        <w:proofErr w:type="spellStart"/>
        <w:r w:rsidRPr="004C0B8F">
          <w:rPr>
            <w:rFonts w:eastAsia="Calibri"/>
            <w:i/>
            <w:iCs/>
            <w:sz w:val="16"/>
            <w:szCs w:val="16"/>
            <w:lang w:val="ru-RU"/>
          </w:rPr>
          <w:t>създаден</w:t>
        </w:r>
        <w:proofErr w:type="spellEnd"/>
        <w:r w:rsidRPr="004C0B8F">
          <w:rPr>
            <w:rFonts w:eastAsia="Calibri"/>
            <w:i/>
            <w:iCs/>
            <w:sz w:val="16"/>
            <w:szCs w:val="16"/>
            <w:lang w:val="ru-RU"/>
          </w:rPr>
          <w:t xml:space="preserve"> в </w:t>
        </w:r>
        <w:proofErr w:type="spellStart"/>
        <w:r w:rsidRPr="004C0B8F">
          <w:rPr>
            <w:rFonts w:eastAsia="Calibri"/>
            <w:i/>
            <w:iCs/>
            <w:sz w:val="16"/>
            <w:szCs w:val="16"/>
            <w:lang w:val="ru-RU"/>
          </w:rPr>
          <w:t>рамките</w:t>
        </w:r>
        <w:proofErr w:type="spellEnd"/>
        <w:r w:rsidRPr="004C0B8F">
          <w:rPr>
            <w:rFonts w:eastAsia="Calibri"/>
            <w:i/>
            <w:iCs/>
            <w:sz w:val="16"/>
            <w:szCs w:val="16"/>
            <w:lang w:val="ru-RU"/>
          </w:rPr>
          <w:t xml:space="preserve"> на проект № BG16RFOP001-1.018-0003 „</w:t>
        </w:r>
        <w:proofErr w:type="spellStart"/>
        <w:r w:rsidRPr="004C0B8F">
          <w:rPr>
            <w:rFonts w:eastAsia="Calibri"/>
            <w:i/>
            <w:iCs/>
            <w:sz w:val="16"/>
            <w:szCs w:val="16"/>
            <w:lang w:val="ru-RU"/>
          </w:rPr>
          <w:t>Изграждане</w:t>
        </w:r>
        <w:proofErr w:type="spellEnd"/>
        <w:r w:rsidRPr="004C0B8F">
          <w:rPr>
            <w:rFonts w:eastAsia="Calibri"/>
            <w:i/>
            <w:iCs/>
            <w:sz w:val="16"/>
            <w:szCs w:val="16"/>
            <w:lang w:val="ru-RU"/>
          </w:rPr>
          <w:t xml:space="preserve"> на </w:t>
        </w:r>
        <w:proofErr w:type="spellStart"/>
        <w:r w:rsidRPr="004C0B8F">
          <w:rPr>
            <w:rFonts w:eastAsia="Calibri"/>
            <w:i/>
            <w:iCs/>
            <w:sz w:val="16"/>
            <w:szCs w:val="16"/>
            <w:lang w:val="ru-RU"/>
          </w:rPr>
          <w:t>социални</w:t>
        </w:r>
        <w:proofErr w:type="spellEnd"/>
        <w:r w:rsidRPr="004C0B8F">
          <w:rPr>
            <w:rFonts w:eastAsia="Calibri"/>
            <w:i/>
            <w:iCs/>
            <w:sz w:val="16"/>
            <w:szCs w:val="16"/>
            <w:lang w:val="ru-RU"/>
          </w:rPr>
          <w:t xml:space="preserve"> жилища в кв. "</w:t>
        </w:r>
        <w:proofErr w:type="spellStart"/>
        <w:r w:rsidRPr="004C0B8F">
          <w:rPr>
            <w:rFonts w:eastAsia="Calibri"/>
            <w:i/>
            <w:iCs/>
            <w:sz w:val="16"/>
            <w:szCs w:val="16"/>
            <w:lang w:val="ru-RU"/>
          </w:rPr>
          <w:t>Тева</w:t>
        </w:r>
        <w:proofErr w:type="spellEnd"/>
        <w:r w:rsidRPr="004C0B8F">
          <w:rPr>
            <w:rFonts w:eastAsia="Calibri"/>
            <w:i/>
            <w:iCs/>
            <w:sz w:val="16"/>
            <w:szCs w:val="16"/>
            <w:lang w:val="ru-RU"/>
          </w:rPr>
          <w:t xml:space="preserve">" - </w:t>
        </w:r>
        <w:proofErr w:type="spellStart"/>
        <w:r w:rsidRPr="004C0B8F">
          <w:rPr>
            <w:rFonts w:eastAsia="Calibri"/>
            <w:i/>
            <w:iCs/>
            <w:sz w:val="16"/>
            <w:szCs w:val="16"/>
            <w:lang w:val="ru-RU"/>
          </w:rPr>
          <w:t>Общинска</w:t>
        </w:r>
        <w:proofErr w:type="spellEnd"/>
        <w:r w:rsidRPr="004C0B8F">
          <w:rPr>
            <w:rFonts w:eastAsia="Calibri"/>
            <w:i/>
            <w:iCs/>
            <w:sz w:val="16"/>
            <w:szCs w:val="16"/>
            <w:lang w:val="ru-RU"/>
          </w:rPr>
          <w:t xml:space="preserve"> </w:t>
        </w:r>
        <w:proofErr w:type="spellStart"/>
        <w:r w:rsidRPr="004C0B8F">
          <w:rPr>
            <w:rFonts w:eastAsia="Calibri"/>
            <w:i/>
            <w:iCs/>
            <w:sz w:val="16"/>
            <w:szCs w:val="16"/>
            <w:lang w:val="ru-RU"/>
          </w:rPr>
          <w:t>сграда</w:t>
        </w:r>
        <w:proofErr w:type="spellEnd"/>
        <w:r w:rsidRPr="004C0B8F">
          <w:rPr>
            <w:rFonts w:eastAsia="Calibri"/>
            <w:i/>
            <w:iCs/>
            <w:sz w:val="16"/>
            <w:szCs w:val="16"/>
            <w:lang w:val="ru-RU"/>
          </w:rPr>
          <w:t xml:space="preserve"> с </w:t>
        </w:r>
        <w:proofErr w:type="spellStart"/>
        <w:r w:rsidRPr="004C0B8F">
          <w:rPr>
            <w:rFonts w:eastAsia="Calibri"/>
            <w:i/>
            <w:iCs/>
            <w:sz w:val="16"/>
            <w:szCs w:val="16"/>
            <w:lang w:val="ru-RU"/>
          </w:rPr>
          <w:t>капацитет</w:t>
        </w:r>
        <w:proofErr w:type="spellEnd"/>
        <w:r w:rsidRPr="004C0B8F">
          <w:rPr>
            <w:rFonts w:eastAsia="Calibri"/>
            <w:i/>
            <w:iCs/>
            <w:sz w:val="16"/>
            <w:szCs w:val="16"/>
            <w:lang w:val="ru-RU"/>
          </w:rPr>
          <w:t xml:space="preserve"> 100 души“, </w:t>
        </w:r>
        <w:proofErr w:type="spellStart"/>
        <w:r w:rsidRPr="004C0B8F">
          <w:rPr>
            <w:rFonts w:eastAsia="Calibri"/>
            <w:i/>
            <w:iCs/>
            <w:sz w:val="16"/>
            <w:szCs w:val="16"/>
            <w:lang w:val="ru-RU"/>
          </w:rPr>
          <w:t>който</w:t>
        </w:r>
        <w:proofErr w:type="spellEnd"/>
        <w:r w:rsidRPr="004C0B8F">
          <w:rPr>
            <w:rFonts w:eastAsia="Calibri"/>
            <w:i/>
            <w:iCs/>
            <w:sz w:val="16"/>
            <w:szCs w:val="16"/>
            <w:lang w:val="ru-RU"/>
          </w:rPr>
          <w:t xml:space="preserve"> се </w:t>
        </w:r>
        <w:proofErr w:type="spellStart"/>
        <w:r w:rsidRPr="004C0B8F">
          <w:rPr>
            <w:rFonts w:eastAsia="Calibri"/>
            <w:i/>
            <w:iCs/>
            <w:sz w:val="16"/>
            <w:szCs w:val="16"/>
            <w:lang w:val="ru-RU"/>
          </w:rPr>
          <w:t>осъществява</w:t>
        </w:r>
        <w:proofErr w:type="spellEnd"/>
        <w:r w:rsidRPr="004C0B8F">
          <w:rPr>
            <w:rFonts w:eastAsia="Calibri"/>
            <w:i/>
            <w:iCs/>
            <w:sz w:val="16"/>
            <w:szCs w:val="16"/>
            <w:lang w:val="ru-RU"/>
          </w:rPr>
          <w:t xml:space="preserve"> с </w:t>
        </w:r>
        <w:proofErr w:type="spellStart"/>
        <w:r w:rsidRPr="004C0B8F">
          <w:rPr>
            <w:rFonts w:eastAsia="Calibri"/>
            <w:i/>
            <w:iCs/>
            <w:sz w:val="16"/>
            <w:szCs w:val="16"/>
            <w:lang w:val="ru-RU"/>
          </w:rPr>
          <w:t>финансовата</w:t>
        </w:r>
        <w:proofErr w:type="spellEnd"/>
        <w:r w:rsidRPr="004C0B8F">
          <w:rPr>
            <w:rFonts w:eastAsia="Calibri"/>
            <w:i/>
            <w:iCs/>
            <w:sz w:val="16"/>
            <w:szCs w:val="16"/>
            <w:lang w:val="ru-RU"/>
          </w:rPr>
          <w:t xml:space="preserve"> </w:t>
        </w:r>
        <w:proofErr w:type="spellStart"/>
        <w:r w:rsidRPr="004C0B8F">
          <w:rPr>
            <w:rFonts w:eastAsia="Calibri"/>
            <w:i/>
            <w:iCs/>
            <w:sz w:val="16"/>
            <w:szCs w:val="16"/>
            <w:lang w:val="ru-RU"/>
          </w:rPr>
          <w:t>подкрепа</w:t>
        </w:r>
        <w:proofErr w:type="spellEnd"/>
        <w:r w:rsidRPr="004C0B8F">
          <w:rPr>
            <w:rFonts w:eastAsia="Calibri"/>
            <w:i/>
            <w:iCs/>
            <w:sz w:val="16"/>
            <w:szCs w:val="16"/>
            <w:lang w:val="ru-RU"/>
          </w:rPr>
          <w:t xml:space="preserve"> на оперативна </w:t>
        </w:r>
        <w:proofErr w:type="spellStart"/>
        <w:r w:rsidRPr="004C0B8F">
          <w:rPr>
            <w:rFonts w:eastAsia="Calibri"/>
            <w:i/>
            <w:iCs/>
            <w:sz w:val="16"/>
            <w:szCs w:val="16"/>
            <w:lang w:val="ru-RU"/>
          </w:rPr>
          <w:t>програма</w:t>
        </w:r>
        <w:proofErr w:type="spellEnd"/>
        <w:r w:rsidRPr="004C0B8F">
          <w:rPr>
            <w:rFonts w:eastAsia="Calibri"/>
            <w:i/>
            <w:iCs/>
            <w:sz w:val="16"/>
            <w:szCs w:val="16"/>
            <w:lang w:val="ru-RU"/>
          </w:rPr>
          <w:t xml:space="preserve"> „</w:t>
        </w:r>
        <w:proofErr w:type="spellStart"/>
        <w:r w:rsidRPr="004C0B8F">
          <w:rPr>
            <w:rFonts w:eastAsia="Calibri"/>
            <w:i/>
            <w:iCs/>
            <w:sz w:val="16"/>
            <w:szCs w:val="16"/>
            <w:lang w:val="ru-RU"/>
          </w:rPr>
          <w:t>Региони</w:t>
        </w:r>
        <w:proofErr w:type="spellEnd"/>
        <w:r w:rsidRPr="004C0B8F">
          <w:rPr>
            <w:rFonts w:eastAsia="Calibri"/>
            <w:i/>
            <w:iCs/>
            <w:sz w:val="16"/>
            <w:szCs w:val="16"/>
            <w:lang w:val="ru-RU"/>
          </w:rPr>
          <w:t xml:space="preserve"> в </w:t>
        </w:r>
        <w:proofErr w:type="spellStart"/>
        <w:r w:rsidRPr="004C0B8F">
          <w:rPr>
            <w:rFonts w:eastAsia="Calibri"/>
            <w:i/>
            <w:iCs/>
            <w:sz w:val="16"/>
            <w:szCs w:val="16"/>
            <w:lang w:val="ru-RU"/>
          </w:rPr>
          <w:t>растеж</w:t>
        </w:r>
        <w:proofErr w:type="spellEnd"/>
        <w:r w:rsidRPr="004C0B8F">
          <w:rPr>
            <w:rFonts w:eastAsia="Calibri"/>
            <w:i/>
            <w:iCs/>
            <w:sz w:val="16"/>
            <w:szCs w:val="16"/>
            <w:lang w:val="ru-RU"/>
          </w:rPr>
          <w:t xml:space="preserve">” 2014-2020 г., </w:t>
        </w:r>
        <w:proofErr w:type="spellStart"/>
        <w:r w:rsidRPr="004C0B8F">
          <w:rPr>
            <w:rFonts w:eastAsia="Calibri"/>
            <w:i/>
            <w:iCs/>
            <w:sz w:val="16"/>
            <w:szCs w:val="16"/>
            <w:lang w:val="ru-RU"/>
          </w:rPr>
          <w:t>съфинансирана</w:t>
        </w:r>
        <w:proofErr w:type="spellEnd"/>
        <w:r w:rsidRPr="004C0B8F">
          <w:rPr>
            <w:rFonts w:eastAsia="Calibri"/>
            <w:i/>
            <w:iCs/>
            <w:sz w:val="16"/>
            <w:szCs w:val="16"/>
            <w:lang w:val="ru-RU"/>
          </w:rPr>
          <w:t xml:space="preserve"> от </w:t>
        </w:r>
        <w:proofErr w:type="spellStart"/>
        <w:r w:rsidRPr="004C0B8F">
          <w:rPr>
            <w:rFonts w:eastAsia="Calibri"/>
            <w:i/>
            <w:iCs/>
            <w:sz w:val="16"/>
            <w:szCs w:val="16"/>
            <w:lang w:val="ru-RU"/>
          </w:rPr>
          <w:t>Европейския</w:t>
        </w:r>
        <w:proofErr w:type="spellEnd"/>
        <w:r w:rsidRPr="004C0B8F">
          <w:rPr>
            <w:rFonts w:eastAsia="Calibri"/>
            <w:i/>
            <w:iCs/>
            <w:sz w:val="16"/>
            <w:szCs w:val="16"/>
            <w:lang w:val="ru-RU"/>
          </w:rPr>
          <w:t xml:space="preserve"> </w:t>
        </w:r>
        <w:proofErr w:type="spellStart"/>
        <w:r w:rsidRPr="004C0B8F">
          <w:rPr>
            <w:rFonts w:eastAsia="Calibri"/>
            <w:i/>
            <w:iCs/>
            <w:sz w:val="16"/>
            <w:szCs w:val="16"/>
            <w:lang w:val="ru-RU"/>
          </w:rPr>
          <w:t>съюз</w:t>
        </w:r>
        <w:proofErr w:type="spellEnd"/>
        <w:r w:rsidRPr="004C0B8F">
          <w:rPr>
            <w:rFonts w:eastAsia="Calibri"/>
            <w:i/>
            <w:iCs/>
            <w:sz w:val="16"/>
            <w:szCs w:val="16"/>
            <w:lang w:val="ru-RU"/>
          </w:rPr>
          <w:t xml:space="preserve"> чрез </w:t>
        </w:r>
        <w:proofErr w:type="spellStart"/>
        <w:r w:rsidRPr="004C0B8F">
          <w:rPr>
            <w:rFonts w:eastAsia="Calibri"/>
            <w:i/>
            <w:iCs/>
            <w:sz w:val="16"/>
            <w:szCs w:val="16"/>
            <w:lang w:val="ru-RU"/>
          </w:rPr>
          <w:t>Европейския</w:t>
        </w:r>
        <w:proofErr w:type="spellEnd"/>
        <w:r w:rsidRPr="004C0B8F">
          <w:rPr>
            <w:rFonts w:eastAsia="Calibri"/>
            <w:i/>
            <w:iCs/>
            <w:sz w:val="16"/>
            <w:szCs w:val="16"/>
            <w:lang w:val="ru-RU"/>
          </w:rPr>
          <w:t xml:space="preserve"> фонд за </w:t>
        </w:r>
        <w:proofErr w:type="spellStart"/>
        <w:r w:rsidRPr="004C0B8F">
          <w:rPr>
            <w:rFonts w:eastAsia="Calibri"/>
            <w:i/>
            <w:iCs/>
            <w:sz w:val="16"/>
            <w:szCs w:val="16"/>
            <w:lang w:val="ru-RU"/>
          </w:rPr>
          <w:t>регионално</w:t>
        </w:r>
        <w:proofErr w:type="spellEnd"/>
        <w:r w:rsidRPr="004C0B8F">
          <w:rPr>
            <w:rFonts w:eastAsia="Calibri"/>
            <w:i/>
            <w:iCs/>
            <w:sz w:val="16"/>
            <w:szCs w:val="16"/>
            <w:lang w:val="ru-RU"/>
          </w:rPr>
          <w:t xml:space="preserve"> развитие. </w:t>
        </w:r>
        <w:proofErr w:type="spellStart"/>
        <w:r w:rsidRPr="004C0B8F">
          <w:rPr>
            <w:rFonts w:eastAsia="Calibri"/>
            <w:i/>
            <w:iCs/>
            <w:sz w:val="16"/>
            <w:szCs w:val="16"/>
            <w:lang w:val="ru-RU"/>
          </w:rPr>
          <w:t>Цялата</w:t>
        </w:r>
        <w:proofErr w:type="spellEnd"/>
        <w:r w:rsidRPr="004C0B8F">
          <w:rPr>
            <w:rFonts w:eastAsia="Calibri"/>
            <w:i/>
            <w:iCs/>
            <w:sz w:val="16"/>
            <w:szCs w:val="16"/>
            <w:lang w:val="ru-RU"/>
          </w:rPr>
          <w:t xml:space="preserve"> </w:t>
        </w:r>
        <w:proofErr w:type="spellStart"/>
        <w:r w:rsidRPr="004C0B8F">
          <w:rPr>
            <w:rFonts w:eastAsia="Calibri"/>
            <w:i/>
            <w:iCs/>
            <w:sz w:val="16"/>
            <w:szCs w:val="16"/>
            <w:lang w:val="ru-RU"/>
          </w:rPr>
          <w:t>отговорност</w:t>
        </w:r>
        <w:proofErr w:type="spellEnd"/>
        <w:r w:rsidRPr="004C0B8F">
          <w:rPr>
            <w:rFonts w:eastAsia="Calibri"/>
            <w:i/>
            <w:iCs/>
            <w:sz w:val="16"/>
            <w:szCs w:val="16"/>
            <w:lang w:val="ru-RU"/>
          </w:rPr>
          <w:t xml:space="preserve"> за </w:t>
        </w:r>
        <w:proofErr w:type="spellStart"/>
        <w:r w:rsidRPr="004C0B8F">
          <w:rPr>
            <w:rFonts w:eastAsia="Calibri"/>
            <w:i/>
            <w:iCs/>
            <w:sz w:val="16"/>
            <w:szCs w:val="16"/>
            <w:lang w:val="ru-RU"/>
          </w:rPr>
          <w:t>съдържанието</w:t>
        </w:r>
        <w:proofErr w:type="spellEnd"/>
        <w:r w:rsidRPr="004C0B8F">
          <w:rPr>
            <w:rFonts w:eastAsia="Calibri"/>
            <w:i/>
            <w:iCs/>
            <w:sz w:val="16"/>
            <w:szCs w:val="16"/>
            <w:lang w:val="ru-RU"/>
          </w:rPr>
          <w:t xml:space="preserve"> на </w:t>
        </w:r>
        <w:proofErr w:type="spellStart"/>
        <w:r w:rsidRPr="004C0B8F">
          <w:rPr>
            <w:rFonts w:eastAsia="Calibri"/>
            <w:i/>
            <w:iCs/>
            <w:sz w:val="16"/>
            <w:szCs w:val="16"/>
            <w:lang w:val="ru-RU"/>
          </w:rPr>
          <w:t>публикацията</w:t>
        </w:r>
        <w:proofErr w:type="spellEnd"/>
        <w:r w:rsidRPr="004C0B8F">
          <w:rPr>
            <w:rFonts w:eastAsia="Calibri"/>
            <w:i/>
            <w:iCs/>
            <w:sz w:val="16"/>
            <w:szCs w:val="16"/>
            <w:lang w:val="ru-RU"/>
          </w:rPr>
          <w:t xml:space="preserve"> се носи от Община </w:t>
        </w:r>
        <w:proofErr w:type="spellStart"/>
        <w:r w:rsidRPr="004C0B8F">
          <w:rPr>
            <w:rFonts w:eastAsia="Calibri"/>
            <w:i/>
            <w:iCs/>
            <w:sz w:val="16"/>
            <w:szCs w:val="16"/>
            <w:lang w:val="ru-RU"/>
          </w:rPr>
          <w:t>Перник</w:t>
        </w:r>
        <w:proofErr w:type="spellEnd"/>
        <w:r w:rsidRPr="004C0B8F">
          <w:rPr>
            <w:rFonts w:eastAsia="Calibri"/>
            <w:i/>
            <w:iCs/>
            <w:sz w:val="16"/>
            <w:szCs w:val="16"/>
            <w:lang w:val="ru-RU"/>
          </w:rPr>
          <w:t xml:space="preserve"> и при </w:t>
        </w:r>
        <w:proofErr w:type="spellStart"/>
        <w:r w:rsidRPr="004C0B8F">
          <w:rPr>
            <w:rFonts w:eastAsia="Calibri"/>
            <w:i/>
            <w:iCs/>
            <w:sz w:val="16"/>
            <w:szCs w:val="16"/>
            <w:lang w:val="ru-RU"/>
          </w:rPr>
          <w:t>никакви</w:t>
        </w:r>
        <w:proofErr w:type="spellEnd"/>
        <w:r w:rsidRPr="004C0B8F">
          <w:rPr>
            <w:rFonts w:eastAsia="Calibri"/>
            <w:i/>
            <w:iCs/>
            <w:sz w:val="16"/>
            <w:szCs w:val="16"/>
            <w:lang w:val="ru-RU"/>
          </w:rPr>
          <w:t xml:space="preserve"> </w:t>
        </w:r>
        <w:proofErr w:type="spellStart"/>
        <w:r w:rsidRPr="004C0B8F">
          <w:rPr>
            <w:rFonts w:eastAsia="Calibri"/>
            <w:i/>
            <w:iCs/>
            <w:sz w:val="16"/>
            <w:szCs w:val="16"/>
            <w:lang w:val="ru-RU"/>
          </w:rPr>
          <w:t>обстоятелства</w:t>
        </w:r>
        <w:proofErr w:type="spellEnd"/>
        <w:r w:rsidRPr="004C0B8F">
          <w:rPr>
            <w:rFonts w:eastAsia="Calibri"/>
            <w:i/>
            <w:iCs/>
            <w:sz w:val="16"/>
            <w:szCs w:val="16"/>
            <w:lang w:val="ru-RU"/>
          </w:rPr>
          <w:t xml:space="preserve"> не </w:t>
        </w:r>
        <w:proofErr w:type="spellStart"/>
        <w:r w:rsidRPr="004C0B8F">
          <w:rPr>
            <w:rFonts w:eastAsia="Calibri"/>
            <w:i/>
            <w:iCs/>
            <w:sz w:val="16"/>
            <w:szCs w:val="16"/>
            <w:lang w:val="ru-RU"/>
          </w:rPr>
          <w:t>може</w:t>
        </w:r>
        <w:proofErr w:type="spellEnd"/>
        <w:r w:rsidRPr="004C0B8F">
          <w:rPr>
            <w:rFonts w:eastAsia="Calibri"/>
            <w:i/>
            <w:iCs/>
            <w:sz w:val="16"/>
            <w:szCs w:val="16"/>
            <w:lang w:val="ru-RU"/>
          </w:rPr>
          <w:t xml:space="preserve"> да се </w:t>
        </w:r>
        <w:proofErr w:type="spellStart"/>
        <w:r w:rsidRPr="004C0B8F">
          <w:rPr>
            <w:rFonts w:eastAsia="Calibri"/>
            <w:i/>
            <w:iCs/>
            <w:sz w:val="16"/>
            <w:szCs w:val="16"/>
            <w:lang w:val="ru-RU"/>
          </w:rPr>
          <w:t>счита</w:t>
        </w:r>
        <w:proofErr w:type="spellEnd"/>
        <w:r w:rsidRPr="004C0B8F">
          <w:rPr>
            <w:rFonts w:eastAsia="Calibri"/>
            <w:i/>
            <w:iCs/>
            <w:sz w:val="16"/>
            <w:szCs w:val="16"/>
            <w:lang w:val="ru-RU"/>
          </w:rPr>
          <w:t xml:space="preserve">, че </w:t>
        </w:r>
        <w:proofErr w:type="spellStart"/>
        <w:r w:rsidRPr="004C0B8F">
          <w:rPr>
            <w:rFonts w:eastAsia="Calibri"/>
            <w:i/>
            <w:iCs/>
            <w:sz w:val="16"/>
            <w:szCs w:val="16"/>
            <w:lang w:val="ru-RU"/>
          </w:rPr>
          <w:t>този</w:t>
        </w:r>
        <w:proofErr w:type="spellEnd"/>
        <w:r w:rsidRPr="004C0B8F">
          <w:rPr>
            <w:rFonts w:eastAsia="Calibri"/>
            <w:i/>
            <w:iCs/>
            <w:sz w:val="16"/>
            <w:szCs w:val="16"/>
            <w:lang w:val="ru-RU"/>
          </w:rPr>
          <w:t xml:space="preserve"> документ </w:t>
        </w:r>
        <w:proofErr w:type="spellStart"/>
        <w:r w:rsidRPr="004C0B8F">
          <w:rPr>
            <w:rFonts w:eastAsia="Calibri"/>
            <w:i/>
            <w:iCs/>
            <w:sz w:val="16"/>
            <w:szCs w:val="16"/>
            <w:lang w:val="ru-RU"/>
          </w:rPr>
          <w:t>отразява</w:t>
        </w:r>
        <w:proofErr w:type="spellEnd"/>
        <w:r w:rsidRPr="004C0B8F">
          <w:rPr>
            <w:rFonts w:eastAsia="Calibri"/>
            <w:i/>
            <w:iCs/>
            <w:sz w:val="16"/>
            <w:szCs w:val="16"/>
            <w:lang w:val="ru-RU"/>
          </w:rPr>
          <w:t xml:space="preserve"> </w:t>
        </w:r>
        <w:proofErr w:type="spellStart"/>
        <w:r w:rsidRPr="004C0B8F">
          <w:rPr>
            <w:rFonts w:eastAsia="Calibri"/>
            <w:i/>
            <w:iCs/>
            <w:sz w:val="16"/>
            <w:szCs w:val="16"/>
            <w:lang w:val="ru-RU"/>
          </w:rPr>
          <w:t>официалното</w:t>
        </w:r>
        <w:proofErr w:type="spellEnd"/>
        <w:r w:rsidRPr="004C0B8F">
          <w:rPr>
            <w:rFonts w:eastAsia="Calibri"/>
            <w:i/>
            <w:iCs/>
            <w:sz w:val="16"/>
            <w:szCs w:val="16"/>
            <w:lang w:val="ru-RU"/>
          </w:rPr>
          <w:t xml:space="preserve"> становище на </w:t>
        </w:r>
        <w:proofErr w:type="spellStart"/>
        <w:r w:rsidRPr="004C0B8F">
          <w:rPr>
            <w:rFonts w:eastAsia="Calibri"/>
            <w:i/>
            <w:iCs/>
            <w:sz w:val="16"/>
            <w:szCs w:val="16"/>
            <w:lang w:val="ru-RU"/>
          </w:rPr>
          <w:t>Европейския</w:t>
        </w:r>
        <w:proofErr w:type="spellEnd"/>
        <w:r w:rsidRPr="004C0B8F">
          <w:rPr>
            <w:rFonts w:eastAsia="Calibri"/>
            <w:i/>
            <w:iCs/>
            <w:sz w:val="16"/>
            <w:szCs w:val="16"/>
            <w:lang w:val="ru-RU"/>
          </w:rPr>
          <w:t xml:space="preserve"> </w:t>
        </w:r>
        <w:proofErr w:type="spellStart"/>
        <w:r w:rsidRPr="004C0B8F">
          <w:rPr>
            <w:rFonts w:eastAsia="Calibri"/>
            <w:i/>
            <w:iCs/>
            <w:sz w:val="16"/>
            <w:szCs w:val="16"/>
            <w:lang w:val="ru-RU"/>
          </w:rPr>
          <w:t>съюз</w:t>
        </w:r>
        <w:proofErr w:type="spellEnd"/>
        <w:r w:rsidRPr="004C0B8F">
          <w:rPr>
            <w:rFonts w:eastAsia="Calibri"/>
            <w:i/>
            <w:iCs/>
            <w:sz w:val="16"/>
            <w:szCs w:val="16"/>
            <w:lang w:val="ru-RU"/>
          </w:rPr>
          <w:t xml:space="preserve"> и </w:t>
        </w:r>
        <w:proofErr w:type="spellStart"/>
        <w:r w:rsidRPr="004C0B8F">
          <w:rPr>
            <w:rFonts w:eastAsia="Calibri"/>
            <w:i/>
            <w:iCs/>
            <w:sz w:val="16"/>
            <w:szCs w:val="16"/>
            <w:lang w:val="ru-RU"/>
          </w:rPr>
          <w:t>Управляващия</w:t>
        </w:r>
        <w:proofErr w:type="spellEnd"/>
        <w:r w:rsidRPr="004C0B8F">
          <w:rPr>
            <w:rFonts w:eastAsia="Calibri"/>
            <w:i/>
            <w:iCs/>
            <w:sz w:val="16"/>
            <w:szCs w:val="16"/>
            <w:lang w:val="ru-RU"/>
          </w:rPr>
          <w:t xml:space="preserve"> орган на ОПРР 2014-2020 г.</w:t>
        </w:r>
      </w:p>
    </w:sdtContent>
  </w:sdt>
  <w:p w:rsidR="006C3F9C" w:rsidRDefault="006C3F9C">
    <w:pPr>
      <w:pStyle w:val="af0"/>
      <w:jc w:val="right"/>
      <w:rPr>
        <w:sz w:val="24"/>
        <w:szCs w:val="24"/>
      </w:rPr>
    </w:pPr>
  </w:p>
  <w:p w:rsidR="006C3F9C" w:rsidRPr="00E20552" w:rsidRDefault="006C3F9C">
    <w:pPr>
      <w:pStyle w:val="af0"/>
      <w:jc w:val="right"/>
      <w:rPr>
        <w:sz w:val="24"/>
        <w:szCs w:val="24"/>
      </w:rPr>
    </w:pPr>
    <w:r w:rsidRPr="00E20552">
      <w:rPr>
        <w:sz w:val="24"/>
        <w:szCs w:val="24"/>
      </w:rPr>
      <w:fldChar w:fldCharType="begin"/>
    </w:r>
    <w:r w:rsidRPr="00E20552">
      <w:rPr>
        <w:sz w:val="24"/>
        <w:szCs w:val="24"/>
      </w:rPr>
      <w:instrText xml:space="preserve"> PAGE   \* MERGEFORMAT </w:instrText>
    </w:r>
    <w:r w:rsidRPr="00E20552">
      <w:rPr>
        <w:sz w:val="24"/>
        <w:szCs w:val="24"/>
      </w:rPr>
      <w:fldChar w:fldCharType="separate"/>
    </w:r>
    <w:r w:rsidR="007E486F">
      <w:rPr>
        <w:noProof/>
        <w:sz w:val="24"/>
        <w:szCs w:val="24"/>
      </w:rPr>
      <w:t>6</w:t>
    </w:r>
    <w:r w:rsidRPr="00E20552">
      <w:rPr>
        <w:noProof/>
        <w:sz w:val="24"/>
        <w:szCs w:val="24"/>
      </w:rPr>
      <w:fldChar w:fldCharType="end"/>
    </w:r>
  </w:p>
  <w:p w:rsidR="006C3F9C" w:rsidRDefault="006C3F9C">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F9C" w:rsidRDefault="006C3F9C">
      <w:pPr>
        <w:spacing w:line="240" w:lineRule="auto"/>
      </w:pPr>
      <w:r>
        <w:separator/>
      </w:r>
    </w:p>
  </w:footnote>
  <w:footnote w:type="continuationSeparator" w:id="0">
    <w:p w:rsidR="006C3F9C" w:rsidRDefault="006C3F9C">
      <w:pPr>
        <w:spacing w:line="240" w:lineRule="auto"/>
      </w:pPr>
      <w:r>
        <w:continuationSeparator/>
      </w:r>
    </w:p>
  </w:footnote>
  <w:footnote w:id="1">
    <w:p w:rsidR="006C3F9C" w:rsidRPr="00831BC5" w:rsidRDefault="006C3F9C" w:rsidP="007308C8">
      <w:pPr>
        <w:pStyle w:val="aff0"/>
      </w:pPr>
      <w:r>
        <w:rPr>
          <w:rStyle w:val="aff2"/>
        </w:rPr>
        <w:footnoteRef/>
      </w:r>
      <w:r w:rsidRPr="00831BC5">
        <w:rPr>
          <w:sz w:val="16"/>
          <w:szCs w:val="16"/>
        </w:rPr>
        <w:t>Виж чл. 40, ал. 2  и ал. 3 от ППЗОП;</w:t>
      </w:r>
    </w:p>
  </w:footnote>
  <w:footnote w:id="2">
    <w:p w:rsidR="006C3F9C" w:rsidRPr="00B17E45" w:rsidRDefault="006C3F9C" w:rsidP="00DD758D">
      <w:pPr>
        <w:pStyle w:val="aff0"/>
        <w:jc w:val="both"/>
      </w:pPr>
      <w:r w:rsidRPr="00D80C1A">
        <w:rPr>
          <w:rStyle w:val="aff2"/>
          <w:lang w:val="bg-BG"/>
        </w:rPr>
        <w:t>49</w:t>
      </w:r>
      <w:r>
        <w:t xml:space="preserve"> „Извънредно обстоятелство“ е всяка непредвидена извънредна ситуация или събитие извън контрола и волята на страните, която пречи на която и да било от тях да изпълнява някое от своите договорни задължения, възникването му не може да се отдаде на умисъл или непредпазливост от тяхна страна (или от страна на техни изпълнители, представители или служители), не е възможно да бъде предвидена при спазване на принципа на добросъвестността и се окаже непреодолима. Дефекти в оборудването или материалите, или закъснения в предоставянето им на разположение, трудови спорове или стачки не могат да бъдат използвани за позоваване на извънредна ситуация. Никоя страна не носи отговорност за нарушение на нейните договорни задължения, ако е била възпрепятствана да ги изпълнява заради наличие на извънредна ситуация извън волята на страните.</w:t>
      </w:r>
    </w:p>
  </w:footnote>
  <w:footnote w:id="3">
    <w:p w:rsidR="006C3F9C" w:rsidRPr="00227F29" w:rsidRDefault="006C3F9C">
      <w:pPr>
        <w:pStyle w:val="aff0"/>
      </w:pPr>
      <w:r w:rsidRPr="00227F29">
        <w:rPr>
          <w:rStyle w:val="aff2"/>
        </w:rPr>
        <w:sym w:font="Symbol" w:char="F02A"/>
      </w:r>
      <w:r>
        <w:t xml:space="preserve"> По смисъла на този договор „недобросъвестност“ означава умисъл или груба небрежност.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F9C" w:rsidRDefault="006C3F9C" w:rsidP="00636594">
    <w:pPr>
      <w:pStyle w:val="ae"/>
    </w:pPr>
  </w:p>
  <w:p w:rsidR="006C3F9C" w:rsidRDefault="006C3F9C" w:rsidP="00636594">
    <w:pPr>
      <w:pStyle w:val="ae"/>
    </w:pPr>
  </w:p>
  <w:tbl>
    <w:tblPr>
      <w:tblW w:w="10524" w:type="dxa"/>
      <w:tblInd w:w="-176" w:type="dxa"/>
      <w:tblLayout w:type="fixed"/>
      <w:tblLook w:val="0000" w:firstRow="0" w:lastRow="0" w:firstColumn="0" w:lastColumn="0" w:noHBand="0" w:noVBand="0"/>
    </w:tblPr>
    <w:tblGrid>
      <w:gridCol w:w="3889"/>
      <w:gridCol w:w="6635"/>
    </w:tblGrid>
    <w:tr w:rsidR="006C3F9C" w:rsidRPr="00D47C4B" w:rsidTr="001876BF">
      <w:trPr>
        <w:trHeight w:val="1231"/>
      </w:trPr>
      <w:tc>
        <w:tcPr>
          <w:tcW w:w="3510" w:type="dxa"/>
          <w:shd w:val="clear" w:color="auto" w:fill="auto"/>
        </w:tcPr>
        <w:p w:rsidR="006C3F9C" w:rsidRPr="00D47C4B" w:rsidRDefault="006C3F9C" w:rsidP="001876BF">
          <w:pPr>
            <w:spacing w:line="240" w:lineRule="auto"/>
            <w:ind w:left="-108" w:right="-108"/>
            <w:rPr>
              <w:rFonts w:ascii="Arial Narrow" w:hAnsi="Arial Narrow"/>
              <w:lang w:val="ru-RU" w:eastAsia="bg-BG"/>
            </w:rPr>
          </w:pPr>
          <w:r>
            <w:rPr>
              <w:noProof/>
              <w:lang w:eastAsia="bg-BG"/>
            </w:rPr>
            <w:drawing>
              <wp:inline distT="0" distB="0" distL="0" distR="0">
                <wp:extent cx="2208530" cy="767715"/>
                <wp:effectExtent l="0" t="0" r="0" b="0"/>
                <wp:docPr id="2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8530" cy="767715"/>
                        </a:xfrm>
                        <a:prstGeom prst="rect">
                          <a:avLst/>
                        </a:prstGeom>
                        <a:noFill/>
                        <a:ln>
                          <a:noFill/>
                        </a:ln>
                      </pic:spPr>
                    </pic:pic>
                  </a:graphicData>
                </a:graphic>
              </wp:inline>
            </w:drawing>
          </w:r>
        </w:p>
      </w:tc>
      <w:tc>
        <w:tcPr>
          <w:tcW w:w="5988" w:type="dxa"/>
          <w:shd w:val="clear" w:color="auto" w:fill="auto"/>
        </w:tcPr>
        <w:p w:rsidR="006C3F9C" w:rsidRPr="00D47C4B" w:rsidRDefault="006C3F9C" w:rsidP="001876BF">
          <w:pPr>
            <w:tabs>
              <w:tab w:val="left" w:pos="4752"/>
            </w:tabs>
            <w:spacing w:before="40" w:line="240" w:lineRule="auto"/>
            <w:ind w:left="2620"/>
            <w:jc w:val="center"/>
            <w:rPr>
              <w:sz w:val="4"/>
              <w:szCs w:val="4"/>
              <w:lang w:eastAsia="bg-BG"/>
            </w:rPr>
          </w:pPr>
          <w:r>
            <w:rPr>
              <w:noProof/>
              <w:lang w:eastAsia="bg-BG"/>
            </w:rPr>
            <w:drawing>
              <wp:anchor distT="0" distB="0" distL="114300" distR="114300" simplePos="0" relativeHeight="251659264" behindDoc="1" locked="0" layoutInCell="1" allowOverlap="1">
                <wp:simplePos x="0" y="0"/>
                <wp:positionH relativeFrom="column">
                  <wp:posOffset>437515</wp:posOffset>
                </wp:positionH>
                <wp:positionV relativeFrom="paragraph">
                  <wp:posOffset>25400</wp:posOffset>
                </wp:positionV>
                <wp:extent cx="731520" cy="739775"/>
                <wp:effectExtent l="0" t="0" r="0" b="3175"/>
                <wp:wrapNone/>
                <wp:docPr id="2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1520" cy="739775"/>
                        </a:xfrm>
                        <a:prstGeom prst="rect">
                          <a:avLst/>
                        </a:prstGeom>
                        <a:noFill/>
                        <a:ln>
                          <a:noFill/>
                        </a:ln>
                      </pic:spPr>
                    </pic:pic>
                  </a:graphicData>
                </a:graphic>
              </wp:anchor>
            </w:drawing>
          </w:r>
          <w:r>
            <w:rPr>
              <w:noProof/>
              <w:lang w:eastAsia="bg-BG"/>
            </w:rPr>
            <w:drawing>
              <wp:inline distT="0" distB="0" distL="0" distR="0">
                <wp:extent cx="1941195" cy="673100"/>
                <wp:effectExtent l="0" t="0" r="1905" b="0"/>
                <wp:docPr id="27"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41195" cy="673100"/>
                        </a:xfrm>
                        <a:prstGeom prst="rect">
                          <a:avLst/>
                        </a:prstGeom>
                        <a:noFill/>
                        <a:ln>
                          <a:noFill/>
                        </a:ln>
                      </pic:spPr>
                    </pic:pic>
                  </a:graphicData>
                </a:graphic>
              </wp:inline>
            </w:drawing>
          </w:r>
        </w:p>
      </w:tc>
    </w:tr>
  </w:tbl>
  <w:p w:rsidR="006C3F9C" w:rsidRPr="00636594" w:rsidRDefault="006C3F9C" w:rsidP="0063659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B118"/>
      </v:shape>
    </w:pict>
  </w:numPicBullet>
  <w:abstractNum w:abstractNumId="0">
    <w:nsid w:val="00000001"/>
    <w:multiLevelType w:val="multilevel"/>
    <w:tmpl w:val="00000001"/>
    <w:lvl w:ilvl="0">
      <w:start w:val="1"/>
      <w:numFmt w:val="decimal"/>
      <w:pStyle w:val="1"/>
      <w:lvlText w:val="(%1)"/>
      <w:lvlJc w:val="left"/>
      <w:pPr>
        <w:tabs>
          <w:tab w:val="num" w:pos="720"/>
        </w:tabs>
        <w:ind w:left="357" w:firstLine="3"/>
      </w:pPr>
      <w:rPr>
        <w:b/>
      </w:r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nsid w:val="00000002"/>
    <w:multiLevelType w:val="multilevel"/>
    <w:tmpl w:val="00000002"/>
    <w:name w:val="WW8Num1"/>
    <w:lvl w:ilvl="0">
      <w:start w:val="1"/>
      <w:numFmt w:val="decimal"/>
      <w:pStyle w:val="10"/>
      <w:lvlText w:val="(%1)"/>
      <w:lvlJc w:val="left"/>
      <w:pPr>
        <w:tabs>
          <w:tab w:val="num" w:pos="720"/>
        </w:tabs>
        <w:ind w:left="357" w:firstLine="3"/>
      </w:pPr>
      <w:rPr>
        <w:b/>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4"/>
    <w:multiLevelType w:val="multilevel"/>
    <w:tmpl w:val="00000004"/>
    <w:name w:val="WW8Num3"/>
    <w:lvl w:ilvl="0">
      <w:start w:val="1"/>
      <w:numFmt w:val="bullet"/>
      <w:lvlText w:val=""/>
      <w:lvlJc w:val="left"/>
      <w:pPr>
        <w:tabs>
          <w:tab w:val="num" w:pos="0"/>
        </w:tabs>
        <w:ind w:left="1068" w:hanging="360"/>
      </w:pPr>
      <w:rPr>
        <w:rFonts w:ascii="Symbol" w:hAnsi="Symbol" w:cs="Symbol"/>
        <w:color w:val="000000"/>
        <w:sz w:val="24"/>
        <w:szCs w:val="24"/>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color w:val="000000"/>
        <w:sz w:val="24"/>
        <w:szCs w:val="24"/>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color w:val="000000"/>
        <w:sz w:val="24"/>
        <w:szCs w:val="24"/>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4">
    <w:nsid w:val="00000005"/>
    <w:multiLevelType w:val="multilevel"/>
    <w:tmpl w:val="00000005"/>
    <w:name w:val="WW8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name w:val="WW8Num5"/>
    <w:lvl w:ilvl="0">
      <w:start w:val="1"/>
      <w:numFmt w:val="bullet"/>
      <w:lvlText w:val="-"/>
      <w:lvlJc w:val="left"/>
      <w:pPr>
        <w:tabs>
          <w:tab w:val="num" w:pos="0"/>
        </w:tabs>
        <w:ind w:left="720" w:hanging="360"/>
      </w:pPr>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lang w:val="bg-BG"/>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6">
    <w:nsid w:val="00000007"/>
    <w:multiLevelType w:val="multilevel"/>
    <w:tmpl w:val="00000007"/>
    <w:name w:val="WW8Num6"/>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nsid w:val="00000008"/>
    <w:multiLevelType w:val="multilevel"/>
    <w:tmpl w:val="00000008"/>
    <w:name w:val="WW8Num7"/>
    <w:lvl w:ilvl="0">
      <w:start w:val="4"/>
      <w:numFmt w:val="bullet"/>
      <w:lvlText w:val="-"/>
      <w:lvlJc w:val="left"/>
      <w:pPr>
        <w:tabs>
          <w:tab w:val="num" w:pos="0"/>
        </w:tabs>
        <w:ind w:left="1062" w:hanging="360"/>
      </w:pPr>
      <w:rPr>
        <w:rFonts w:ascii="Times New Roman" w:hAnsi="Times New Roman" w:cs="Times New Roman"/>
      </w:rPr>
    </w:lvl>
    <w:lvl w:ilvl="1">
      <w:start w:val="1"/>
      <w:numFmt w:val="bullet"/>
      <w:lvlText w:val="o"/>
      <w:lvlJc w:val="left"/>
      <w:pPr>
        <w:tabs>
          <w:tab w:val="num" w:pos="0"/>
        </w:tabs>
        <w:ind w:left="1782" w:hanging="360"/>
      </w:pPr>
      <w:rPr>
        <w:rFonts w:ascii="Courier New" w:hAnsi="Courier New" w:cs="Courier New"/>
      </w:rPr>
    </w:lvl>
    <w:lvl w:ilvl="2">
      <w:start w:val="1"/>
      <w:numFmt w:val="bullet"/>
      <w:lvlText w:val=""/>
      <w:lvlJc w:val="left"/>
      <w:pPr>
        <w:tabs>
          <w:tab w:val="num" w:pos="0"/>
        </w:tabs>
        <w:ind w:left="2502" w:hanging="360"/>
      </w:pPr>
      <w:rPr>
        <w:rFonts w:ascii="Wingdings" w:hAnsi="Wingdings" w:cs="Wingdings"/>
      </w:rPr>
    </w:lvl>
    <w:lvl w:ilvl="3">
      <w:start w:val="1"/>
      <w:numFmt w:val="bullet"/>
      <w:lvlText w:val=""/>
      <w:lvlJc w:val="left"/>
      <w:pPr>
        <w:tabs>
          <w:tab w:val="num" w:pos="0"/>
        </w:tabs>
        <w:ind w:left="3222" w:hanging="360"/>
      </w:pPr>
      <w:rPr>
        <w:rFonts w:ascii="Symbol" w:hAnsi="Symbol" w:cs="Symbol"/>
      </w:rPr>
    </w:lvl>
    <w:lvl w:ilvl="4">
      <w:start w:val="1"/>
      <w:numFmt w:val="bullet"/>
      <w:lvlText w:val="o"/>
      <w:lvlJc w:val="left"/>
      <w:pPr>
        <w:tabs>
          <w:tab w:val="num" w:pos="0"/>
        </w:tabs>
        <w:ind w:left="3942" w:hanging="360"/>
      </w:pPr>
      <w:rPr>
        <w:rFonts w:ascii="Courier New" w:hAnsi="Courier New" w:cs="Courier New"/>
      </w:rPr>
    </w:lvl>
    <w:lvl w:ilvl="5">
      <w:start w:val="1"/>
      <w:numFmt w:val="bullet"/>
      <w:lvlText w:val=""/>
      <w:lvlJc w:val="left"/>
      <w:pPr>
        <w:tabs>
          <w:tab w:val="num" w:pos="0"/>
        </w:tabs>
        <w:ind w:left="4662" w:hanging="360"/>
      </w:pPr>
      <w:rPr>
        <w:rFonts w:ascii="Wingdings" w:hAnsi="Wingdings" w:cs="Wingdings"/>
      </w:rPr>
    </w:lvl>
    <w:lvl w:ilvl="6">
      <w:start w:val="1"/>
      <w:numFmt w:val="bullet"/>
      <w:lvlText w:val=""/>
      <w:lvlJc w:val="left"/>
      <w:pPr>
        <w:tabs>
          <w:tab w:val="num" w:pos="0"/>
        </w:tabs>
        <w:ind w:left="5382" w:hanging="360"/>
      </w:pPr>
      <w:rPr>
        <w:rFonts w:ascii="Symbol" w:hAnsi="Symbol" w:cs="Symbol"/>
      </w:rPr>
    </w:lvl>
    <w:lvl w:ilvl="7">
      <w:start w:val="1"/>
      <w:numFmt w:val="bullet"/>
      <w:lvlText w:val="o"/>
      <w:lvlJc w:val="left"/>
      <w:pPr>
        <w:tabs>
          <w:tab w:val="num" w:pos="0"/>
        </w:tabs>
        <w:ind w:left="6102" w:hanging="360"/>
      </w:pPr>
      <w:rPr>
        <w:rFonts w:ascii="Courier New" w:hAnsi="Courier New" w:cs="Courier New"/>
      </w:rPr>
    </w:lvl>
    <w:lvl w:ilvl="8">
      <w:start w:val="1"/>
      <w:numFmt w:val="bullet"/>
      <w:lvlText w:val=""/>
      <w:lvlJc w:val="left"/>
      <w:pPr>
        <w:tabs>
          <w:tab w:val="num" w:pos="0"/>
        </w:tabs>
        <w:ind w:left="6822" w:hanging="360"/>
      </w:pPr>
      <w:rPr>
        <w:rFonts w:ascii="Wingdings" w:hAnsi="Wingdings" w:cs="Wingdings"/>
      </w:rPr>
    </w:lvl>
  </w:abstractNum>
  <w:abstractNum w:abstractNumId="8">
    <w:nsid w:val="00000009"/>
    <w:multiLevelType w:val="multilevel"/>
    <w:tmpl w:val="00000009"/>
    <w:name w:val="WW8Num8"/>
    <w:lvl w:ilvl="0">
      <w:start w:val="1"/>
      <w:numFmt w:val="bullet"/>
      <w:lvlText w:val=""/>
      <w:lvlJc w:val="left"/>
      <w:pPr>
        <w:tabs>
          <w:tab w:val="num" w:pos="0"/>
        </w:tabs>
        <w:ind w:left="1440" w:hanging="360"/>
      </w:pPr>
      <w:rPr>
        <w:rFonts w:ascii="Symbol" w:hAnsi="Symbol" w:cs="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9">
    <w:nsid w:val="0000000A"/>
    <w:multiLevelType w:val="multilevel"/>
    <w:tmpl w:val="0000000A"/>
    <w:name w:val="WW8Num9"/>
    <w:lvl w:ilvl="0">
      <w:start w:val="1"/>
      <w:numFmt w:val="bullet"/>
      <w:lvlText w:val=""/>
      <w:lvlJc w:val="left"/>
      <w:pPr>
        <w:tabs>
          <w:tab w:val="num" w:pos="0"/>
        </w:tabs>
        <w:ind w:left="1440" w:hanging="360"/>
      </w:pPr>
      <w:rPr>
        <w:rFonts w:ascii="Symbol" w:hAnsi="Symbol" w:cs="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10">
    <w:nsid w:val="0000000B"/>
    <w:multiLevelType w:val="multilevel"/>
    <w:tmpl w:val="0000000B"/>
    <w:name w:val="WW8Num10"/>
    <w:lvl w:ilvl="0">
      <w:start w:val="1"/>
      <w:numFmt w:val="bullet"/>
      <w:lvlText w:val=""/>
      <w:lvlJc w:val="left"/>
      <w:pPr>
        <w:tabs>
          <w:tab w:val="num" w:pos="0"/>
        </w:tabs>
        <w:ind w:left="1440" w:hanging="360"/>
      </w:pPr>
      <w:rPr>
        <w:rFonts w:ascii="Symbol" w:hAnsi="Symbol" w:cs="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11">
    <w:nsid w:val="0000000C"/>
    <w:multiLevelType w:val="multilevel"/>
    <w:tmpl w:val="0000000C"/>
    <w:name w:val="WW8Num11"/>
    <w:lvl w:ilvl="0">
      <w:start w:val="1"/>
      <w:numFmt w:val="bullet"/>
      <w:lvlText w:val=""/>
      <w:lvlJc w:val="left"/>
      <w:pPr>
        <w:tabs>
          <w:tab w:val="num" w:pos="0"/>
        </w:tabs>
        <w:ind w:left="1440" w:hanging="360"/>
      </w:pPr>
      <w:rPr>
        <w:rFonts w:ascii="Symbol" w:hAnsi="Symbol" w:cs="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12">
    <w:nsid w:val="0000000D"/>
    <w:multiLevelType w:val="multilevel"/>
    <w:tmpl w:val="0000000D"/>
    <w:name w:val="WW8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nsid w:val="0000000E"/>
    <w:multiLevelType w:val="multilevel"/>
    <w:tmpl w:val="0000000E"/>
    <w:name w:val="WW8Num1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4">
    <w:nsid w:val="0000000F"/>
    <w:multiLevelType w:val="multilevel"/>
    <w:tmpl w:val="0000000F"/>
    <w:name w:val="WW8Num14"/>
    <w:lvl w:ilvl="0">
      <w:start w:val="1"/>
      <w:numFmt w:val="bullet"/>
      <w:lvlText w:val=""/>
      <w:lvlJc w:val="left"/>
      <w:pPr>
        <w:tabs>
          <w:tab w:val="num" w:pos="0"/>
        </w:tabs>
        <w:ind w:left="720" w:hanging="360"/>
      </w:pPr>
      <w:rPr>
        <w:rFonts w:ascii="Wingdings" w:hAnsi="Wingdings" w:cs="Wingdings"/>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color w:val="00000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color w:val="00000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color w:val="000000"/>
      </w:rPr>
    </w:lvl>
  </w:abstractNum>
  <w:abstractNum w:abstractNumId="15">
    <w:nsid w:val="00000010"/>
    <w:multiLevelType w:val="multilevel"/>
    <w:tmpl w:val="00000010"/>
    <w:name w:val="WW8Num15"/>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6">
    <w:nsid w:val="00000011"/>
    <w:multiLevelType w:val="multilevel"/>
    <w:tmpl w:val="00000011"/>
    <w:name w:val="WW8Num16"/>
    <w:lvl w:ilvl="0">
      <w:start w:val="1"/>
      <w:numFmt w:val="decimal"/>
      <w:lvlText w:val="%1."/>
      <w:lvlJc w:val="left"/>
      <w:pPr>
        <w:tabs>
          <w:tab w:val="num" w:pos="0"/>
        </w:tabs>
        <w:ind w:left="1065" w:hanging="360"/>
      </w:pPr>
      <w:rPr>
        <w:caps w:val="0"/>
        <w:smallCaps w:val="0"/>
      </w:rPr>
    </w:lvl>
    <w:lvl w:ilvl="1">
      <w:start w:val="1"/>
      <w:numFmt w:val="lowerLetter"/>
      <w:lvlText w:val="%2."/>
      <w:lvlJc w:val="left"/>
      <w:pPr>
        <w:tabs>
          <w:tab w:val="num" w:pos="0"/>
        </w:tabs>
        <w:ind w:left="1785" w:hanging="360"/>
      </w:pPr>
    </w:lvl>
    <w:lvl w:ilvl="2">
      <w:start w:val="1"/>
      <w:numFmt w:val="lowerRoman"/>
      <w:lvlText w:val="%2.%3."/>
      <w:lvlJc w:val="right"/>
      <w:pPr>
        <w:tabs>
          <w:tab w:val="num" w:pos="0"/>
        </w:tabs>
        <w:ind w:left="2505" w:hanging="180"/>
      </w:pPr>
    </w:lvl>
    <w:lvl w:ilvl="3">
      <w:start w:val="1"/>
      <w:numFmt w:val="decimal"/>
      <w:lvlText w:val="%2.%3.%4."/>
      <w:lvlJc w:val="left"/>
      <w:pPr>
        <w:tabs>
          <w:tab w:val="num" w:pos="0"/>
        </w:tabs>
        <w:ind w:left="3225" w:hanging="360"/>
      </w:pPr>
    </w:lvl>
    <w:lvl w:ilvl="4">
      <w:start w:val="1"/>
      <w:numFmt w:val="lowerLetter"/>
      <w:lvlText w:val="%2.%3.%4.%5."/>
      <w:lvlJc w:val="left"/>
      <w:pPr>
        <w:tabs>
          <w:tab w:val="num" w:pos="0"/>
        </w:tabs>
        <w:ind w:left="3945" w:hanging="360"/>
      </w:pPr>
    </w:lvl>
    <w:lvl w:ilvl="5">
      <w:start w:val="1"/>
      <w:numFmt w:val="lowerRoman"/>
      <w:lvlText w:val="%2.%3.%4.%5.%6."/>
      <w:lvlJc w:val="right"/>
      <w:pPr>
        <w:tabs>
          <w:tab w:val="num" w:pos="0"/>
        </w:tabs>
        <w:ind w:left="4665" w:hanging="180"/>
      </w:pPr>
    </w:lvl>
    <w:lvl w:ilvl="6">
      <w:start w:val="1"/>
      <w:numFmt w:val="decimal"/>
      <w:lvlText w:val="%2.%3.%4.%5.%6.%7."/>
      <w:lvlJc w:val="left"/>
      <w:pPr>
        <w:tabs>
          <w:tab w:val="num" w:pos="0"/>
        </w:tabs>
        <w:ind w:left="5385" w:hanging="360"/>
      </w:pPr>
    </w:lvl>
    <w:lvl w:ilvl="7">
      <w:start w:val="1"/>
      <w:numFmt w:val="lowerLetter"/>
      <w:lvlText w:val="%2.%3.%4.%5.%6.%7.%8."/>
      <w:lvlJc w:val="left"/>
      <w:pPr>
        <w:tabs>
          <w:tab w:val="num" w:pos="0"/>
        </w:tabs>
        <w:ind w:left="6105" w:hanging="360"/>
      </w:pPr>
    </w:lvl>
    <w:lvl w:ilvl="8">
      <w:start w:val="1"/>
      <w:numFmt w:val="lowerRoman"/>
      <w:lvlText w:val="%2.%3.%4.%5.%6.%7.%8.%9."/>
      <w:lvlJc w:val="right"/>
      <w:pPr>
        <w:tabs>
          <w:tab w:val="num" w:pos="0"/>
        </w:tabs>
        <w:ind w:left="6825" w:hanging="180"/>
      </w:pPr>
    </w:lvl>
  </w:abstractNum>
  <w:abstractNum w:abstractNumId="17">
    <w:nsid w:val="00000012"/>
    <w:multiLevelType w:val="multilevel"/>
    <w:tmpl w:val="00000012"/>
    <w:name w:val="WW8Num1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nsid w:val="030A4672"/>
    <w:multiLevelType w:val="hybridMultilevel"/>
    <w:tmpl w:val="78EC8014"/>
    <w:lvl w:ilvl="0" w:tplc="28F477D6">
      <w:numFmt w:val="bullet"/>
      <w:lvlText w:val="-"/>
      <w:lvlJc w:val="left"/>
      <w:pPr>
        <w:ind w:left="1080" w:hanging="360"/>
      </w:pPr>
      <w:rPr>
        <w:rFonts w:hint="default"/>
        <w:b w:val="0"/>
        <w:color w:val="auto"/>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9">
    <w:nsid w:val="04A3041A"/>
    <w:multiLevelType w:val="hybridMultilevel"/>
    <w:tmpl w:val="5DECC14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0">
    <w:nsid w:val="0A272128"/>
    <w:multiLevelType w:val="hybridMultilevel"/>
    <w:tmpl w:val="F0AA666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0C456A5C"/>
    <w:multiLevelType w:val="hybridMultilevel"/>
    <w:tmpl w:val="1A603EC0"/>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2">
    <w:nsid w:val="0C6418C0"/>
    <w:multiLevelType w:val="hybridMultilevel"/>
    <w:tmpl w:val="B85A00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0DC85967"/>
    <w:multiLevelType w:val="multilevel"/>
    <w:tmpl w:val="A4664C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1514624A"/>
    <w:multiLevelType w:val="hybridMultilevel"/>
    <w:tmpl w:val="EC7266C8"/>
    <w:lvl w:ilvl="0" w:tplc="5524D8A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15737FA8"/>
    <w:multiLevelType w:val="multilevel"/>
    <w:tmpl w:val="2A5C93EE"/>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15AB6E3D"/>
    <w:multiLevelType w:val="multilevel"/>
    <w:tmpl w:val="20D4CE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66D1AA5"/>
    <w:multiLevelType w:val="hybridMultilevel"/>
    <w:tmpl w:val="E7820C9E"/>
    <w:lvl w:ilvl="0" w:tplc="28F477D6">
      <w:numFmt w:val="bullet"/>
      <w:lvlText w:val="-"/>
      <w:lvlJc w:val="left"/>
      <w:pPr>
        <w:ind w:left="720" w:hanging="360"/>
      </w:pPr>
      <w:rPr>
        <w:rFonts w:hint="default"/>
        <w:b w:val="0"/>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17B23C48"/>
    <w:multiLevelType w:val="hybridMultilevel"/>
    <w:tmpl w:val="498E386C"/>
    <w:lvl w:ilvl="0" w:tplc="8D6AA69C">
      <w:numFmt w:val="bullet"/>
      <w:lvlText w:val="•"/>
      <w:lvlJc w:val="left"/>
      <w:pPr>
        <w:ind w:left="720" w:hanging="360"/>
      </w:pPr>
      <w:rPr>
        <w:rFonts w:ascii="Times New Roman" w:eastAsia="TimesNewRomanPSMT"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190B68ED"/>
    <w:multiLevelType w:val="hybridMultilevel"/>
    <w:tmpl w:val="1B20DC2A"/>
    <w:lvl w:ilvl="0" w:tplc="28F477D6">
      <w:numFmt w:val="bullet"/>
      <w:lvlText w:val="-"/>
      <w:lvlJc w:val="left"/>
      <w:pPr>
        <w:ind w:left="720" w:hanging="360"/>
      </w:pPr>
      <w:rPr>
        <w:rFonts w:hint="default"/>
        <w:b w:val="0"/>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20AD5423"/>
    <w:multiLevelType w:val="hybridMultilevel"/>
    <w:tmpl w:val="0C8EE244"/>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24C84F6F"/>
    <w:multiLevelType w:val="hybridMultilevel"/>
    <w:tmpl w:val="6D109960"/>
    <w:lvl w:ilvl="0" w:tplc="04020009">
      <w:start w:val="1"/>
      <w:numFmt w:val="bullet"/>
      <w:lvlText w:val=""/>
      <w:lvlJc w:val="left"/>
      <w:pPr>
        <w:ind w:left="19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25BB28DC"/>
    <w:multiLevelType w:val="multilevel"/>
    <w:tmpl w:val="E376D7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6BC2585"/>
    <w:multiLevelType w:val="multilevel"/>
    <w:tmpl w:val="392E2278"/>
    <w:lvl w:ilvl="0">
      <w:start w:val="1"/>
      <w:numFmt w:val="decimal"/>
      <w:lvlText w:val="%1."/>
      <w:lvlJc w:val="left"/>
      <w:pPr>
        <w:ind w:left="360" w:hanging="360"/>
      </w:pPr>
      <w:rPr>
        <w:rFonts w:hint="default"/>
        <w:b w:val="0"/>
      </w:rPr>
    </w:lvl>
    <w:lvl w:ilvl="1">
      <w:start w:val="1"/>
      <w:numFmt w:val="decimal"/>
      <w:lvlText w:val="%1.%2."/>
      <w:lvlJc w:val="left"/>
      <w:pPr>
        <w:ind w:left="1380" w:hanging="360"/>
      </w:pPr>
      <w:rPr>
        <w:rFonts w:hint="default"/>
        <w:b w:val="0"/>
      </w:rPr>
    </w:lvl>
    <w:lvl w:ilvl="2">
      <w:start w:val="1"/>
      <w:numFmt w:val="decimal"/>
      <w:lvlText w:val="%1.%2.%3."/>
      <w:lvlJc w:val="left"/>
      <w:pPr>
        <w:ind w:left="2760" w:hanging="720"/>
      </w:pPr>
      <w:rPr>
        <w:rFonts w:hint="default"/>
        <w:b w:val="0"/>
      </w:rPr>
    </w:lvl>
    <w:lvl w:ilvl="3">
      <w:start w:val="1"/>
      <w:numFmt w:val="decimal"/>
      <w:lvlText w:val="%1.%2.%3.%4."/>
      <w:lvlJc w:val="left"/>
      <w:pPr>
        <w:ind w:left="3780" w:hanging="720"/>
      </w:pPr>
      <w:rPr>
        <w:rFonts w:hint="default"/>
        <w:b w:val="0"/>
      </w:rPr>
    </w:lvl>
    <w:lvl w:ilvl="4">
      <w:start w:val="1"/>
      <w:numFmt w:val="decimal"/>
      <w:lvlText w:val="%1.%2.%3.%4.%5."/>
      <w:lvlJc w:val="left"/>
      <w:pPr>
        <w:ind w:left="5160" w:hanging="1080"/>
      </w:pPr>
      <w:rPr>
        <w:rFonts w:hint="default"/>
        <w:b w:val="0"/>
      </w:rPr>
    </w:lvl>
    <w:lvl w:ilvl="5">
      <w:start w:val="1"/>
      <w:numFmt w:val="decimal"/>
      <w:lvlText w:val="%1.%2.%3.%4.%5.%6."/>
      <w:lvlJc w:val="left"/>
      <w:pPr>
        <w:ind w:left="6180" w:hanging="1080"/>
      </w:pPr>
      <w:rPr>
        <w:rFonts w:hint="default"/>
        <w:b w:val="0"/>
      </w:rPr>
    </w:lvl>
    <w:lvl w:ilvl="6">
      <w:start w:val="1"/>
      <w:numFmt w:val="decimal"/>
      <w:lvlText w:val="%1.%2.%3.%4.%5.%6.%7."/>
      <w:lvlJc w:val="left"/>
      <w:pPr>
        <w:ind w:left="7560" w:hanging="1440"/>
      </w:pPr>
      <w:rPr>
        <w:rFonts w:hint="default"/>
        <w:b w:val="0"/>
      </w:rPr>
    </w:lvl>
    <w:lvl w:ilvl="7">
      <w:start w:val="1"/>
      <w:numFmt w:val="decimal"/>
      <w:lvlText w:val="%1.%2.%3.%4.%5.%6.%7.%8."/>
      <w:lvlJc w:val="left"/>
      <w:pPr>
        <w:ind w:left="8580" w:hanging="1440"/>
      </w:pPr>
      <w:rPr>
        <w:rFonts w:hint="default"/>
        <w:b w:val="0"/>
      </w:rPr>
    </w:lvl>
    <w:lvl w:ilvl="8">
      <w:start w:val="1"/>
      <w:numFmt w:val="decimal"/>
      <w:lvlText w:val="%1.%2.%3.%4.%5.%6.%7.%8.%9."/>
      <w:lvlJc w:val="left"/>
      <w:pPr>
        <w:ind w:left="9960" w:hanging="1800"/>
      </w:pPr>
      <w:rPr>
        <w:rFonts w:hint="default"/>
        <w:b w:val="0"/>
      </w:rPr>
    </w:lvl>
  </w:abstractNum>
  <w:abstractNum w:abstractNumId="35">
    <w:nsid w:val="276C08BC"/>
    <w:multiLevelType w:val="hybridMultilevel"/>
    <w:tmpl w:val="08865DA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2972303E"/>
    <w:multiLevelType w:val="hybridMultilevel"/>
    <w:tmpl w:val="DFFC6DE8"/>
    <w:lvl w:ilvl="0" w:tplc="04020001">
      <w:start w:val="1"/>
      <w:numFmt w:val="bullet"/>
      <w:lvlText w:val=""/>
      <w:lvlJc w:val="left"/>
      <w:pPr>
        <w:ind w:left="1020" w:hanging="360"/>
      </w:pPr>
      <w:rPr>
        <w:rFonts w:ascii="Symbol" w:hAnsi="Symbol" w:hint="default"/>
      </w:rPr>
    </w:lvl>
    <w:lvl w:ilvl="1" w:tplc="04020003" w:tentative="1">
      <w:start w:val="1"/>
      <w:numFmt w:val="bullet"/>
      <w:lvlText w:val="o"/>
      <w:lvlJc w:val="left"/>
      <w:pPr>
        <w:ind w:left="1740" w:hanging="360"/>
      </w:pPr>
      <w:rPr>
        <w:rFonts w:ascii="Courier New" w:hAnsi="Courier New" w:cs="Courier New" w:hint="default"/>
      </w:rPr>
    </w:lvl>
    <w:lvl w:ilvl="2" w:tplc="04020005" w:tentative="1">
      <w:start w:val="1"/>
      <w:numFmt w:val="bullet"/>
      <w:lvlText w:val=""/>
      <w:lvlJc w:val="left"/>
      <w:pPr>
        <w:ind w:left="2460" w:hanging="360"/>
      </w:pPr>
      <w:rPr>
        <w:rFonts w:ascii="Wingdings" w:hAnsi="Wingdings" w:hint="default"/>
      </w:rPr>
    </w:lvl>
    <w:lvl w:ilvl="3" w:tplc="04020001" w:tentative="1">
      <w:start w:val="1"/>
      <w:numFmt w:val="bullet"/>
      <w:lvlText w:val=""/>
      <w:lvlJc w:val="left"/>
      <w:pPr>
        <w:ind w:left="3180" w:hanging="360"/>
      </w:pPr>
      <w:rPr>
        <w:rFonts w:ascii="Symbol" w:hAnsi="Symbol" w:hint="default"/>
      </w:rPr>
    </w:lvl>
    <w:lvl w:ilvl="4" w:tplc="04020003" w:tentative="1">
      <w:start w:val="1"/>
      <w:numFmt w:val="bullet"/>
      <w:lvlText w:val="o"/>
      <w:lvlJc w:val="left"/>
      <w:pPr>
        <w:ind w:left="3900" w:hanging="360"/>
      </w:pPr>
      <w:rPr>
        <w:rFonts w:ascii="Courier New" w:hAnsi="Courier New" w:cs="Courier New" w:hint="default"/>
      </w:rPr>
    </w:lvl>
    <w:lvl w:ilvl="5" w:tplc="04020005" w:tentative="1">
      <w:start w:val="1"/>
      <w:numFmt w:val="bullet"/>
      <w:lvlText w:val=""/>
      <w:lvlJc w:val="left"/>
      <w:pPr>
        <w:ind w:left="4620" w:hanging="360"/>
      </w:pPr>
      <w:rPr>
        <w:rFonts w:ascii="Wingdings" w:hAnsi="Wingdings" w:hint="default"/>
      </w:rPr>
    </w:lvl>
    <w:lvl w:ilvl="6" w:tplc="04020001" w:tentative="1">
      <w:start w:val="1"/>
      <w:numFmt w:val="bullet"/>
      <w:lvlText w:val=""/>
      <w:lvlJc w:val="left"/>
      <w:pPr>
        <w:ind w:left="5340" w:hanging="360"/>
      </w:pPr>
      <w:rPr>
        <w:rFonts w:ascii="Symbol" w:hAnsi="Symbol" w:hint="default"/>
      </w:rPr>
    </w:lvl>
    <w:lvl w:ilvl="7" w:tplc="04020003" w:tentative="1">
      <w:start w:val="1"/>
      <w:numFmt w:val="bullet"/>
      <w:lvlText w:val="o"/>
      <w:lvlJc w:val="left"/>
      <w:pPr>
        <w:ind w:left="6060" w:hanging="360"/>
      </w:pPr>
      <w:rPr>
        <w:rFonts w:ascii="Courier New" w:hAnsi="Courier New" w:cs="Courier New" w:hint="default"/>
      </w:rPr>
    </w:lvl>
    <w:lvl w:ilvl="8" w:tplc="04020005" w:tentative="1">
      <w:start w:val="1"/>
      <w:numFmt w:val="bullet"/>
      <w:lvlText w:val=""/>
      <w:lvlJc w:val="left"/>
      <w:pPr>
        <w:ind w:left="6780" w:hanging="360"/>
      </w:pPr>
      <w:rPr>
        <w:rFonts w:ascii="Wingdings" w:hAnsi="Wingdings" w:hint="default"/>
      </w:rPr>
    </w:lvl>
  </w:abstractNum>
  <w:abstractNum w:abstractNumId="37">
    <w:nsid w:val="2BF0579F"/>
    <w:multiLevelType w:val="hybridMultilevel"/>
    <w:tmpl w:val="8E22429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2F56284A"/>
    <w:multiLevelType w:val="hybridMultilevel"/>
    <w:tmpl w:val="ADE6C99E"/>
    <w:lvl w:ilvl="0" w:tplc="04020001">
      <w:start w:val="1"/>
      <w:numFmt w:val="bullet"/>
      <w:lvlText w:val=""/>
      <w:lvlJc w:val="left"/>
      <w:pPr>
        <w:ind w:left="1020" w:hanging="360"/>
      </w:pPr>
      <w:rPr>
        <w:rFonts w:ascii="Symbol" w:hAnsi="Symbol" w:hint="default"/>
      </w:rPr>
    </w:lvl>
    <w:lvl w:ilvl="1" w:tplc="04020003" w:tentative="1">
      <w:start w:val="1"/>
      <w:numFmt w:val="bullet"/>
      <w:lvlText w:val="o"/>
      <w:lvlJc w:val="left"/>
      <w:pPr>
        <w:ind w:left="1740" w:hanging="360"/>
      </w:pPr>
      <w:rPr>
        <w:rFonts w:ascii="Courier New" w:hAnsi="Courier New" w:cs="Courier New" w:hint="default"/>
      </w:rPr>
    </w:lvl>
    <w:lvl w:ilvl="2" w:tplc="04020005" w:tentative="1">
      <w:start w:val="1"/>
      <w:numFmt w:val="bullet"/>
      <w:lvlText w:val=""/>
      <w:lvlJc w:val="left"/>
      <w:pPr>
        <w:ind w:left="2460" w:hanging="360"/>
      </w:pPr>
      <w:rPr>
        <w:rFonts w:ascii="Wingdings" w:hAnsi="Wingdings" w:hint="default"/>
      </w:rPr>
    </w:lvl>
    <w:lvl w:ilvl="3" w:tplc="04020001" w:tentative="1">
      <w:start w:val="1"/>
      <w:numFmt w:val="bullet"/>
      <w:lvlText w:val=""/>
      <w:lvlJc w:val="left"/>
      <w:pPr>
        <w:ind w:left="3180" w:hanging="360"/>
      </w:pPr>
      <w:rPr>
        <w:rFonts w:ascii="Symbol" w:hAnsi="Symbol" w:hint="default"/>
      </w:rPr>
    </w:lvl>
    <w:lvl w:ilvl="4" w:tplc="04020003" w:tentative="1">
      <w:start w:val="1"/>
      <w:numFmt w:val="bullet"/>
      <w:lvlText w:val="o"/>
      <w:lvlJc w:val="left"/>
      <w:pPr>
        <w:ind w:left="3900" w:hanging="360"/>
      </w:pPr>
      <w:rPr>
        <w:rFonts w:ascii="Courier New" w:hAnsi="Courier New" w:cs="Courier New" w:hint="default"/>
      </w:rPr>
    </w:lvl>
    <w:lvl w:ilvl="5" w:tplc="04020005" w:tentative="1">
      <w:start w:val="1"/>
      <w:numFmt w:val="bullet"/>
      <w:lvlText w:val=""/>
      <w:lvlJc w:val="left"/>
      <w:pPr>
        <w:ind w:left="4620" w:hanging="360"/>
      </w:pPr>
      <w:rPr>
        <w:rFonts w:ascii="Wingdings" w:hAnsi="Wingdings" w:hint="default"/>
      </w:rPr>
    </w:lvl>
    <w:lvl w:ilvl="6" w:tplc="04020001" w:tentative="1">
      <w:start w:val="1"/>
      <w:numFmt w:val="bullet"/>
      <w:lvlText w:val=""/>
      <w:lvlJc w:val="left"/>
      <w:pPr>
        <w:ind w:left="5340" w:hanging="360"/>
      </w:pPr>
      <w:rPr>
        <w:rFonts w:ascii="Symbol" w:hAnsi="Symbol" w:hint="default"/>
      </w:rPr>
    </w:lvl>
    <w:lvl w:ilvl="7" w:tplc="04020003" w:tentative="1">
      <w:start w:val="1"/>
      <w:numFmt w:val="bullet"/>
      <w:lvlText w:val="o"/>
      <w:lvlJc w:val="left"/>
      <w:pPr>
        <w:ind w:left="6060" w:hanging="360"/>
      </w:pPr>
      <w:rPr>
        <w:rFonts w:ascii="Courier New" w:hAnsi="Courier New" w:cs="Courier New" w:hint="default"/>
      </w:rPr>
    </w:lvl>
    <w:lvl w:ilvl="8" w:tplc="04020005" w:tentative="1">
      <w:start w:val="1"/>
      <w:numFmt w:val="bullet"/>
      <w:lvlText w:val=""/>
      <w:lvlJc w:val="left"/>
      <w:pPr>
        <w:ind w:left="6780" w:hanging="360"/>
      </w:pPr>
      <w:rPr>
        <w:rFonts w:ascii="Wingdings" w:hAnsi="Wingdings" w:hint="default"/>
      </w:rPr>
    </w:lvl>
  </w:abstractNum>
  <w:abstractNum w:abstractNumId="39">
    <w:nsid w:val="343C283F"/>
    <w:multiLevelType w:val="hybridMultilevel"/>
    <w:tmpl w:val="D50E1ED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346C58DD"/>
    <w:multiLevelType w:val="multilevel"/>
    <w:tmpl w:val="F20EAB34"/>
    <w:lvl w:ilvl="0">
      <w:start w:val="1"/>
      <w:numFmt w:val="decimal"/>
      <w:lvlText w:val="%1."/>
      <w:lvlJc w:val="left"/>
      <w:pPr>
        <w:ind w:left="1758" w:hanging="1050"/>
      </w:pPr>
      <w:rPr>
        <w:rFonts w:hint="default"/>
      </w:rPr>
    </w:lvl>
    <w:lvl w:ilvl="1">
      <w:start w:val="1"/>
      <w:numFmt w:val="decimal"/>
      <w:isLgl/>
      <w:lvlText w:val="%1.%2."/>
      <w:lvlJc w:val="left"/>
      <w:pPr>
        <w:ind w:left="1128" w:hanging="4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1">
    <w:nsid w:val="371A23AE"/>
    <w:multiLevelType w:val="multilevel"/>
    <w:tmpl w:val="B66E36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793514A"/>
    <w:multiLevelType w:val="multilevel"/>
    <w:tmpl w:val="ACDE3D50"/>
    <w:lvl w:ilvl="0">
      <w:start w:val="1"/>
      <w:numFmt w:val="decimal"/>
      <w:lvlText w:val="%1."/>
      <w:lvlJc w:val="left"/>
      <w:pPr>
        <w:ind w:left="720" w:hanging="360"/>
      </w:pPr>
      <w:rPr>
        <w:rFonts w:ascii="Times New Roman" w:eastAsia="Times New Roman" w:hAnsi="Times New Roman" w:cs="Times New Roman"/>
      </w:rPr>
    </w:lvl>
    <w:lvl w:ilvl="1">
      <w:start w:val="3"/>
      <w:numFmt w:val="decimal"/>
      <w:isLgl/>
      <w:lvlText w:val="%1.%2."/>
      <w:lvlJc w:val="left"/>
      <w:pPr>
        <w:ind w:left="1200" w:hanging="840"/>
      </w:pPr>
      <w:rPr>
        <w:rFonts w:hint="default"/>
        <w:b/>
      </w:rPr>
    </w:lvl>
    <w:lvl w:ilvl="2">
      <w:start w:val="1"/>
      <w:numFmt w:val="decimal"/>
      <w:isLgl/>
      <w:lvlText w:val="%1.%2.%3."/>
      <w:lvlJc w:val="left"/>
      <w:pPr>
        <w:ind w:left="1200" w:hanging="840"/>
      </w:pPr>
      <w:rPr>
        <w:rFonts w:hint="default"/>
        <w:b/>
      </w:rPr>
    </w:lvl>
    <w:lvl w:ilvl="3">
      <w:start w:val="1"/>
      <w:numFmt w:val="decimal"/>
      <w:isLgl/>
      <w:lvlText w:val="%1.%2.%3.%4."/>
      <w:lvlJc w:val="left"/>
      <w:pPr>
        <w:ind w:left="1200" w:hanging="84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3">
    <w:nsid w:val="380604EB"/>
    <w:multiLevelType w:val="hybridMultilevel"/>
    <w:tmpl w:val="AD68F9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nsid w:val="3930187A"/>
    <w:multiLevelType w:val="hybridMultilevel"/>
    <w:tmpl w:val="834696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nsid w:val="3A2017B4"/>
    <w:multiLevelType w:val="multilevel"/>
    <w:tmpl w:val="37006E74"/>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3F5F56AD"/>
    <w:multiLevelType w:val="hybridMultilevel"/>
    <w:tmpl w:val="96CC7762"/>
    <w:lvl w:ilvl="0" w:tplc="2AC420F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7">
    <w:nsid w:val="403B5FF0"/>
    <w:multiLevelType w:val="multilevel"/>
    <w:tmpl w:val="81AC10CE"/>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40CD377C"/>
    <w:multiLevelType w:val="hybridMultilevel"/>
    <w:tmpl w:val="30F8213A"/>
    <w:lvl w:ilvl="0" w:tplc="0409000B">
      <w:start w:val="1"/>
      <w:numFmt w:val="bullet"/>
      <w:lvlText w:val=""/>
      <w:lvlJc w:val="left"/>
      <w:pPr>
        <w:ind w:left="1070" w:hanging="360"/>
      </w:pPr>
      <w:rPr>
        <w:rFonts w:ascii="Wingdings" w:hAnsi="Wingdings" w:hint="default"/>
      </w:rPr>
    </w:lvl>
    <w:lvl w:ilvl="1" w:tplc="17E65C84">
      <w:numFmt w:val="bullet"/>
      <w:lvlText w:val="•"/>
      <w:lvlJc w:val="left"/>
      <w:pPr>
        <w:ind w:left="2655" w:hanging="855"/>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0">
    <w:nsid w:val="42E45B52"/>
    <w:multiLevelType w:val="hybridMultilevel"/>
    <w:tmpl w:val="6AC21AE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1">
    <w:nsid w:val="4BFE021B"/>
    <w:multiLevelType w:val="multilevel"/>
    <w:tmpl w:val="F2D0D3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4D7E1BC8"/>
    <w:multiLevelType w:val="hybridMultilevel"/>
    <w:tmpl w:val="F474A09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3">
    <w:nsid w:val="527763F2"/>
    <w:multiLevelType w:val="hybridMultilevel"/>
    <w:tmpl w:val="EC9A7E40"/>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4">
    <w:nsid w:val="53C43B67"/>
    <w:multiLevelType w:val="hybridMultilevel"/>
    <w:tmpl w:val="2BF270AE"/>
    <w:lvl w:ilvl="0" w:tplc="28F477D6">
      <w:numFmt w:val="bullet"/>
      <w:lvlText w:val="-"/>
      <w:lvlJc w:val="left"/>
      <w:pPr>
        <w:ind w:left="720" w:hanging="360"/>
      </w:pPr>
      <w:rPr>
        <w:rFonts w:hint="default"/>
        <w:b w:val="0"/>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5">
    <w:nsid w:val="54881D04"/>
    <w:multiLevelType w:val="hybridMultilevel"/>
    <w:tmpl w:val="C7688B4A"/>
    <w:lvl w:ilvl="0" w:tplc="28F477D6">
      <w:numFmt w:val="bullet"/>
      <w:lvlText w:val="-"/>
      <w:lvlJc w:val="left"/>
      <w:pPr>
        <w:ind w:left="720" w:hanging="360"/>
      </w:pPr>
      <w:rPr>
        <w:rFonts w:hint="default"/>
        <w:b w:val="0"/>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nsid w:val="56E01AA7"/>
    <w:multiLevelType w:val="hybridMultilevel"/>
    <w:tmpl w:val="7ED404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nsid w:val="56EC70D8"/>
    <w:multiLevelType w:val="hybridMultilevel"/>
    <w:tmpl w:val="192E59AA"/>
    <w:lvl w:ilvl="0" w:tplc="8D3EE600">
      <w:start w:val="6"/>
      <w:numFmt w:val="bullet"/>
      <w:lvlText w:val="-"/>
      <w:lvlJc w:val="left"/>
      <w:pPr>
        <w:ind w:left="960" w:hanging="360"/>
      </w:pPr>
      <w:rPr>
        <w:rFonts w:ascii="Times New Roman" w:eastAsia="Times New Roman"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58">
    <w:nsid w:val="5A0009C5"/>
    <w:multiLevelType w:val="hybridMultilevel"/>
    <w:tmpl w:val="31AAD068"/>
    <w:lvl w:ilvl="0" w:tplc="04020007">
      <w:start w:val="1"/>
      <w:numFmt w:val="bullet"/>
      <w:lvlText w:val=""/>
      <w:lvlPicBulletId w:val="0"/>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9">
    <w:nsid w:val="5C11357C"/>
    <w:multiLevelType w:val="hybridMultilevel"/>
    <w:tmpl w:val="2F2AC668"/>
    <w:lvl w:ilvl="0" w:tplc="0402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1">
    <w:nsid w:val="5D083B64"/>
    <w:multiLevelType w:val="hybridMultilevel"/>
    <w:tmpl w:val="F9D614D4"/>
    <w:lvl w:ilvl="0" w:tplc="28F477D6">
      <w:numFmt w:val="bullet"/>
      <w:lvlText w:val="-"/>
      <w:lvlJc w:val="left"/>
      <w:pPr>
        <w:ind w:left="720" w:hanging="360"/>
      </w:pPr>
      <w:rPr>
        <w:rFonts w:hint="default"/>
        <w:b w:val="0"/>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nsid w:val="614E416E"/>
    <w:multiLevelType w:val="hybridMultilevel"/>
    <w:tmpl w:val="216EEE6C"/>
    <w:lvl w:ilvl="0" w:tplc="04020001">
      <w:start w:val="1"/>
      <w:numFmt w:val="bullet"/>
      <w:lvlText w:val=""/>
      <w:lvlJc w:val="left"/>
      <w:pPr>
        <w:ind w:left="1185" w:hanging="360"/>
      </w:pPr>
      <w:rPr>
        <w:rFonts w:ascii="Symbol" w:hAnsi="Symbol" w:hint="default"/>
      </w:rPr>
    </w:lvl>
    <w:lvl w:ilvl="1" w:tplc="04020003" w:tentative="1">
      <w:start w:val="1"/>
      <w:numFmt w:val="bullet"/>
      <w:lvlText w:val="o"/>
      <w:lvlJc w:val="left"/>
      <w:pPr>
        <w:ind w:left="1905" w:hanging="360"/>
      </w:pPr>
      <w:rPr>
        <w:rFonts w:ascii="Courier New" w:hAnsi="Courier New" w:cs="Courier New" w:hint="default"/>
      </w:rPr>
    </w:lvl>
    <w:lvl w:ilvl="2" w:tplc="04020005" w:tentative="1">
      <w:start w:val="1"/>
      <w:numFmt w:val="bullet"/>
      <w:lvlText w:val=""/>
      <w:lvlJc w:val="left"/>
      <w:pPr>
        <w:ind w:left="2625" w:hanging="360"/>
      </w:pPr>
      <w:rPr>
        <w:rFonts w:ascii="Wingdings" w:hAnsi="Wingdings" w:hint="default"/>
      </w:rPr>
    </w:lvl>
    <w:lvl w:ilvl="3" w:tplc="04020001" w:tentative="1">
      <w:start w:val="1"/>
      <w:numFmt w:val="bullet"/>
      <w:lvlText w:val=""/>
      <w:lvlJc w:val="left"/>
      <w:pPr>
        <w:ind w:left="3345" w:hanging="360"/>
      </w:pPr>
      <w:rPr>
        <w:rFonts w:ascii="Symbol" w:hAnsi="Symbol" w:hint="default"/>
      </w:rPr>
    </w:lvl>
    <w:lvl w:ilvl="4" w:tplc="04020003" w:tentative="1">
      <w:start w:val="1"/>
      <w:numFmt w:val="bullet"/>
      <w:lvlText w:val="o"/>
      <w:lvlJc w:val="left"/>
      <w:pPr>
        <w:ind w:left="4065" w:hanging="360"/>
      </w:pPr>
      <w:rPr>
        <w:rFonts w:ascii="Courier New" w:hAnsi="Courier New" w:cs="Courier New" w:hint="default"/>
      </w:rPr>
    </w:lvl>
    <w:lvl w:ilvl="5" w:tplc="04020005" w:tentative="1">
      <w:start w:val="1"/>
      <w:numFmt w:val="bullet"/>
      <w:lvlText w:val=""/>
      <w:lvlJc w:val="left"/>
      <w:pPr>
        <w:ind w:left="4785" w:hanging="360"/>
      </w:pPr>
      <w:rPr>
        <w:rFonts w:ascii="Wingdings" w:hAnsi="Wingdings" w:hint="default"/>
      </w:rPr>
    </w:lvl>
    <w:lvl w:ilvl="6" w:tplc="04020001" w:tentative="1">
      <w:start w:val="1"/>
      <w:numFmt w:val="bullet"/>
      <w:lvlText w:val=""/>
      <w:lvlJc w:val="left"/>
      <w:pPr>
        <w:ind w:left="5505" w:hanging="360"/>
      </w:pPr>
      <w:rPr>
        <w:rFonts w:ascii="Symbol" w:hAnsi="Symbol" w:hint="default"/>
      </w:rPr>
    </w:lvl>
    <w:lvl w:ilvl="7" w:tplc="04020003" w:tentative="1">
      <w:start w:val="1"/>
      <w:numFmt w:val="bullet"/>
      <w:lvlText w:val="o"/>
      <w:lvlJc w:val="left"/>
      <w:pPr>
        <w:ind w:left="6225" w:hanging="360"/>
      </w:pPr>
      <w:rPr>
        <w:rFonts w:ascii="Courier New" w:hAnsi="Courier New" w:cs="Courier New" w:hint="default"/>
      </w:rPr>
    </w:lvl>
    <w:lvl w:ilvl="8" w:tplc="04020005" w:tentative="1">
      <w:start w:val="1"/>
      <w:numFmt w:val="bullet"/>
      <w:lvlText w:val=""/>
      <w:lvlJc w:val="left"/>
      <w:pPr>
        <w:ind w:left="6945" w:hanging="360"/>
      </w:pPr>
      <w:rPr>
        <w:rFonts w:ascii="Wingdings" w:hAnsi="Wingdings" w:hint="default"/>
      </w:rPr>
    </w:lvl>
  </w:abstractNum>
  <w:abstractNum w:abstractNumId="63">
    <w:nsid w:val="615427C7"/>
    <w:multiLevelType w:val="hybridMultilevel"/>
    <w:tmpl w:val="C62C1F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4">
    <w:nsid w:val="62BA32DB"/>
    <w:multiLevelType w:val="hybridMultilevel"/>
    <w:tmpl w:val="DE8C45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5">
    <w:nsid w:val="62DA1736"/>
    <w:multiLevelType w:val="hybridMultilevel"/>
    <w:tmpl w:val="40D0F16A"/>
    <w:lvl w:ilvl="0" w:tplc="04020009">
      <w:start w:val="1"/>
      <w:numFmt w:val="bullet"/>
      <w:lvlText w:val=""/>
      <w:lvlJc w:val="left"/>
      <w:pPr>
        <w:ind w:left="720" w:hanging="360"/>
      </w:pPr>
      <w:rPr>
        <w:rFonts w:ascii="Wingdings" w:hAnsi="Wingdings"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6">
    <w:nsid w:val="63382517"/>
    <w:multiLevelType w:val="hybridMultilevel"/>
    <w:tmpl w:val="4FCA5A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7">
    <w:nsid w:val="63F27C6B"/>
    <w:multiLevelType w:val="multilevel"/>
    <w:tmpl w:val="180CF3E4"/>
    <w:lvl w:ilvl="0">
      <w:start w:val="1"/>
      <w:numFmt w:val="decimal"/>
      <w:lvlText w:val="%1."/>
      <w:lvlJc w:val="left"/>
      <w:pPr>
        <w:ind w:left="720" w:hanging="360"/>
      </w:pPr>
      <w:rPr>
        <w:rFonts w:cs="Times New Roman" w:hint="default"/>
      </w:rPr>
    </w:lvl>
    <w:lvl w:ilvl="1">
      <w:start w:val="3"/>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8">
    <w:nsid w:val="64D20DFC"/>
    <w:multiLevelType w:val="hybridMultilevel"/>
    <w:tmpl w:val="6C42A04C"/>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1353"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9">
    <w:nsid w:val="65FF3D3C"/>
    <w:multiLevelType w:val="hybridMultilevel"/>
    <w:tmpl w:val="CD223D6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0">
    <w:nsid w:val="67CE10B3"/>
    <w:multiLevelType w:val="hybridMultilevel"/>
    <w:tmpl w:val="BA04E490"/>
    <w:lvl w:ilvl="0" w:tplc="28F477D6">
      <w:numFmt w:val="bullet"/>
      <w:lvlText w:val="-"/>
      <w:lvlJc w:val="left"/>
      <w:pPr>
        <w:ind w:left="720" w:hanging="360"/>
      </w:pPr>
      <w:rPr>
        <w:rFonts w:hint="default"/>
        <w:b w:val="0"/>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1">
    <w:nsid w:val="6A3D74F0"/>
    <w:multiLevelType w:val="multilevel"/>
    <w:tmpl w:val="9D3ED7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6A6B5CFA"/>
    <w:multiLevelType w:val="multilevel"/>
    <w:tmpl w:val="62365190"/>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6C7B045C"/>
    <w:multiLevelType w:val="multilevel"/>
    <w:tmpl w:val="B5A062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1906144"/>
    <w:multiLevelType w:val="multilevel"/>
    <w:tmpl w:val="4E0A58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72FE49E0"/>
    <w:multiLevelType w:val="hybridMultilevel"/>
    <w:tmpl w:val="82CAFBC0"/>
    <w:lvl w:ilvl="0" w:tplc="04020001">
      <w:start w:val="1"/>
      <w:numFmt w:val="bullet"/>
      <w:lvlText w:val=""/>
      <w:lvlJc w:val="left"/>
      <w:pPr>
        <w:ind w:left="777" w:hanging="360"/>
      </w:pPr>
      <w:rPr>
        <w:rFonts w:ascii="Symbol" w:hAnsi="Symbol" w:hint="default"/>
      </w:rPr>
    </w:lvl>
    <w:lvl w:ilvl="1" w:tplc="04020003" w:tentative="1">
      <w:start w:val="1"/>
      <w:numFmt w:val="bullet"/>
      <w:lvlText w:val="o"/>
      <w:lvlJc w:val="left"/>
      <w:pPr>
        <w:ind w:left="1497" w:hanging="360"/>
      </w:pPr>
      <w:rPr>
        <w:rFonts w:ascii="Courier New" w:hAnsi="Courier New" w:cs="Courier New" w:hint="default"/>
      </w:rPr>
    </w:lvl>
    <w:lvl w:ilvl="2" w:tplc="04020005" w:tentative="1">
      <w:start w:val="1"/>
      <w:numFmt w:val="bullet"/>
      <w:lvlText w:val=""/>
      <w:lvlJc w:val="left"/>
      <w:pPr>
        <w:ind w:left="2217" w:hanging="360"/>
      </w:pPr>
      <w:rPr>
        <w:rFonts w:ascii="Wingdings" w:hAnsi="Wingdings" w:hint="default"/>
      </w:rPr>
    </w:lvl>
    <w:lvl w:ilvl="3" w:tplc="04020001" w:tentative="1">
      <w:start w:val="1"/>
      <w:numFmt w:val="bullet"/>
      <w:lvlText w:val=""/>
      <w:lvlJc w:val="left"/>
      <w:pPr>
        <w:ind w:left="2937" w:hanging="360"/>
      </w:pPr>
      <w:rPr>
        <w:rFonts w:ascii="Symbol" w:hAnsi="Symbol" w:hint="default"/>
      </w:rPr>
    </w:lvl>
    <w:lvl w:ilvl="4" w:tplc="04020003" w:tentative="1">
      <w:start w:val="1"/>
      <w:numFmt w:val="bullet"/>
      <w:lvlText w:val="o"/>
      <w:lvlJc w:val="left"/>
      <w:pPr>
        <w:ind w:left="3657" w:hanging="360"/>
      </w:pPr>
      <w:rPr>
        <w:rFonts w:ascii="Courier New" w:hAnsi="Courier New" w:cs="Courier New" w:hint="default"/>
      </w:rPr>
    </w:lvl>
    <w:lvl w:ilvl="5" w:tplc="04020005" w:tentative="1">
      <w:start w:val="1"/>
      <w:numFmt w:val="bullet"/>
      <w:lvlText w:val=""/>
      <w:lvlJc w:val="left"/>
      <w:pPr>
        <w:ind w:left="4377" w:hanging="360"/>
      </w:pPr>
      <w:rPr>
        <w:rFonts w:ascii="Wingdings" w:hAnsi="Wingdings" w:hint="default"/>
      </w:rPr>
    </w:lvl>
    <w:lvl w:ilvl="6" w:tplc="04020001" w:tentative="1">
      <w:start w:val="1"/>
      <w:numFmt w:val="bullet"/>
      <w:lvlText w:val=""/>
      <w:lvlJc w:val="left"/>
      <w:pPr>
        <w:ind w:left="5097" w:hanging="360"/>
      </w:pPr>
      <w:rPr>
        <w:rFonts w:ascii="Symbol" w:hAnsi="Symbol" w:hint="default"/>
      </w:rPr>
    </w:lvl>
    <w:lvl w:ilvl="7" w:tplc="04020003" w:tentative="1">
      <w:start w:val="1"/>
      <w:numFmt w:val="bullet"/>
      <w:lvlText w:val="o"/>
      <w:lvlJc w:val="left"/>
      <w:pPr>
        <w:ind w:left="5817" w:hanging="360"/>
      </w:pPr>
      <w:rPr>
        <w:rFonts w:ascii="Courier New" w:hAnsi="Courier New" w:cs="Courier New" w:hint="default"/>
      </w:rPr>
    </w:lvl>
    <w:lvl w:ilvl="8" w:tplc="04020005" w:tentative="1">
      <w:start w:val="1"/>
      <w:numFmt w:val="bullet"/>
      <w:lvlText w:val=""/>
      <w:lvlJc w:val="left"/>
      <w:pPr>
        <w:ind w:left="6537" w:hanging="360"/>
      </w:pPr>
      <w:rPr>
        <w:rFonts w:ascii="Wingdings" w:hAnsi="Wingdings" w:hint="default"/>
      </w:rPr>
    </w:lvl>
  </w:abstractNum>
  <w:abstractNum w:abstractNumId="76">
    <w:nsid w:val="77B353BF"/>
    <w:multiLevelType w:val="hybridMultilevel"/>
    <w:tmpl w:val="3C26E56A"/>
    <w:lvl w:ilvl="0" w:tplc="8D6AA69C">
      <w:numFmt w:val="bullet"/>
      <w:lvlText w:val="•"/>
      <w:lvlJc w:val="left"/>
      <w:pPr>
        <w:ind w:left="780" w:hanging="360"/>
      </w:pPr>
      <w:rPr>
        <w:rFonts w:ascii="Times New Roman" w:eastAsia="TimesNewRomanPSMT" w:hAnsi="Times New Roman" w:cs="Times New Roman"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77">
    <w:nsid w:val="79C71691"/>
    <w:multiLevelType w:val="hybridMultilevel"/>
    <w:tmpl w:val="90463964"/>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78">
    <w:nsid w:val="7B134E5F"/>
    <w:multiLevelType w:val="hybridMultilevel"/>
    <w:tmpl w:val="7E2A83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9">
    <w:nsid w:val="7D65630D"/>
    <w:multiLevelType w:val="multilevel"/>
    <w:tmpl w:val="CD4EDA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7D847B9E"/>
    <w:multiLevelType w:val="multilevel"/>
    <w:tmpl w:val="D480C122"/>
    <w:lvl w:ilvl="0">
      <w:start w:val="1"/>
      <w:numFmt w:val="decimal"/>
      <w:lvlText w:val="%1."/>
      <w:lvlJc w:val="left"/>
      <w:pPr>
        <w:ind w:left="900" w:hanging="360"/>
      </w:pPr>
      <w:rPr>
        <w:rFonts w:hint="default"/>
        <w:b/>
      </w:rPr>
    </w:lvl>
    <w:lvl w:ilvl="1">
      <w:start w:val="1"/>
      <w:numFmt w:val="decimal"/>
      <w:lvlText w:val="%1.%2."/>
      <w:lvlJc w:val="left"/>
      <w:pPr>
        <w:ind w:left="1062" w:hanging="432"/>
      </w:pPr>
      <w:rPr>
        <w:rFonts w:hint="default"/>
        <w:b/>
        <w:i w:val="0"/>
      </w:rPr>
    </w:lvl>
    <w:lvl w:ilvl="2">
      <w:start w:val="1"/>
      <w:numFmt w:val="decimal"/>
      <w:lvlText w:val="%1.%2.%3."/>
      <w:lvlJc w:val="left"/>
      <w:pPr>
        <w:ind w:left="1224" w:hanging="504"/>
      </w:pPr>
      <w:rPr>
        <w:rFonts w:hint="default"/>
        <w:b/>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
  </w:num>
  <w:num w:numId="3">
    <w:abstractNumId w:val="60"/>
    <w:lvlOverride w:ilvl="0">
      <w:startOverride w:val="1"/>
    </w:lvlOverride>
  </w:num>
  <w:num w:numId="4">
    <w:abstractNumId w:val="49"/>
    <w:lvlOverride w:ilvl="0">
      <w:startOverride w:val="1"/>
    </w:lvlOverride>
  </w:num>
  <w:num w:numId="5">
    <w:abstractNumId w:val="31"/>
  </w:num>
  <w:num w:numId="6">
    <w:abstractNumId w:val="67"/>
  </w:num>
  <w:num w:numId="7">
    <w:abstractNumId w:val="48"/>
  </w:num>
  <w:num w:numId="8">
    <w:abstractNumId w:val="80"/>
  </w:num>
  <w:num w:numId="9">
    <w:abstractNumId w:val="30"/>
  </w:num>
  <w:num w:numId="10">
    <w:abstractNumId w:val="42"/>
  </w:num>
  <w:num w:numId="11">
    <w:abstractNumId w:val="32"/>
  </w:num>
  <w:num w:numId="12">
    <w:abstractNumId w:val="76"/>
  </w:num>
  <w:num w:numId="13">
    <w:abstractNumId w:val="39"/>
  </w:num>
  <w:num w:numId="14">
    <w:abstractNumId w:val="20"/>
  </w:num>
  <w:num w:numId="15">
    <w:abstractNumId w:val="59"/>
  </w:num>
  <w:num w:numId="16">
    <w:abstractNumId w:val="58"/>
  </w:num>
  <w:num w:numId="17">
    <w:abstractNumId w:val="28"/>
  </w:num>
  <w:num w:numId="18">
    <w:abstractNumId w:val="57"/>
  </w:num>
  <w:num w:numId="19">
    <w:abstractNumId w:val="77"/>
  </w:num>
  <w:num w:numId="20">
    <w:abstractNumId w:val="22"/>
  </w:num>
  <w:num w:numId="21">
    <w:abstractNumId w:val="70"/>
  </w:num>
  <w:num w:numId="22">
    <w:abstractNumId w:val="54"/>
  </w:num>
  <w:num w:numId="23">
    <w:abstractNumId w:val="27"/>
  </w:num>
  <w:num w:numId="24">
    <w:abstractNumId w:val="29"/>
  </w:num>
  <w:num w:numId="25">
    <w:abstractNumId w:val="61"/>
  </w:num>
  <w:num w:numId="26">
    <w:abstractNumId w:val="18"/>
  </w:num>
  <w:num w:numId="27">
    <w:abstractNumId w:val="55"/>
  </w:num>
  <w:num w:numId="28">
    <w:abstractNumId w:val="35"/>
  </w:num>
  <w:num w:numId="29">
    <w:abstractNumId w:val="34"/>
  </w:num>
  <w:num w:numId="30">
    <w:abstractNumId w:val="40"/>
  </w:num>
  <w:num w:numId="31">
    <w:abstractNumId w:val="19"/>
  </w:num>
  <w:num w:numId="32">
    <w:abstractNumId w:val="52"/>
  </w:num>
  <w:num w:numId="33">
    <w:abstractNumId w:val="46"/>
  </w:num>
  <w:num w:numId="34">
    <w:abstractNumId w:val="65"/>
  </w:num>
  <w:num w:numId="35">
    <w:abstractNumId w:val="43"/>
  </w:num>
  <w:num w:numId="36">
    <w:abstractNumId w:val="50"/>
  </w:num>
  <w:num w:numId="37">
    <w:abstractNumId w:val="53"/>
  </w:num>
  <w:num w:numId="38">
    <w:abstractNumId w:val="37"/>
  </w:num>
  <w:num w:numId="39">
    <w:abstractNumId w:val="56"/>
  </w:num>
  <w:num w:numId="40">
    <w:abstractNumId w:val="69"/>
  </w:num>
  <w:num w:numId="41">
    <w:abstractNumId w:val="36"/>
  </w:num>
  <w:num w:numId="42">
    <w:abstractNumId w:val="38"/>
  </w:num>
  <w:num w:numId="43">
    <w:abstractNumId w:val="66"/>
  </w:num>
  <w:num w:numId="44">
    <w:abstractNumId w:val="75"/>
  </w:num>
  <w:num w:numId="45">
    <w:abstractNumId w:val="72"/>
  </w:num>
  <w:num w:numId="46">
    <w:abstractNumId w:val="47"/>
  </w:num>
  <w:num w:numId="47">
    <w:abstractNumId w:val="25"/>
  </w:num>
  <w:num w:numId="48">
    <w:abstractNumId w:val="45"/>
  </w:num>
  <w:num w:numId="49">
    <w:abstractNumId w:val="74"/>
  </w:num>
  <w:num w:numId="50">
    <w:abstractNumId w:val="73"/>
  </w:num>
  <w:num w:numId="51">
    <w:abstractNumId w:val="41"/>
  </w:num>
  <w:num w:numId="52">
    <w:abstractNumId w:val="51"/>
  </w:num>
  <w:num w:numId="53">
    <w:abstractNumId w:val="71"/>
  </w:num>
  <w:num w:numId="54">
    <w:abstractNumId w:val="33"/>
  </w:num>
  <w:num w:numId="55">
    <w:abstractNumId w:val="23"/>
  </w:num>
  <w:num w:numId="56">
    <w:abstractNumId w:val="79"/>
  </w:num>
  <w:num w:numId="57">
    <w:abstractNumId w:val="26"/>
  </w:num>
  <w:num w:numId="58">
    <w:abstractNumId w:val="24"/>
  </w:num>
  <w:num w:numId="59">
    <w:abstractNumId w:val="44"/>
  </w:num>
  <w:num w:numId="60">
    <w:abstractNumId w:val="63"/>
  </w:num>
  <w:num w:numId="61">
    <w:abstractNumId w:val="21"/>
  </w:num>
  <w:num w:numId="62">
    <w:abstractNumId w:val="68"/>
  </w:num>
  <w:num w:numId="63">
    <w:abstractNumId w:val="62"/>
  </w:num>
  <w:num w:numId="64">
    <w:abstractNumId w:val="78"/>
  </w:num>
  <w:num w:numId="65">
    <w:abstractNumId w:val="6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hideSpellingErrors/>
  <w:hideGrammatical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951037"/>
    <w:rsid w:val="000010D6"/>
    <w:rsid w:val="00003855"/>
    <w:rsid w:val="00003ACF"/>
    <w:rsid w:val="00003B10"/>
    <w:rsid w:val="000045BC"/>
    <w:rsid w:val="0000602A"/>
    <w:rsid w:val="000062D4"/>
    <w:rsid w:val="000066AD"/>
    <w:rsid w:val="0000731F"/>
    <w:rsid w:val="000077EA"/>
    <w:rsid w:val="00010362"/>
    <w:rsid w:val="00010569"/>
    <w:rsid w:val="00012494"/>
    <w:rsid w:val="000149C1"/>
    <w:rsid w:val="000159FA"/>
    <w:rsid w:val="00016BBC"/>
    <w:rsid w:val="0001736E"/>
    <w:rsid w:val="0001750A"/>
    <w:rsid w:val="0002069C"/>
    <w:rsid w:val="0002077D"/>
    <w:rsid w:val="000226E5"/>
    <w:rsid w:val="00025222"/>
    <w:rsid w:val="00026A60"/>
    <w:rsid w:val="0003021C"/>
    <w:rsid w:val="0003184E"/>
    <w:rsid w:val="0003380E"/>
    <w:rsid w:val="00033963"/>
    <w:rsid w:val="00033FE1"/>
    <w:rsid w:val="00034C77"/>
    <w:rsid w:val="00035049"/>
    <w:rsid w:val="00036647"/>
    <w:rsid w:val="000370A0"/>
    <w:rsid w:val="000379E0"/>
    <w:rsid w:val="00040DCD"/>
    <w:rsid w:val="00040F72"/>
    <w:rsid w:val="00041860"/>
    <w:rsid w:val="00041A71"/>
    <w:rsid w:val="00041CA3"/>
    <w:rsid w:val="000420F8"/>
    <w:rsid w:val="00043E31"/>
    <w:rsid w:val="00043EAF"/>
    <w:rsid w:val="00044C63"/>
    <w:rsid w:val="00044DDF"/>
    <w:rsid w:val="0004538A"/>
    <w:rsid w:val="000463E7"/>
    <w:rsid w:val="00046C15"/>
    <w:rsid w:val="000500F8"/>
    <w:rsid w:val="0005147E"/>
    <w:rsid w:val="00051CFE"/>
    <w:rsid w:val="000523AB"/>
    <w:rsid w:val="000525FC"/>
    <w:rsid w:val="00052792"/>
    <w:rsid w:val="00054983"/>
    <w:rsid w:val="000557FA"/>
    <w:rsid w:val="0005629D"/>
    <w:rsid w:val="0005647A"/>
    <w:rsid w:val="00056AC5"/>
    <w:rsid w:val="00057A01"/>
    <w:rsid w:val="0006048C"/>
    <w:rsid w:val="000604F7"/>
    <w:rsid w:val="000613FB"/>
    <w:rsid w:val="000621F3"/>
    <w:rsid w:val="00063FD4"/>
    <w:rsid w:val="00064C1B"/>
    <w:rsid w:val="00065924"/>
    <w:rsid w:val="00070298"/>
    <w:rsid w:val="0007099A"/>
    <w:rsid w:val="00071093"/>
    <w:rsid w:val="000716FB"/>
    <w:rsid w:val="00072203"/>
    <w:rsid w:val="00073C12"/>
    <w:rsid w:val="00073C57"/>
    <w:rsid w:val="00074766"/>
    <w:rsid w:val="00075324"/>
    <w:rsid w:val="00077B44"/>
    <w:rsid w:val="000808AB"/>
    <w:rsid w:val="000813DF"/>
    <w:rsid w:val="000818C9"/>
    <w:rsid w:val="000844E0"/>
    <w:rsid w:val="00084913"/>
    <w:rsid w:val="000855D5"/>
    <w:rsid w:val="00085F9B"/>
    <w:rsid w:val="000862B1"/>
    <w:rsid w:val="000867E6"/>
    <w:rsid w:val="0008740B"/>
    <w:rsid w:val="00090336"/>
    <w:rsid w:val="0009179A"/>
    <w:rsid w:val="00092942"/>
    <w:rsid w:val="00092BF8"/>
    <w:rsid w:val="000937C6"/>
    <w:rsid w:val="00094AAA"/>
    <w:rsid w:val="0009503A"/>
    <w:rsid w:val="00095341"/>
    <w:rsid w:val="000953F0"/>
    <w:rsid w:val="0009551F"/>
    <w:rsid w:val="00096BD2"/>
    <w:rsid w:val="000A336D"/>
    <w:rsid w:val="000A38FF"/>
    <w:rsid w:val="000A465B"/>
    <w:rsid w:val="000A4C1B"/>
    <w:rsid w:val="000A5136"/>
    <w:rsid w:val="000A60EE"/>
    <w:rsid w:val="000A6844"/>
    <w:rsid w:val="000A7284"/>
    <w:rsid w:val="000A7E2C"/>
    <w:rsid w:val="000B0A23"/>
    <w:rsid w:val="000B2CEF"/>
    <w:rsid w:val="000B4163"/>
    <w:rsid w:val="000B491A"/>
    <w:rsid w:val="000B55A7"/>
    <w:rsid w:val="000B6EB6"/>
    <w:rsid w:val="000C00C8"/>
    <w:rsid w:val="000C01F7"/>
    <w:rsid w:val="000C1108"/>
    <w:rsid w:val="000C2701"/>
    <w:rsid w:val="000C3FA5"/>
    <w:rsid w:val="000C4350"/>
    <w:rsid w:val="000C68D0"/>
    <w:rsid w:val="000C6B83"/>
    <w:rsid w:val="000C78F3"/>
    <w:rsid w:val="000C7A61"/>
    <w:rsid w:val="000D0AB1"/>
    <w:rsid w:val="000D0E58"/>
    <w:rsid w:val="000D0E69"/>
    <w:rsid w:val="000D20C4"/>
    <w:rsid w:val="000D2554"/>
    <w:rsid w:val="000D2AA5"/>
    <w:rsid w:val="000D2DA0"/>
    <w:rsid w:val="000D4A63"/>
    <w:rsid w:val="000D4E50"/>
    <w:rsid w:val="000D4FD0"/>
    <w:rsid w:val="000D5656"/>
    <w:rsid w:val="000D5902"/>
    <w:rsid w:val="000D650A"/>
    <w:rsid w:val="000D7D9F"/>
    <w:rsid w:val="000D7DD4"/>
    <w:rsid w:val="000D7F4F"/>
    <w:rsid w:val="000E09F1"/>
    <w:rsid w:val="000E0C8C"/>
    <w:rsid w:val="000E0EA5"/>
    <w:rsid w:val="000E1D97"/>
    <w:rsid w:val="000E244D"/>
    <w:rsid w:val="000E3946"/>
    <w:rsid w:val="000E3C98"/>
    <w:rsid w:val="000E405B"/>
    <w:rsid w:val="000E42CE"/>
    <w:rsid w:val="000E4D31"/>
    <w:rsid w:val="000E4E4D"/>
    <w:rsid w:val="000E540E"/>
    <w:rsid w:val="000E674D"/>
    <w:rsid w:val="000E6D7C"/>
    <w:rsid w:val="000E6FBF"/>
    <w:rsid w:val="000E7237"/>
    <w:rsid w:val="000E7BAC"/>
    <w:rsid w:val="000F1226"/>
    <w:rsid w:val="000F127D"/>
    <w:rsid w:val="000F261C"/>
    <w:rsid w:val="000F28F8"/>
    <w:rsid w:val="000F36EF"/>
    <w:rsid w:val="000F4474"/>
    <w:rsid w:val="000F644F"/>
    <w:rsid w:val="00101450"/>
    <w:rsid w:val="00101A3C"/>
    <w:rsid w:val="00102577"/>
    <w:rsid w:val="00102AC2"/>
    <w:rsid w:val="00102D8B"/>
    <w:rsid w:val="00103D53"/>
    <w:rsid w:val="001045FB"/>
    <w:rsid w:val="001071C0"/>
    <w:rsid w:val="0010754F"/>
    <w:rsid w:val="001075A1"/>
    <w:rsid w:val="00107AA9"/>
    <w:rsid w:val="001104BE"/>
    <w:rsid w:val="00110C7F"/>
    <w:rsid w:val="00112741"/>
    <w:rsid w:val="00113661"/>
    <w:rsid w:val="001142C9"/>
    <w:rsid w:val="001158B9"/>
    <w:rsid w:val="00116F83"/>
    <w:rsid w:val="0011738B"/>
    <w:rsid w:val="00121103"/>
    <w:rsid w:val="00121B43"/>
    <w:rsid w:val="00123380"/>
    <w:rsid w:val="0012356E"/>
    <w:rsid w:val="001235B4"/>
    <w:rsid w:val="00123608"/>
    <w:rsid w:val="0012375A"/>
    <w:rsid w:val="00124A04"/>
    <w:rsid w:val="00125CAC"/>
    <w:rsid w:val="001307C5"/>
    <w:rsid w:val="001312BD"/>
    <w:rsid w:val="00131453"/>
    <w:rsid w:val="001314F2"/>
    <w:rsid w:val="00131866"/>
    <w:rsid w:val="00132CAD"/>
    <w:rsid w:val="00132E01"/>
    <w:rsid w:val="0013306C"/>
    <w:rsid w:val="0013357A"/>
    <w:rsid w:val="00136A88"/>
    <w:rsid w:val="0013793A"/>
    <w:rsid w:val="00137BF1"/>
    <w:rsid w:val="0014048D"/>
    <w:rsid w:val="001414C8"/>
    <w:rsid w:val="0014270B"/>
    <w:rsid w:val="00142C80"/>
    <w:rsid w:val="001445BA"/>
    <w:rsid w:val="00145228"/>
    <w:rsid w:val="001455E8"/>
    <w:rsid w:val="00146751"/>
    <w:rsid w:val="0014722C"/>
    <w:rsid w:val="00147B30"/>
    <w:rsid w:val="00150D81"/>
    <w:rsid w:val="00151295"/>
    <w:rsid w:val="00151750"/>
    <w:rsid w:val="0015179F"/>
    <w:rsid w:val="00152122"/>
    <w:rsid w:val="00152EBC"/>
    <w:rsid w:val="00154830"/>
    <w:rsid w:val="001548F2"/>
    <w:rsid w:val="00154B85"/>
    <w:rsid w:val="00155AC3"/>
    <w:rsid w:val="0015680C"/>
    <w:rsid w:val="00157AFF"/>
    <w:rsid w:val="0016056C"/>
    <w:rsid w:val="001623AB"/>
    <w:rsid w:val="001624CF"/>
    <w:rsid w:val="0016252E"/>
    <w:rsid w:val="0016365E"/>
    <w:rsid w:val="00163830"/>
    <w:rsid w:val="00164542"/>
    <w:rsid w:val="00164C49"/>
    <w:rsid w:val="00164FB2"/>
    <w:rsid w:val="00165A23"/>
    <w:rsid w:val="00165BE9"/>
    <w:rsid w:val="00165EEC"/>
    <w:rsid w:val="00165F1B"/>
    <w:rsid w:val="00166597"/>
    <w:rsid w:val="00167E07"/>
    <w:rsid w:val="00170ABF"/>
    <w:rsid w:val="0017249A"/>
    <w:rsid w:val="00172FFF"/>
    <w:rsid w:val="001731D8"/>
    <w:rsid w:val="0017343D"/>
    <w:rsid w:val="00175A97"/>
    <w:rsid w:val="0017689E"/>
    <w:rsid w:val="0018058F"/>
    <w:rsid w:val="001806F4"/>
    <w:rsid w:val="0018137D"/>
    <w:rsid w:val="001817BD"/>
    <w:rsid w:val="00181F6C"/>
    <w:rsid w:val="00182288"/>
    <w:rsid w:val="0018368C"/>
    <w:rsid w:val="0018469B"/>
    <w:rsid w:val="00184DA9"/>
    <w:rsid w:val="001852A7"/>
    <w:rsid w:val="00185A60"/>
    <w:rsid w:val="00185AFA"/>
    <w:rsid w:val="00186F77"/>
    <w:rsid w:val="00187416"/>
    <w:rsid w:val="001876BF"/>
    <w:rsid w:val="00187C8C"/>
    <w:rsid w:val="00190341"/>
    <w:rsid w:val="00190BE4"/>
    <w:rsid w:val="00191DA1"/>
    <w:rsid w:val="0019206E"/>
    <w:rsid w:val="0019256F"/>
    <w:rsid w:val="00192596"/>
    <w:rsid w:val="001936A4"/>
    <w:rsid w:val="00194A11"/>
    <w:rsid w:val="00195D95"/>
    <w:rsid w:val="00195F39"/>
    <w:rsid w:val="001977C3"/>
    <w:rsid w:val="00197997"/>
    <w:rsid w:val="001979A3"/>
    <w:rsid w:val="001A0998"/>
    <w:rsid w:val="001A0B89"/>
    <w:rsid w:val="001A0C0B"/>
    <w:rsid w:val="001A16B1"/>
    <w:rsid w:val="001A3774"/>
    <w:rsid w:val="001A3C00"/>
    <w:rsid w:val="001A4993"/>
    <w:rsid w:val="001A5114"/>
    <w:rsid w:val="001A59E1"/>
    <w:rsid w:val="001A59F8"/>
    <w:rsid w:val="001A5C57"/>
    <w:rsid w:val="001A5F34"/>
    <w:rsid w:val="001A7D83"/>
    <w:rsid w:val="001B023E"/>
    <w:rsid w:val="001B0304"/>
    <w:rsid w:val="001B1985"/>
    <w:rsid w:val="001B1B7D"/>
    <w:rsid w:val="001B1BCF"/>
    <w:rsid w:val="001B249A"/>
    <w:rsid w:val="001B2761"/>
    <w:rsid w:val="001B302C"/>
    <w:rsid w:val="001B3303"/>
    <w:rsid w:val="001B3ECD"/>
    <w:rsid w:val="001B49D1"/>
    <w:rsid w:val="001B4C9C"/>
    <w:rsid w:val="001C125D"/>
    <w:rsid w:val="001C26C9"/>
    <w:rsid w:val="001C47A0"/>
    <w:rsid w:val="001C61A6"/>
    <w:rsid w:val="001C6E0A"/>
    <w:rsid w:val="001C737B"/>
    <w:rsid w:val="001C7784"/>
    <w:rsid w:val="001C7E57"/>
    <w:rsid w:val="001D0AA0"/>
    <w:rsid w:val="001D0D8B"/>
    <w:rsid w:val="001D12DF"/>
    <w:rsid w:val="001D279D"/>
    <w:rsid w:val="001D290F"/>
    <w:rsid w:val="001D2E71"/>
    <w:rsid w:val="001D3386"/>
    <w:rsid w:val="001D3F4A"/>
    <w:rsid w:val="001D4383"/>
    <w:rsid w:val="001D513D"/>
    <w:rsid w:val="001D5141"/>
    <w:rsid w:val="001D65FD"/>
    <w:rsid w:val="001D7282"/>
    <w:rsid w:val="001E043D"/>
    <w:rsid w:val="001E076E"/>
    <w:rsid w:val="001E0DF7"/>
    <w:rsid w:val="001E15CE"/>
    <w:rsid w:val="001E1F14"/>
    <w:rsid w:val="001E1FAF"/>
    <w:rsid w:val="001E2888"/>
    <w:rsid w:val="001E29F7"/>
    <w:rsid w:val="001E3CEA"/>
    <w:rsid w:val="001E3D7E"/>
    <w:rsid w:val="001E5C1E"/>
    <w:rsid w:val="001E62B6"/>
    <w:rsid w:val="001F149D"/>
    <w:rsid w:val="001F3E17"/>
    <w:rsid w:val="001F4A86"/>
    <w:rsid w:val="001F4F6E"/>
    <w:rsid w:val="001F543C"/>
    <w:rsid w:val="001F762B"/>
    <w:rsid w:val="002005E8"/>
    <w:rsid w:val="00203485"/>
    <w:rsid w:val="002038A8"/>
    <w:rsid w:val="00204DA5"/>
    <w:rsid w:val="0020537F"/>
    <w:rsid w:val="002054AE"/>
    <w:rsid w:val="002062AF"/>
    <w:rsid w:val="00210FC0"/>
    <w:rsid w:val="00211B2E"/>
    <w:rsid w:val="00212244"/>
    <w:rsid w:val="002132A0"/>
    <w:rsid w:val="00213CDF"/>
    <w:rsid w:val="00215007"/>
    <w:rsid w:val="0021567B"/>
    <w:rsid w:val="00216499"/>
    <w:rsid w:val="00216573"/>
    <w:rsid w:val="00216A17"/>
    <w:rsid w:val="00217DDC"/>
    <w:rsid w:val="00220080"/>
    <w:rsid w:val="00221530"/>
    <w:rsid w:val="00221E99"/>
    <w:rsid w:val="002224B3"/>
    <w:rsid w:val="002226B7"/>
    <w:rsid w:val="00223D35"/>
    <w:rsid w:val="00224213"/>
    <w:rsid w:val="00224755"/>
    <w:rsid w:val="00224D3F"/>
    <w:rsid w:val="00226D51"/>
    <w:rsid w:val="002276D0"/>
    <w:rsid w:val="00227F29"/>
    <w:rsid w:val="0023058C"/>
    <w:rsid w:val="0023082B"/>
    <w:rsid w:val="002318D9"/>
    <w:rsid w:val="00232B17"/>
    <w:rsid w:val="00233E5A"/>
    <w:rsid w:val="002349C2"/>
    <w:rsid w:val="00235635"/>
    <w:rsid w:val="0023572C"/>
    <w:rsid w:val="00235753"/>
    <w:rsid w:val="00236E05"/>
    <w:rsid w:val="00240B39"/>
    <w:rsid w:val="00240C0F"/>
    <w:rsid w:val="00241033"/>
    <w:rsid w:val="00241BB7"/>
    <w:rsid w:val="002432BA"/>
    <w:rsid w:val="00243B8D"/>
    <w:rsid w:val="002449A4"/>
    <w:rsid w:val="00246645"/>
    <w:rsid w:val="00246E44"/>
    <w:rsid w:val="00246E45"/>
    <w:rsid w:val="00250A7D"/>
    <w:rsid w:val="00250B43"/>
    <w:rsid w:val="002517ED"/>
    <w:rsid w:val="00253D24"/>
    <w:rsid w:val="00254236"/>
    <w:rsid w:val="00260615"/>
    <w:rsid w:val="00260D39"/>
    <w:rsid w:val="00262249"/>
    <w:rsid w:val="002631B4"/>
    <w:rsid w:val="002631C3"/>
    <w:rsid w:val="002661BB"/>
    <w:rsid w:val="00266F34"/>
    <w:rsid w:val="00272CAB"/>
    <w:rsid w:val="00273CCB"/>
    <w:rsid w:val="00273D20"/>
    <w:rsid w:val="00274009"/>
    <w:rsid w:val="002751F5"/>
    <w:rsid w:val="0027583D"/>
    <w:rsid w:val="00275DF0"/>
    <w:rsid w:val="00276457"/>
    <w:rsid w:val="00276479"/>
    <w:rsid w:val="002766F5"/>
    <w:rsid w:val="00276701"/>
    <w:rsid w:val="00277184"/>
    <w:rsid w:val="002772CF"/>
    <w:rsid w:val="002775BB"/>
    <w:rsid w:val="00277A8F"/>
    <w:rsid w:val="00280792"/>
    <w:rsid w:val="002817AF"/>
    <w:rsid w:val="002819D6"/>
    <w:rsid w:val="002827BA"/>
    <w:rsid w:val="0028323B"/>
    <w:rsid w:val="00284CC8"/>
    <w:rsid w:val="002855FB"/>
    <w:rsid w:val="0028561D"/>
    <w:rsid w:val="002867E8"/>
    <w:rsid w:val="0028751F"/>
    <w:rsid w:val="002901C4"/>
    <w:rsid w:val="002924B3"/>
    <w:rsid w:val="0029334F"/>
    <w:rsid w:val="002935B8"/>
    <w:rsid w:val="00293984"/>
    <w:rsid w:val="00294B8B"/>
    <w:rsid w:val="00294FAD"/>
    <w:rsid w:val="00295458"/>
    <w:rsid w:val="00295BC8"/>
    <w:rsid w:val="002A04EA"/>
    <w:rsid w:val="002A1343"/>
    <w:rsid w:val="002A1CB2"/>
    <w:rsid w:val="002A2128"/>
    <w:rsid w:val="002A42D5"/>
    <w:rsid w:val="002A4840"/>
    <w:rsid w:val="002A4986"/>
    <w:rsid w:val="002A7372"/>
    <w:rsid w:val="002B0018"/>
    <w:rsid w:val="002B0922"/>
    <w:rsid w:val="002B1B2A"/>
    <w:rsid w:val="002B2AA4"/>
    <w:rsid w:val="002B35EB"/>
    <w:rsid w:val="002B37BD"/>
    <w:rsid w:val="002B4938"/>
    <w:rsid w:val="002B5315"/>
    <w:rsid w:val="002B60EE"/>
    <w:rsid w:val="002B7482"/>
    <w:rsid w:val="002C0D76"/>
    <w:rsid w:val="002C116C"/>
    <w:rsid w:val="002C208C"/>
    <w:rsid w:val="002C2236"/>
    <w:rsid w:val="002C2982"/>
    <w:rsid w:val="002C2C96"/>
    <w:rsid w:val="002C3022"/>
    <w:rsid w:val="002C3792"/>
    <w:rsid w:val="002C3804"/>
    <w:rsid w:val="002C42F5"/>
    <w:rsid w:val="002C4C93"/>
    <w:rsid w:val="002C53FB"/>
    <w:rsid w:val="002C547A"/>
    <w:rsid w:val="002C55E6"/>
    <w:rsid w:val="002C6591"/>
    <w:rsid w:val="002C7503"/>
    <w:rsid w:val="002D08DA"/>
    <w:rsid w:val="002D09BA"/>
    <w:rsid w:val="002D1B8E"/>
    <w:rsid w:val="002D28C9"/>
    <w:rsid w:val="002D4219"/>
    <w:rsid w:val="002D4402"/>
    <w:rsid w:val="002D5909"/>
    <w:rsid w:val="002D6554"/>
    <w:rsid w:val="002D7218"/>
    <w:rsid w:val="002E1250"/>
    <w:rsid w:val="002E1A27"/>
    <w:rsid w:val="002E2061"/>
    <w:rsid w:val="002E2476"/>
    <w:rsid w:val="002E2768"/>
    <w:rsid w:val="002E2D1B"/>
    <w:rsid w:val="002E4134"/>
    <w:rsid w:val="002E479E"/>
    <w:rsid w:val="002E480A"/>
    <w:rsid w:val="002E654C"/>
    <w:rsid w:val="002E6982"/>
    <w:rsid w:val="002F0ADF"/>
    <w:rsid w:val="002F0B4E"/>
    <w:rsid w:val="002F12A6"/>
    <w:rsid w:val="002F19A1"/>
    <w:rsid w:val="002F20DF"/>
    <w:rsid w:val="002F2ADA"/>
    <w:rsid w:val="002F2E05"/>
    <w:rsid w:val="002F4011"/>
    <w:rsid w:val="002F6C79"/>
    <w:rsid w:val="002F73C5"/>
    <w:rsid w:val="00300A15"/>
    <w:rsid w:val="00300F55"/>
    <w:rsid w:val="00301779"/>
    <w:rsid w:val="00302483"/>
    <w:rsid w:val="00303651"/>
    <w:rsid w:val="003054F1"/>
    <w:rsid w:val="003059C4"/>
    <w:rsid w:val="00306351"/>
    <w:rsid w:val="00306D1F"/>
    <w:rsid w:val="0030764B"/>
    <w:rsid w:val="00307772"/>
    <w:rsid w:val="00307C74"/>
    <w:rsid w:val="0031146F"/>
    <w:rsid w:val="0031545A"/>
    <w:rsid w:val="00315C1B"/>
    <w:rsid w:val="00316491"/>
    <w:rsid w:val="0031731F"/>
    <w:rsid w:val="0031732D"/>
    <w:rsid w:val="003175FA"/>
    <w:rsid w:val="00320804"/>
    <w:rsid w:val="00320B3C"/>
    <w:rsid w:val="00320C6C"/>
    <w:rsid w:val="00320D99"/>
    <w:rsid w:val="003223AC"/>
    <w:rsid w:val="00323000"/>
    <w:rsid w:val="00323066"/>
    <w:rsid w:val="0032325E"/>
    <w:rsid w:val="0032366B"/>
    <w:rsid w:val="00324EFC"/>
    <w:rsid w:val="00330DCD"/>
    <w:rsid w:val="00331246"/>
    <w:rsid w:val="00332055"/>
    <w:rsid w:val="00333315"/>
    <w:rsid w:val="003352FC"/>
    <w:rsid w:val="00337723"/>
    <w:rsid w:val="00337863"/>
    <w:rsid w:val="00337F59"/>
    <w:rsid w:val="0034256B"/>
    <w:rsid w:val="003442D7"/>
    <w:rsid w:val="00345715"/>
    <w:rsid w:val="003459A4"/>
    <w:rsid w:val="00345DAE"/>
    <w:rsid w:val="00347768"/>
    <w:rsid w:val="0035096E"/>
    <w:rsid w:val="00350ACE"/>
    <w:rsid w:val="00350C81"/>
    <w:rsid w:val="0035320A"/>
    <w:rsid w:val="0035495F"/>
    <w:rsid w:val="00355EDD"/>
    <w:rsid w:val="00356172"/>
    <w:rsid w:val="0035649B"/>
    <w:rsid w:val="00356BD0"/>
    <w:rsid w:val="00356E1F"/>
    <w:rsid w:val="00357FDE"/>
    <w:rsid w:val="00357FF6"/>
    <w:rsid w:val="00362123"/>
    <w:rsid w:val="00363378"/>
    <w:rsid w:val="003638A3"/>
    <w:rsid w:val="00363942"/>
    <w:rsid w:val="00364904"/>
    <w:rsid w:val="00365641"/>
    <w:rsid w:val="00367492"/>
    <w:rsid w:val="00370540"/>
    <w:rsid w:val="00370815"/>
    <w:rsid w:val="003710D6"/>
    <w:rsid w:val="0037249F"/>
    <w:rsid w:val="003737CC"/>
    <w:rsid w:val="00374B0A"/>
    <w:rsid w:val="00374C58"/>
    <w:rsid w:val="00375064"/>
    <w:rsid w:val="00375ABC"/>
    <w:rsid w:val="003765F7"/>
    <w:rsid w:val="003777AF"/>
    <w:rsid w:val="00377958"/>
    <w:rsid w:val="00382DEE"/>
    <w:rsid w:val="003832B2"/>
    <w:rsid w:val="003834D3"/>
    <w:rsid w:val="00383F48"/>
    <w:rsid w:val="00384011"/>
    <w:rsid w:val="00384958"/>
    <w:rsid w:val="003864CF"/>
    <w:rsid w:val="00387BC3"/>
    <w:rsid w:val="0039063B"/>
    <w:rsid w:val="00390DA5"/>
    <w:rsid w:val="00390F12"/>
    <w:rsid w:val="003913D4"/>
    <w:rsid w:val="00391F96"/>
    <w:rsid w:val="00392AD3"/>
    <w:rsid w:val="0039323C"/>
    <w:rsid w:val="003941A3"/>
    <w:rsid w:val="0039469F"/>
    <w:rsid w:val="00395302"/>
    <w:rsid w:val="00395F74"/>
    <w:rsid w:val="0039711B"/>
    <w:rsid w:val="00397B01"/>
    <w:rsid w:val="003A00BC"/>
    <w:rsid w:val="003A0361"/>
    <w:rsid w:val="003A12CA"/>
    <w:rsid w:val="003A131C"/>
    <w:rsid w:val="003A1E6B"/>
    <w:rsid w:val="003A217C"/>
    <w:rsid w:val="003A42FE"/>
    <w:rsid w:val="003A45FD"/>
    <w:rsid w:val="003A49AD"/>
    <w:rsid w:val="003A516D"/>
    <w:rsid w:val="003A520B"/>
    <w:rsid w:val="003A6119"/>
    <w:rsid w:val="003A6EE9"/>
    <w:rsid w:val="003B0978"/>
    <w:rsid w:val="003B0C04"/>
    <w:rsid w:val="003B3104"/>
    <w:rsid w:val="003B388C"/>
    <w:rsid w:val="003B517D"/>
    <w:rsid w:val="003B5EF0"/>
    <w:rsid w:val="003B6664"/>
    <w:rsid w:val="003B6A45"/>
    <w:rsid w:val="003B6E11"/>
    <w:rsid w:val="003B76FF"/>
    <w:rsid w:val="003C107A"/>
    <w:rsid w:val="003C3B16"/>
    <w:rsid w:val="003C47C6"/>
    <w:rsid w:val="003C6FC3"/>
    <w:rsid w:val="003C7084"/>
    <w:rsid w:val="003D004C"/>
    <w:rsid w:val="003D0A81"/>
    <w:rsid w:val="003D15F5"/>
    <w:rsid w:val="003D1E85"/>
    <w:rsid w:val="003D3566"/>
    <w:rsid w:val="003D3899"/>
    <w:rsid w:val="003D4C7B"/>
    <w:rsid w:val="003D6D9F"/>
    <w:rsid w:val="003D7287"/>
    <w:rsid w:val="003D7AB3"/>
    <w:rsid w:val="003E08FA"/>
    <w:rsid w:val="003E0B89"/>
    <w:rsid w:val="003E1141"/>
    <w:rsid w:val="003E121B"/>
    <w:rsid w:val="003E1674"/>
    <w:rsid w:val="003E2B5E"/>
    <w:rsid w:val="003E488E"/>
    <w:rsid w:val="003E547F"/>
    <w:rsid w:val="003E5AD6"/>
    <w:rsid w:val="003E7C22"/>
    <w:rsid w:val="003F043E"/>
    <w:rsid w:val="003F04A0"/>
    <w:rsid w:val="003F08C5"/>
    <w:rsid w:val="003F2C6F"/>
    <w:rsid w:val="003F4425"/>
    <w:rsid w:val="003F5045"/>
    <w:rsid w:val="003F54AC"/>
    <w:rsid w:val="003F5793"/>
    <w:rsid w:val="003F7E5C"/>
    <w:rsid w:val="00400DAC"/>
    <w:rsid w:val="00401221"/>
    <w:rsid w:val="00401800"/>
    <w:rsid w:val="0040244B"/>
    <w:rsid w:val="00403B12"/>
    <w:rsid w:val="0040490F"/>
    <w:rsid w:val="0040595D"/>
    <w:rsid w:val="00405D72"/>
    <w:rsid w:val="004064EE"/>
    <w:rsid w:val="00406B10"/>
    <w:rsid w:val="00407368"/>
    <w:rsid w:val="004108C0"/>
    <w:rsid w:val="00411A2C"/>
    <w:rsid w:val="00414C93"/>
    <w:rsid w:val="004151BC"/>
    <w:rsid w:val="004158C5"/>
    <w:rsid w:val="00415D11"/>
    <w:rsid w:val="00416003"/>
    <w:rsid w:val="00416A54"/>
    <w:rsid w:val="00416F5D"/>
    <w:rsid w:val="00417DBD"/>
    <w:rsid w:val="00417F9C"/>
    <w:rsid w:val="0042002F"/>
    <w:rsid w:val="00423A89"/>
    <w:rsid w:val="00423C43"/>
    <w:rsid w:val="004243B1"/>
    <w:rsid w:val="0042480E"/>
    <w:rsid w:val="00424CDB"/>
    <w:rsid w:val="00424D07"/>
    <w:rsid w:val="00425546"/>
    <w:rsid w:val="0042569C"/>
    <w:rsid w:val="004260E1"/>
    <w:rsid w:val="00426104"/>
    <w:rsid w:val="00426759"/>
    <w:rsid w:val="00430055"/>
    <w:rsid w:val="00431FC6"/>
    <w:rsid w:val="00432E96"/>
    <w:rsid w:val="00432F18"/>
    <w:rsid w:val="0043301A"/>
    <w:rsid w:val="00433CB2"/>
    <w:rsid w:val="00436F81"/>
    <w:rsid w:val="0044086F"/>
    <w:rsid w:val="00441286"/>
    <w:rsid w:val="0044268A"/>
    <w:rsid w:val="00442C04"/>
    <w:rsid w:val="00444F9E"/>
    <w:rsid w:val="00446833"/>
    <w:rsid w:val="0044718F"/>
    <w:rsid w:val="00450197"/>
    <w:rsid w:val="00451E1B"/>
    <w:rsid w:val="00452289"/>
    <w:rsid w:val="004522F8"/>
    <w:rsid w:val="00452692"/>
    <w:rsid w:val="00454E23"/>
    <w:rsid w:val="00455B03"/>
    <w:rsid w:val="00457D05"/>
    <w:rsid w:val="00460122"/>
    <w:rsid w:val="00461CB9"/>
    <w:rsid w:val="00462301"/>
    <w:rsid w:val="00463C7E"/>
    <w:rsid w:val="004646B5"/>
    <w:rsid w:val="004648C7"/>
    <w:rsid w:val="00465195"/>
    <w:rsid w:val="00465CDF"/>
    <w:rsid w:val="00467A6A"/>
    <w:rsid w:val="004703E8"/>
    <w:rsid w:val="00471BE1"/>
    <w:rsid w:val="00472153"/>
    <w:rsid w:val="004722BA"/>
    <w:rsid w:val="00472988"/>
    <w:rsid w:val="004735FF"/>
    <w:rsid w:val="00473C01"/>
    <w:rsid w:val="00474023"/>
    <w:rsid w:val="00475F4B"/>
    <w:rsid w:val="00476B44"/>
    <w:rsid w:val="00477DBC"/>
    <w:rsid w:val="004802A0"/>
    <w:rsid w:val="00480468"/>
    <w:rsid w:val="0048048B"/>
    <w:rsid w:val="00481E43"/>
    <w:rsid w:val="0048233C"/>
    <w:rsid w:val="004832BE"/>
    <w:rsid w:val="004852B9"/>
    <w:rsid w:val="00485C3B"/>
    <w:rsid w:val="004863D5"/>
    <w:rsid w:val="00487772"/>
    <w:rsid w:val="00490E5D"/>
    <w:rsid w:val="00492B97"/>
    <w:rsid w:val="00493898"/>
    <w:rsid w:val="004939CC"/>
    <w:rsid w:val="00495E24"/>
    <w:rsid w:val="004965AD"/>
    <w:rsid w:val="004979B3"/>
    <w:rsid w:val="004A073B"/>
    <w:rsid w:val="004A0B7A"/>
    <w:rsid w:val="004A1622"/>
    <w:rsid w:val="004A16AD"/>
    <w:rsid w:val="004A2984"/>
    <w:rsid w:val="004A3259"/>
    <w:rsid w:val="004A4305"/>
    <w:rsid w:val="004A6767"/>
    <w:rsid w:val="004B189C"/>
    <w:rsid w:val="004B22B5"/>
    <w:rsid w:val="004B2C92"/>
    <w:rsid w:val="004B3A1A"/>
    <w:rsid w:val="004B40D5"/>
    <w:rsid w:val="004B4921"/>
    <w:rsid w:val="004B4C31"/>
    <w:rsid w:val="004B7CF7"/>
    <w:rsid w:val="004C0154"/>
    <w:rsid w:val="004C022A"/>
    <w:rsid w:val="004C0B8F"/>
    <w:rsid w:val="004C297A"/>
    <w:rsid w:val="004C35FF"/>
    <w:rsid w:val="004C3B5D"/>
    <w:rsid w:val="004C3C57"/>
    <w:rsid w:val="004C3C93"/>
    <w:rsid w:val="004C5739"/>
    <w:rsid w:val="004C6079"/>
    <w:rsid w:val="004C63C3"/>
    <w:rsid w:val="004C6E55"/>
    <w:rsid w:val="004C6FC6"/>
    <w:rsid w:val="004D059A"/>
    <w:rsid w:val="004D1659"/>
    <w:rsid w:val="004D182A"/>
    <w:rsid w:val="004D1A5F"/>
    <w:rsid w:val="004D1CAC"/>
    <w:rsid w:val="004D1F96"/>
    <w:rsid w:val="004D29D2"/>
    <w:rsid w:val="004D391B"/>
    <w:rsid w:val="004D3BEF"/>
    <w:rsid w:val="004D5B94"/>
    <w:rsid w:val="004D5C08"/>
    <w:rsid w:val="004E12C0"/>
    <w:rsid w:val="004E207C"/>
    <w:rsid w:val="004E399C"/>
    <w:rsid w:val="004E464D"/>
    <w:rsid w:val="004E4B48"/>
    <w:rsid w:val="004E5489"/>
    <w:rsid w:val="004E60E2"/>
    <w:rsid w:val="004E6D9F"/>
    <w:rsid w:val="004F09C2"/>
    <w:rsid w:val="004F1D18"/>
    <w:rsid w:val="004F30EB"/>
    <w:rsid w:val="004F35F9"/>
    <w:rsid w:val="004F3620"/>
    <w:rsid w:val="004F3F30"/>
    <w:rsid w:val="004F4129"/>
    <w:rsid w:val="004F414C"/>
    <w:rsid w:val="004F4952"/>
    <w:rsid w:val="004F5BF0"/>
    <w:rsid w:val="004F70F2"/>
    <w:rsid w:val="00500111"/>
    <w:rsid w:val="00503B42"/>
    <w:rsid w:val="005042F9"/>
    <w:rsid w:val="00505C08"/>
    <w:rsid w:val="005069C7"/>
    <w:rsid w:val="00506D2E"/>
    <w:rsid w:val="005071CF"/>
    <w:rsid w:val="00510DE8"/>
    <w:rsid w:val="00511B76"/>
    <w:rsid w:val="00511C38"/>
    <w:rsid w:val="00513B50"/>
    <w:rsid w:val="00514ACB"/>
    <w:rsid w:val="00517569"/>
    <w:rsid w:val="00517765"/>
    <w:rsid w:val="00520A06"/>
    <w:rsid w:val="00520E03"/>
    <w:rsid w:val="00522619"/>
    <w:rsid w:val="00522BAC"/>
    <w:rsid w:val="0052380B"/>
    <w:rsid w:val="00523854"/>
    <w:rsid w:val="005239AB"/>
    <w:rsid w:val="00524037"/>
    <w:rsid w:val="00524F59"/>
    <w:rsid w:val="00525FF3"/>
    <w:rsid w:val="00526372"/>
    <w:rsid w:val="00526A73"/>
    <w:rsid w:val="00527301"/>
    <w:rsid w:val="00527E3C"/>
    <w:rsid w:val="00530DA0"/>
    <w:rsid w:val="00530F74"/>
    <w:rsid w:val="00531464"/>
    <w:rsid w:val="005316EC"/>
    <w:rsid w:val="00532324"/>
    <w:rsid w:val="0053371A"/>
    <w:rsid w:val="00533996"/>
    <w:rsid w:val="00534DA8"/>
    <w:rsid w:val="00535702"/>
    <w:rsid w:val="0053650D"/>
    <w:rsid w:val="005369C2"/>
    <w:rsid w:val="00540111"/>
    <w:rsid w:val="005412ED"/>
    <w:rsid w:val="00541685"/>
    <w:rsid w:val="005420ED"/>
    <w:rsid w:val="0054312C"/>
    <w:rsid w:val="00543294"/>
    <w:rsid w:val="005433BC"/>
    <w:rsid w:val="0054399C"/>
    <w:rsid w:val="00544690"/>
    <w:rsid w:val="0054518B"/>
    <w:rsid w:val="005467DA"/>
    <w:rsid w:val="00546DFE"/>
    <w:rsid w:val="00547533"/>
    <w:rsid w:val="005502F8"/>
    <w:rsid w:val="005510DF"/>
    <w:rsid w:val="00551431"/>
    <w:rsid w:val="00551A6B"/>
    <w:rsid w:val="00551D0E"/>
    <w:rsid w:val="0055275F"/>
    <w:rsid w:val="00553769"/>
    <w:rsid w:val="00553E93"/>
    <w:rsid w:val="00553F4A"/>
    <w:rsid w:val="005541B8"/>
    <w:rsid w:val="005561F3"/>
    <w:rsid w:val="00557857"/>
    <w:rsid w:val="00560604"/>
    <w:rsid w:val="0056069D"/>
    <w:rsid w:val="005606B4"/>
    <w:rsid w:val="005608F0"/>
    <w:rsid w:val="0056096F"/>
    <w:rsid w:val="00560FD7"/>
    <w:rsid w:val="0056154E"/>
    <w:rsid w:val="00561DDD"/>
    <w:rsid w:val="0056259E"/>
    <w:rsid w:val="0056304F"/>
    <w:rsid w:val="00563451"/>
    <w:rsid w:val="00564F04"/>
    <w:rsid w:val="00564F66"/>
    <w:rsid w:val="005667A0"/>
    <w:rsid w:val="00566B19"/>
    <w:rsid w:val="005702FA"/>
    <w:rsid w:val="00570A65"/>
    <w:rsid w:val="005718F9"/>
    <w:rsid w:val="00571C59"/>
    <w:rsid w:val="005723CD"/>
    <w:rsid w:val="0057348F"/>
    <w:rsid w:val="005742D0"/>
    <w:rsid w:val="00575DF1"/>
    <w:rsid w:val="00576A5A"/>
    <w:rsid w:val="0057773A"/>
    <w:rsid w:val="00580045"/>
    <w:rsid w:val="00580429"/>
    <w:rsid w:val="00581470"/>
    <w:rsid w:val="005818CB"/>
    <w:rsid w:val="00581D14"/>
    <w:rsid w:val="005823F8"/>
    <w:rsid w:val="0058350E"/>
    <w:rsid w:val="005836DE"/>
    <w:rsid w:val="00584F92"/>
    <w:rsid w:val="005866D9"/>
    <w:rsid w:val="00586BC0"/>
    <w:rsid w:val="00590143"/>
    <w:rsid w:val="00591263"/>
    <w:rsid w:val="00593AF0"/>
    <w:rsid w:val="005942CA"/>
    <w:rsid w:val="00595FEA"/>
    <w:rsid w:val="00596562"/>
    <w:rsid w:val="005967E1"/>
    <w:rsid w:val="00596F43"/>
    <w:rsid w:val="005A0F51"/>
    <w:rsid w:val="005A1E3F"/>
    <w:rsid w:val="005A2FA9"/>
    <w:rsid w:val="005A31C6"/>
    <w:rsid w:val="005A4946"/>
    <w:rsid w:val="005A4EA0"/>
    <w:rsid w:val="005A5316"/>
    <w:rsid w:val="005B0079"/>
    <w:rsid w:val="005B0D25"/>
    <w:rsid w:val="005B1321"/>
    <w:rsid w:val="005B20CE"/>
    <w:rsid w:val="005B24FE"/>
    <w:rsid w:val="005B348C"/>
    <w:rsid w:val="005B35AF"/>
    <w:rsid w:val="005B3BF6"/>
    <w:rsid w:val="005B57C9"/>
    <w:rsid w:val="005B6D33"/>
    <w:rsid w:val="005C0263"/>
    <w:rsid w:val="005C0575"/>
    <w:rsid w:val="005C1603"/>
    <w:rsid w:val="005C1774"/>
    <w:rsid w:val="005C1BEC"/>
    <w:rsid w:val="005C4A32"/>
    <w:rsid w:val="005C4CB1"/>
    <w:rsid w:val="005C5D71"/>
    <w:rsid w:val="005C5E79"/>
    <w:rsid w:val="005C6611"/>
    <w:rsid w:val="005C7D0C"/>
    <w:rsid w:val="005D0EDD"/>
    <w:rsid w:val="005D154B"/>
    <w:rsid w:val="005D1C07"/>
    <w:rsid w:val="005D2C35"/>
    <w:rsid w:val="005D2E9D"/>
    <w:rsid w:val="005D3752"/>
    <w:rsid w:val="005D48C2"/>
    <w:rsid w:val="005D4E93"/>
    <w:rsid w:val="005D5982"/>
    <w:rsid w:val="005D5CB7"/>
    <w:rsid w:val="005D609D"/>
    <w:rsid w:val="005D77AE"/>
    <w:rsid w:val="005D7B17"/>
    <w:rsid w:val="005D7BA2"/>
    <w:rsid w:val="005D7F3B"/>
    <w:rsid w:val="005E0C23"/>
    <w:rsid w:val="005E16DF"/>
    <w:rsid w:val="005E24EB"/>
    <w:rsid w:val="005E2761"/>
    <w:rsid w:val="005E2BE9"/>
    <w:rsid w:val="005E2E34"/>
    <w:rsid w:val="005E2F04"/>
    <w:rsid w:val="005E4CD3"/>
    <w:rsid w:val="005E5527"/>
    <w:rsid w:val="005E6536"/>
    <w:rsid w:val="005F0200"/>
    <w:rsid w:val="005F0324"/>
    <w:rsid w:val="005F0C21"/>
    <w:rsid w:val="005F0FF8"/>
    <w:rsid w:val="005F1465"/>
    <w:rsid w:val="005F1FD1"/>
    <w:rsid w:val="005F30D5"/>
    <w:rsid w:val="005F5521"/>
    <w:rsid w:val="005F5A41"/>
    <w:rsid w:val="005F5A69"/>
    <w:rsid w:val="005F5D43"/>
    <w:rsid w:val="00600334"/>
    <w:rsid w:val="00600B6B"/>
    <w:rsid w:val="00600F76"/>
    <w:rsid w:val="006024DE"/>
    <w:rsid w:val="00604FA2"/>
    <w:rsid w:val="00606810"/>
    <w:rsid w:val="00606BBA"/>
    <w:rsid w:val="00610E5E"/>
    <w:rsid w:val="006125A9"/>
    <w:rsid w:val="006129A1"/>
    <w:rsid w:val="006129B0"/>
    <w:rsid w:val="0061412F"/>
    <w:rsid w:val="00614264"/>
    <w:rsid w:val="00614536"/>
    <w:rsid w:val="00614D31"/>
    <w:rsid w:val="00615128"/>
    <w:rsid w:val="0061763A"/>
    <w:rsid w:val="00621E67"/>
    <w:rsid w:val="0062224C"/>
    <w:rsid w:val="006222D9"/>
    <w:rsid w:val="00623D73"/>
    <w:rsid w:val="00623EA4"/>
    <w:rsid w:val="006260A6"/>
    <w:rsid w:val="00627251"/>
    <w:rsid w:val="00627501"/>
    <w:rsid w:val="00630F32"/>
    <w:rsid w:val="0063216C"/>
    <w:rsid w:val="00633DA2"/>
    <w:rsid w:val="006356B9"/>
    <w:rsid w:val="00636594"/>
    <w:rsid w:val="00636F3A"/>
    <w:rsid w:val="00637F68"/>
    <w:rsid w:val="00640B4E"/>
    <w:rsid w:val="00641805"/>
    <w:rsid w:val="006420FA"/>
    <w:rsid w:val="006432BF"/>
    <w:rsid w:val="00643934"/>
    <w:rsid w:val="006443DD"/>
    <w:rsid w:val="00644757"/>
    <w:rsid w:val="00645042"/>
    <w:rsid w:val="006453AA"/>
    <w:rsid w:val="006456D8"/>
    <w:rsid w:val="0064700D"/>
    <w:rsid w:val="0064771C"/>
    <w:rsid w:val="006479CE"/>
    <w:rsid w:val="006502EB"/>
    <w:rsid w:val="0065049B"/>
    <w:rsid w:val="00650910"/>
    <w:rsid w:val="00650DF6"/>
    <w:rsid w:val="006513DC"/>
    <w:rsid w:val="006514BD"/>
    <w:rsid w:val="0065157F"/>
    <w:rsid w:val="00651815"/>
    <w:rsid w:val="00652128"/>
    <w:rsid w:val="00652A67"/>
    <w:rsid w:val="0065328F"/>
    <w:rsid w:val="006534C1"/>
    <w:rsid w:val="00653621"/>
    <w:rsid w:val="00654362"/>
    <w:rsid w:val="0065436F"/>
    <w:rsid w:val="00656073"/>
    <w:rsid w:val="006603A8"/>
    <w:rsid w:val="006608C7"/>
    <w:rsid w:val="00661DCC"/>
    <w:rsid w:val="0066204D"/>
    <w:rsid w:val="00662973"/>
    <w:rsid w:val="00663F88"/>
    <w:rsid w:val="0066571D"/>
    <w:rsid w:val="00665A86"/>
    <w:rsid w:val="00665FA0"/>
    <w:rsid w:val="00666678"/>
    <w:rsid w:val="00666B3C"/>
    <w:rsid w:val="0066773D"/>
    <w:rsid w:val="00670649"/>
    <w:rsid w:val="00670830"/>
    <w:rsid w:val="00670FE4"/>
    <w:rsid w:val="00671654"/>
    <w:rsid w:val="00671E6E"/>
    <w:rsid w:val="006724A1"/>
    <w:rsid w:val="0067332F"/>
    <w:rsid w:val="006733C9"/>
    <w:rsid w:val="00673651"/>
    <w:rsid w:val="0067594A"/>
    <w:rsid w:val="0067614D"/>
    <w:rsid w:val="006763D4"/>
    <w:rsid w:val="00676C82"/>
    <w:rsid w:val="006771FD"/>
    <w:rsid w:val="0067772C"/>
    <w:rsid w:val="00680A65"/>
    <w:rsid w:val="0068159E"/>
    <w:rsid w:val="0068192C"/>
    <w:rsid w:val="00682598"/>
    <w:rsid w:val="006837EC"/>
    <w:rsid w:val="0068409E"/>
    <w:rsid w:val="0068479D"/>
    <w:rsid w:val="00684F95"/>
    <w:rsid w:val="00684FAC"/>
    <w:rsid w:val="00685D53"/>
    <w:rsid w:val="0068670C"/>
    <w:rsid w:val="00686CA0"/>
    <w:rsid w:val="00690294"/>
    <w:rsid w:val="00690847"/>
    <w:rsid w:val="00692BA0"/>
    <w:rsid w:val="0069354D"/>
    <w:rsid w:val="00693C20"/>
    <w:rsid w:val="006941CA"/>
    <w:rsid w:val="00696E9B"/>
    <w:rsid w:val="006A05AD"/>
    <w:rsid w:val="006A05F9"/>
    <w:rsid w:val="006A09C5"/>
    <w:rsid w:val="006A0DF4"/>
    <w:rsid w:val="006A1A08"/>
    <w:rsid w:val="006A4AFD"/>
    <w:rsid w:val="006A4BC4"/>
    <w:rsid w:val="006A4F9D"/>
    <w:rsid w:val="006A5275"/>
    <w:rsid w:val="006A5A30"/>
    <w:rsid w:val="006A65ED"/>
    <w:rsid w:val="006A6809"/>
    <w:rsid w:val="006A7EB3"/>
    <w:rsid w:val="006B04E0"/>
    <w:rsid w:val="006B0891"/>
    <w:rsid w:val="006B1262"/>
    <w:rsid w:val="006B225C"/>
    <w:rsid w:val="006B2469"/>
    <w:rsid w:val="006B3A29"/>
    <w:rsid w:val="006B46C8"/>
    <w:rsid w:val="006B57CE"/>
    <w:rsid w:val="006B7DF8"/>
    <w:rsid w:val="006B7F65"/>
    <w:rsid w:val="006B7FF9"/>
    <w:rsid w:val="006C0410"/>
    <w:rsid w:val="006C134C"/>
    <w:rsid w:val="006C141B"/>
    <w:rsid w:val="006C16E4"/>
    <w:rsid w:val="006C19E9"/>
    <w:rsid w:val="006C1EA3"/>
    <w:rsid w:val="006C2537"/>
    <w:rsid w:val="006C2B96"/>
    <w:rsid w:val="006C3A98"/>
    <w:rsid w:val="006C3D20"/>
    <w:rsid w:val="006C3F9C"/>
    <w:rsid w:val="006C4262"/>
    <w:rsid w:val="006C4BD3"/>
    <w:rsid w:val="006C530E"/>
    <w:rsid w:val="006C5B40"/>
    <w:rsid w:val="006C6198"/>
    <w:rsid w:val="006C7B49"/>
    <w:rsid w:val="006D0221"/>
    <w:rsid w:val="006D025F"/>
    <w:rsid w:val="006D0B1B"/>
    <w:rsid w:val="006D1180"/>
    <w:rsid w:val="006D17BB"/>
    <w:rsid w:val="006D4CA0"/>
    <w:rsid w:val="006D512F"/>
    <w:rsid w:val="006D55AD"/>
    <w:rsid w:val="006D5639"/>
    <w:rsid w:val="006D5D01"/>
    <w:rsid w:val="006D6C77"/>
    <w:rsid w:val="006D7813"/>
    <w:rsid w:val="006D7998"/>
    <w:rsid w:val="006D7E96"/>
    <w:rsid w:val="006E0221"/>
    <w:rsid w:val="006E0439"/>
    <w:rsid w:val="006E04E2"/>
    <w:rsid w:val="006E17D5"/>
    <w:rsid w:val="006E21DB"/>
    <w:rsid w:val="006E22C1"/>
    <w:rsid w:val="006E2E71"/>
    <w:rsid w:val="006E5118"/>
    <w:rsid w:val="006E5879"/>
    <w:rsid w:val="006E5A7A"/>
    <w:rsid w:val="006E5C8C"/>
    <w:rsid w:val="006F33D8"/>
    <w:rsid w:val="006F387F"/>
    <w:rsid w:val="006F3DA3"/>
    <w:rsid w:val="006F53CD"/>
    <w:rsid w:val="006F586F"/>
    <w:rsid w:val="006F5D5D"/>
    <w:rsid w:val="006F634F"/>
    <w:rsid w:val="006F709E"/>
    <w:rsid w:val="006F74E5"/>
    <w:rsid w:val="006F7E9D"/>
    <w:rsid w:val="006F7EF2"/>
    <w:rsid w:val="00700D57"/>
    <w:rsid w:val="0070189B"/>
    <w:rsid w:val="00702099"/>
    <w:rsid w:val="00702E4D"/>
    <w:rsid w:val="007030F0"/>
    <w:rsid w:val="007033F9"/>
    <w:rsid w:val="007042B3"/>
    <w:rsid w:val="007043A6"/>
    <w:rsid w:val="00704631"/>
    <w:rsid w:val="00705244"/>
    <w:rsid w:val="00705306"/>
    <w:rsid w:val="00705392"/>
    <w:rsid w:val="00705E0E"/>
    <w:rsid w:val="0070782D"/>
    <w:rsid w:val="007078C3"/>
    <w:rsid w:val="00710863"/>
    <w:rsid w:val="0071105B"/>
    <w:rsid w:val="0071170E"/>
    <w:rsid w:val="00712210"/>
    <w:rsid w:val="007135C2"/>
    <w:rsid w:val="00715673"/>
    <w:rsid w:val="007162C8"/>
    <w:rsid w:val="007164F3"/>
    <w:rsid w:val="00716F78"/>
    <w:rsid w:val="00716FDE"/>
    <w:rsid w:val="007177E9"/>
    <w:rsid w:val="00720AD5"/>
    <w:rsid w:val="0072151C"/>
    <w:rsid w:val="00721F49"/>
    <w:rsid w:val="0072461A"/>
    <w:rsid w:val="00725A1E"/>
    <w:rsid w:val="00725FDE"/>
    <w:rsid w:val="00726A7E"/>
    <w:rsid w:val="00726F90"/>
    <w:rsid w:val="0073006C"/>
    <w:rsid w:val="007308C8"/>
    <w:rsid w:val="00730D5F"/>
    <w:rsid w:val="00732360"/>
    <w:rsid w:val="007326D6"/>
    <w:rsid w:val="00732A86"/>
    <w:rsid w:val="007341A5"/>
    <w:rsid w:val="007348F3"/>
    <w:rsid w:val="007369D6"/>
    <w:rsid w:val="00741809"/>
    <w:rsid w:val="00741863"/>
    <w:rsid w:val="00741D4A"/>
    <w:rsid w:val="007426D3"/>
    <w:rsid w:val="007429FB"/>
    <w:rsid w:val="00743527"/>
    <w:rsid w:val="00745272"/>
    <w:rsid w:val="00745865"/>
    <w:rsid w:val="0074610C"/>
    <w:rsid w:val="0074645F"/>
    <w:rsid w:val="00746669"/>
    <w:rsid w:val="00751D83"/>
    <w:rsid w:val="00752702"/>
    <w:rsid w:val="0075328E"/>
    <w:rsid w:val="00756888"/>
    <w:rsid w:val="007576E2"/>
    <w:rsid w:val="00760B22"/>
    <w:rsid w:val="007616D7"/>
    <w:rsid w:val="00761732"/>
    <w:rsid w:val="007617AD"/>
    <w:rsid w:val="00762C42"/>
    <w:rsid w:val="00762C96"/>
    <w:rsid w:val="00762DC0"/>
    <w:rsid w:val="00762E14"/>
    <w:rsid w:val="00763B3F"/>
    <w:rsid w:val="0076442B"/>
    <w:rsid w:val="00765BB3"/>
    <w:rsid w:val="00765C54"/>
    <w:rsid w:val="0076683B"/>
    <w:rsid w:val="007705CD"/>
    <w:rsid w:val="007707C7"/>
    <w:rsid w:val="007712FD"/>
    <w:rsid w:val="00772AB7"/>
    <w:rsid w:val="00773BD3"/>
    <w:rsid w:val="0077446D"/>
    <w:rsid w:val="00775B4F"/>
    <w:rsid w:val="00775D91"/>
    <w:rsid w:val="007762ED"/>
    <w:rsid w:val="0077682F"/>
    <w:rsid w:val="00776FCB"/>
    <w:rsid w:val="0077709B"/>
    <w:rsid w:val="00777E9D"/>
    <w:rsid w:val="00780823"/>
    <w:rsid w:val="00780996"/>
    <w:rsid w:val="007817AD"/>
    <w:rsid w:val="00782454"/>
    <w:rsid w:val="0078311F"/>
    <w:rsid w:val="00783B68"/>
    <w:rsid w:val="007845B3"/>
    <w:rsid w:val="0079037F"/>
    <w:rsid w:val="00790668"/>
    <w:rsid w:val="00790845"/>
    <w:rsid w:val="00790AB6"/>
    <w:rsid w:val="00791409"/>
    <w:rsid w:val="007919F6"/>
    <w:rsid w:val="00791C27"/>
    <w:rsid w:val="00793D68"/>
    <w:rsid w:val="00794037"/>
    <w:rsid w:val="0079412E"/>
    <w:rsid w:val="00794B02"/>
    <w:rsid w:val="00795816"/>
    <w:rsid w:val="00795ED5"/>
    <w:rsid w:val="00795EEC"/>
    <w:rsid w:val="007966A3"/>
    <w:rsid w:val="007970B7"/>
    <w:rsid w:val="00797373"/>
    <w:rsid w:val="00797585"/>
    <w:rsid w:val="007A0FE9"/>
    <w:rsid w:val="007A2008"/>
    <w:rsid w:val="007A29E1"/>
    <w:rsid w:val="007A2EA1"/>
    <w:rsid w:val="007A4130"/>
    <w:rsid w:val="007A42FA"/>
    <w:rsid w:val="007A547F"/>
    <w:rsid w:val="007A6D24"/>
    <w:rsid w:val="007A7441"/>
    <w:rsid w:val="007B045F"/>
    <w:rsid w:val="007B0A47"/>
    <w:rsid w:val="007B163F"/>
    <w:rsid w:val="007B16B3"/>
    <w:rsid w:val="007B333E"/>
    <w:rsid w:val="007B33EF"/>
    <w:rsid w:val="007B3F5A"/>
    <w:rsid w:val="007B50D9"/>
    <w:rsid w:val="007B50ED"/>
    <w:rsid w:val="007B56C6"/>
    <w:rsid w:val="007C1164"/>
    <w:rsid w:val="007C1B52"/>
    <w:rsid w:val="007C1F47"/>
    <w:rsid w:val="007C2254"/>
    <w:rsid w:val="007C228C"/>
    <w:rsid w:val="007C2840"/>
    <w:rsid w:val="007C51A1"/>
    <w:rsid w:val="007C716F"/>
    <w:rsid w:val="007D030D"/>
    <w:rsid w:val="007D164F"/>
    <w:rsid w:val="007D16FE"/>
    <w:rsid w:val="007D270E"/>
    <w:rsid w:val="007D290F"/>
    <w:rsid w:val="007D2D19"/>
    <w:rsid w:val="007D402E"/>
    <w:rsid w:val="007D41FF"/>
    <w:rsid w:val="007D4C20"/>
    <w:rsid w:val="007D5E63"/>
    <w:rsid w:val="007D6D42"/>
    <w:rsid w:val="007D6D67"/>
    <w:rsid w:val="007D773B"/>
    <w:rsid w:val="007D7AFC"/>
    <w:rsid w:val="007E0650"/>
    <w:rsid w:val="007E1267"/>
    <w:rsid w:val="007E2A72"/>
    <w:rsid w:val="007E2A7C"/>
    <w:rsid w:val="007E2F58"/>
    <w:rsid w:val="007E32C2"/>
    <w:rsid w:val="007E362B"/>
    <w:rsid w:val="007E39CD"/>
    <w:rsid w:val="007E4072"/>
    <w:rsid w:val="007E486F"/>
    <w:rsid w:val="007E4E7E"/>
    <w:rsid w:val="007E4F7B"/>
    <w:rsid w:val="007E4FA6"/>
    <w:rsid w:val="007E61FE"/>
    <w:rsid w:val="007E652D"/>
    <w:rsid w:val="007E669B"/>
    <w:rsid w:val="007F10AF"/>
    <w:rsid w:val="007F1E98"/>
    <w:rsid w:val="007F1F68"/>
    <w:rsid w:val="007F249C"/>
    <w:rsid w:val="007F2775"/>
    <w:rsid w:val="007F2BA3"/>
    <w:rsid w:val="007F2E41"/>
    <w:rsid w:val="007F42A7"/>
    <w:rsid w:val="007F48C0"/>
    <w:rsid w:val="007F5CBD"/>
    <w:rsid w:val="007F5CD8"/>
    <w:rsid w:val="007F6C65"/>
    <w:rsid w:val="007F78D8"/>
    <w:rsid w:val="007F79F6"/>
    <w:rsid w:val="007F7C8F"/>
    <w:rsid w:val="00800631"/>
    <w:rsid w:val="00801D97"/>
    <w:rsid w:val="00802325"/>
    <w:rsid w:val="0080294F"/>
    <w:rsid w:val="00802D4E"/>
    <w:rsid w:val="008043DE"/>
    <w:rsid w:val="0080507B"/>
    <w:rsid w:val="00805BCD"/>
    <w:rsid w:val="00805D43"/>
    <w:rsid w:val="00805F23"/>
    <w:rsid w:val="008067AF"/>
    <w:rsid w:val="00807D77"/>
    <w:rsid w:val="00807EE4"/>
    <w:rsid w:val="00810D3F"/>
    <w:rsid w:val="008115A4"/>
    <w:rsid w:val="00811A09"/>
    <w:rsid w:val="00811D7A"/>
    <w:rsid w:val="00812352"/>
    <w:rsid w:val="0081240B"/>
    <w:rsid w:val="00813DCB"/>
    <w:rsid w:val="00814ADB"/>
    <w:rsid w:val="00814F83"/>
    <w:rsid w:val="00815B31"/>
    <w:rsid w:val="00816D9E"/>
    <w:rsid w:val="00817946"/>
    <w:rsid w:val="00821C9C"/>
    <w:rsid w:val="008223C2"/>
    <w:rsid w:val="008230F0"/>
    <w:rsid w:val="008247E8"/>
    <w:rsid w:val="00824ABD"/>
    <w:rsid w:val="00824EDB"/>
    <w:rsid w:val="0082590B"/>
    <w:rsid w:val="00825C69"/>
    <w:rsid w:val="008261A5"/>
    <w:rsid w:val="0082684A"/>
    <w:rsid w:val="00826A3E"/>
    <w:rsid w:val="008303C5"/>
    <w:rsid w:val="00830620"/>
    <w:rsid w:val="00831626"/>
    <w:rsid w:val="0083179B"/>
    <w:rsid w:val="00832151"/>
    <w:rsid w:val="00832E71"/>
    <w:rsid w:val="00832ED6"/>
    <w:rsid w:val="00833562"/>
    <w:rsid w:val="00833B62"/>
    <w:rsid w:val="0083474B"/>
    <w:rsid w:val="00835B78"/>
    <w:rsid w:val="0083650E"/>
    <w:rsid w:val="00836FC9"/>
    <w:rsid w:val="00837343"/>
    <w:rsid w:val="00837365"/>
    <w:rsid w:val="00840634"/>
    <w:rsid w:val="0084071F"/>
    <w:rsid w:val="00840802"/>
    <w:rsid w:val="00842CB0"/>
    <w:rsid w:val="008441B1"/>
    <w:rsid w:val="00845541"/>
    <w:rsid w:val="0084571E"/>
    <w:rsid w:val="008466A1"/>
    <w:rsid w:val="00853092"/>
    <w:rsid w:val="008536FB"/>
    <w:rsid w:val="00853F45"/>
    <w:rsid w:val="008554F0"/>
    <w:rsid w:val="00856792"/>
    <w:rsid w:val="00857A9B"/>
    <w:rsid w:val="00861447"/>
    <w:rsid w:val="00862CBD"/>
    <w:rsid w:val="00863461"/>
    <w:rsid w:val="008636B4"/>
    <w:rsid w:val="00865464"/>
    <w:rsid w:val="008656FD"/>
    <w:rsid w:val="0086583B"/>
    <w:rsid w:val="00866E5A"/>
    <w:rsid w:val="00866F9B"/>
    <w:rsid w:val="00866FF5"/>
    <w:rsid w:val="0086756B"/>
    <w:rsid w:val="00867E72"/>
    <w:rsid w:val="00870132"/>
    <w:rsid w:val="00870847"/>
    <w:rsid w:val="00871A3D"/>
    <w:rsid w:val="008720C8"/>
    <w:rsid w:val="00872FE9"/>
    <w:rsid w:val="0087491B"/>
    <w:rsid w:val="00875BAD"/>
    <w:rsid w:val="00875D5A"/>
    <w:rsid w:val="008768E2"/>
    <w:rsid w:val="0087699F"/>
    <w:rsid w:val="00880016"/>
    <w:rsid w:val="00880CC6"/>
    <w:rsid w:val="0088164D"/>
    <w:rsid w:val="00881768"/>
    <w:rsid w:val="008821E2"/>
    <w:rsid w:val="00882206"/>
    <w:rsid w:val="008835C8"/>
    <w:rsid w:val="008839D2"/>
    <w:rsid w:val="008849B5"/>
    <w:rsid w:val="008857FC"/>
    <w:rsid w:val="00887404"/>
    <w:rsid w:val="00887CA6"/>
    <w:rsid w:val="008914BA"/>
    <w:rsid w:val="00891910"/>
    <w:rsid w:val="008925CD"/>
    <w:rsid w:val="00893272"/>
    <w:rsid w:val="008939A0"/>
    <w:rsid w:val="008945B6"/>
    <w:rsid w:val="00895C66"/>
    <w:rsid w:val="00896B27"/>
    <w:rsid w:val="008A0104"/>
    <w:rsid w:val="008A2C50"/>
    <w:rsid w:val="008A37A5"/>
    <w:rsid w:val="008A38C4"/>
    <w:rsid w:val="008A4FCA"/>
    <w:rsid w:val="008A5846"/>
    <w:rsid w:val="008A68ED"/>
    <w:rsid w:val="008A73DD"/>
    <w:rsid w:val="008A7992"/>
    <w:rsid w:val="008A7C3C"/>
    <w:rsid w:val="008B0A27"/>
    <w:rsid w:val="008B19DF"/>
    <w:rsid w:val="008B457F"/>
    <w:rsid w:val="008B4910"/>
    <w:rsid w:val="008B6953"/>
    <w:rsid w:val="008B69A7"/>
    <w:rsid w:val="008B7539"/>
    <w:rsid w:val="008B7ADA"/>
    <w:rsid w:val="008C01D8"/>
    <w:rsid w:val="008C02CE"/>
    <w:rsid w:val="008C16C6"/>
    <w:rsid w:val="008C183D"/>
    <w:rsid w:val="008C1CB2"/>
    <w:rsid w:val="008C2C46"/>
    <w:rsid w:val="008C3EB5"/>
    <w:rsid w:val="008C48A7"/>
    <w:rsid w:val="008C7171"/>
    <w:rsid w:val="008C7A48"/>
    <w:rsid w:val="008C7A7F"/>
    <w:rsid w:val="008D0225"/>
    <w:rsid w:val="008D202E"/>
    <w:rsid w:val="008D25CE"/>
    <w:rsid w:val="008D2AC5"/>
    <w:rsid w:val="008D2F48"/>
    <w:rsid w:val="008D30F2"/>
    <w:rsid w:val="008D355F"/>
    <w:rsid w:val="008D40BE"/>
    <w:rsid w:val="008D422B"/>
    <w:rsid w:val="008D4A8A"/>
    <w:rsid w:val="008D577B"/>
    <w:rsid w:val="008D7952"/>
    <w:rsid w:val="008D7999"/>
    <w:rsid w:val="008E03B9"/>
    <w:rsid w:val="008E1693"/>
    <w:rsid w:val="008E1BAD"/>
    <w:rsid w:val="008E2701"/>
    <w:rsid w:val="008E2EDD"/>
    <w:rsid w:val="008E3F92"/>
    <w:rsid w:val="008E6060"/>
    <w:rsid w:val="008F140A"/>
    <w:rsid w:val="008F1693"/>
    <w:rsid w:val="008F21A9"/>
    <w:rsid w:val="008F37E4"/>
    <w:rsid w:val="008F44BF"/>
    <w:rsid w:val="008F6A8D"/>
    <w:rsid w:val="008F794D"/>
    <w:rsid w:val="008F7C3F"/>
    <w:rsid w:val="008F7E41"/>
    <w:rsid w:val="00900B9B"/>
    <w:rsid w:val="00900FB0"/>
    <w:rsid w:val="009026D1"/>
    <w:rsid w:val="009044BE"/>
    <w:rsid w:val="00904BE6"/>
    <w:rsid w:val="00904D7A"/>
    <w:rsid w:val="00904DA2"/>
    <w:rsid w:val="00905CFB"/>
    <w:rsid w:val="0090607A"/>
    <w:rsid w:val="00907758"/>
    <w:rsid w:val="00907BA5"/>
    <w:rsid w:val="0091074C"/>
    <w:rsid w:val="0091201D"/>
    <w:rsid w:val="00914CBE"/>
    <w:rsid w:val="009165D3"/>
    <w:rsid w:val="00916ADC"/>
    <w:rsid w:val="00917053"/>
    <w:rsid w:val="00917E26"/>
    <w:rsid w:val="00920D25"/>
    <w:rsid w:val="00921096"/>
    <w:rsid w:val="009211AD"/>
    <w:rsid w:val="009215A5"/>
    <w:rsid w:val="009216C2"/>
    <w:rsid w:val="009222C5"/>
    <w:rsid w:val="00923551"/>
    <w:rsid w:val="00923637"/>
    <w:rsid w:val="00923ED5"/>
    <w:rsid w:val="0092433D"/>
    <w:rsid w:val="00926216"/>
    <w:rsid w:val="00926FCD"/>
    <w:rsid w:val="00930807"/>
    <w:rsid w:val="00930890"/>
    <w:rsid w:val="00931D3A"/>
    <w:rsid w:val="00932789"/>
    <w:rsid w:val="009337F2"/>
    <w:rsid w:val="00935F61"/>
    <w:rsid w:val="009364FA"/>
    <w:rsid w:val="009402D2"/>
    <w:rsid w:val="0094044C"/>
    <w:rsid w:val="00942C18"/>
    <w:rsid w:val="00944E61"/>
    <w:rsid w:val="009450F6"/>
    <w:rsid w:val="009452CB"/>
    <w:rsid w:val="0094741D"/>
    <w:rsid w:val="00950407"/>
    <w:rsid w:val="00951037"/>
    <w:rsid w:val="009513D8"/>
    <w:rsid w:val="00953189"/>
    <w:rsid w:val="009536C1"/>
    <w:rsid w:val="009536DD"/>
    <w:rsid w:val="00954717"/>
    <w:rsid w:val="00954CBB"/>
    <w:rsid w:val="00954F0B"/>
    <w:rsid w:val="00955365"/>
    <w:rsid w:val="00955472"/>
    <w:rsid w:val="00955BF5"/>
    <w:rsid w:val="00960A57"/>
    <w:rsid w:val="00960C95"/>
    <w:rsid w:val="00961757"/>
    <w:rsid w:val="00962B34"/>
    <w:rsid w:val="00962CB5"/>
    <w:rsid w:val="0096378E"/>
    <w:rsid w:val="00963F7F"/>
    <w:rsid w:val="0096426E"/>
    <w:rsid w:val="0096451C"/>
    <w:rsid w:val="0096599B"/>
    <w:rsid w:val="00965D99"/>
    <w:rsid w:val="0096624A"/>
    <w:rsid w:val="0096658E"/>
    <w:rsid w:val="00966D7C"/>
    <w:rsid w:val="009704C2"/>
    <w:rsid w:val="00972158"/>
    <w:rsid w:val="009728C5"/>
    <w:rsid w:val="0097356F"/>
    <w:rsid w:val="009742B3"/>
    <w:rsid w:val="009749C5"/>
    <w:rsid w:val="009759A7"/>
    <w:rsid w:val="00980212"/>
    <w:rsid w:val="00980480"/>
    <w:rsid w:val="009805F6"/>
    <w:rsid w:val="009806B1"/>
    <w:rsid w:val="00981144"/>
    <w:rsid w:val="009816C6"/>
    <w:rsid w:val="00981B0C"/>
    <w:rsid w:val="00982F9E"/>
    <w:rsid w:val="009834DF"/>
    <w:rsid w:val="00984573"/>
    <w:rsid w:val="0098524C"/>
    <w:rsid w:val="00985688"/>
    <w:rsid w:val="00985915"/>
    <w:rsid w:val="00985975"/>
    <w:rsid w:val="00986331"/>
    <w:rsid w:val="0098637A"/>
    <w:rsid w:val="009866BC"/>
    <w:rsid w:val="00986E3B"/>
    <w:rsid w:val="00990DD5"/>
    <w:rsid w:val="00991231"/>
    <w:rsid w:val="00991B59"/>
    <w:rsid w:val="0099279B"/>
    <w:rsid w:val="00992EF5"/>
    <w:rsid w:val="0099325E"/>
    <w:rsid w:val="00993645"/>
    <w:rsid w:val="00993740"/>
    <w:rsid w:val="00994989"/>
    <w:rsid w:val="00995B66"/>
    <w:rsid w:val="0099699E"/>
    <w:rsid w:val="0099706B"/>
    <w:rsid w:val="009971E6"/>
    <w:rsid w:val="0099761D"/>
    <w:rsid w:val="00997DBE"/>
    <w:rsid w:val="009A2236"/>
    <w:rsid w:val="009A264B"/>
    <w:rsid w:val="009A265E"/>
    <w:rsid w:val="009A2CA5"/>
    <w:rsid w:val="009A32AA"/>
    <w:rsid w:val="009A5B8C"/>
    <w:rsid w:val="009A6217"/>
    <w:rsid w:val="009A69A1"/>
    <w:rsid w:val="009A69F9"/>
    <w:rsid w:val="009A6F46"/>
    <w:rsid w:val="009A7074"/>
    <w:rsid w:val="009B079C"/>
    <w:rsid w:val="009B11BD"/>
    <w:rsid w:val="009B2037"/>
    <w:rsid w:val="009B2822"/>
    <w:rsid w:val="009B52B4"/>
    <w:rsid w:val="009B5855"/>
    <w:rsid w:val="009B5AA8"/>
    <w:rsid w:val="009B6046"/>
    <w:rsid w:val="009B68AD"/>
    <w:rsid w:val="009B7A60"/>
    <w:rsid w:val="009B7BA4"/>
    <w:rsid w:val="009B7D74"/>
    <w:rsid w:val="009B7F38"/>
    <w:rsid w:val="009C0413"/>
    <w:rsid w:val="009C0872"/>
    <w:rsid w:val="009C1F1A"/>
    <w:rsid w:val="009C2F5D"/>
    <w:rsid w:val="009C358D"/>
    <w:rsid w:val="009C39B0"/>
    <w:rsid w:val="009C4569"/>
    <w:rsid w:val="009C6841"/>
    <w:rsid w:val="009D0609"/>
    <w:rsid w:val="009D0A84"/>
    <w:rsid w:val="009D0FE5"/>
    <w:rsid w:val="009D1207"/>
    <w:rsid w:val="009D2DA1"/>
    <w:rsid w:val="009D4AC1"/>
    <w:rsid w:val="009D4F2B"/>
    <w:rsid w:val="009D5501"/>
    <w:rsid w:val="009D5D6E"/>
    <w:rsid w:val="009D5E74"/>
    <w:rsid w:val="009D6072"/>
    <w:rsid w:val="009D7202"/>
    <w:rsid w:val="009D7F8D"/>
    <w:rsid w:val="009E01C4"/>
    <w:rsid w:val="009E063F"/>
    <w:rsid w:val="009E08EE"/>
    <w:rsid w:val="009E1F30"/>
    <w:rsid w:val="009E3141"/>
    <w:rsid w:val="009E319C"/>
    <w:rsid w:val="009E32EB"/>
    <w:rsid w:val="009E3AB8"/>
    <w:rsid w:val="009E3CD2"/>
    <w:rsid w:val="009E4494"/>
    <w:rsid w:val="009E5248"/>
    <w:rsid w:val="009E6C0D"/>
    <w:rsid w:val="009E7264"/>
    <w:rsid w:val="009E73FF"/>
    <w:rsid w:val="009E77F8"/>
    <w:rsid w:val="009F297E"/>
    <w:rsid w:val="009F2A90"/>
    <w:rsid w:val="009F36D4"/>
    <w:rsid w:val="009F39F4"/>
    <w:rsid w:val="009F4288"/>
    <w:rsid w:val="009F6E82"/>
    <w:rsid w:val="009F6EE2"/>
    <w:rsid w:val="009F746C"/>
    <w:rsid w:val="00A00580"/>
    <w:rsid w:val="00A00C8C"/>
    <w:rsid w:val="00A01A68"/>
    <w:rsid w:val="00A03398"/>
    <w:rsid w:val="00A04B0B"/>
    <w:rsid w:val="00A0595E"/>
    <w:rsid w:val="00A05C79"/>
    <w:rsid w:val="00A076D7"/>
    <w:rsid w:val="00A07894"/>
    <w:rsid w:val="00A12415"/>
    <w:rsid w:val="00A13CF3"/>
    <w:rsid w:val="00A1403C"/>
    <w:rsid w:val="00A15E31"/>
    <w:rsid w:val="00A15E61"/>
    <w:rsid w:val="00A162A2"/>
    <w:rsid w:val="00A20A40"/>
    <w:rsid w:val="00A2236D"/>
    <w:rsid w:val="00A22479"/>
    <w:rsid w:val="00A23B7E"/>
    <w:rsid w:val="00A260DB"/>
    <w:rsid w:val="00A262D7"/>
    <w:rsid w:val="00A263CD"/>
    <w:rsid w:val="00A26535"/>
    <w:rsid w:val="00A26F3E"/>
    <w:rsid w:val="00A2736C"/>
    <w:rsid w:val="00A27427"/>
    <w:rsid w:val="00A27E37"/>
    <w:rsid w:val="00A30DB7"/>
    <w:rsid w:val="00A31CCB"/>
    <w:rsid w:val="00A3322E"/>
    <w:rsid w:val="00A34400"/>
    <w:rsid w:val="00A34A21"/>
    <w:rsid w:val="00A3520A"/>
    <w:rsid w:val="00A3597A"/>
    <w:rsid w:val="00A35B4F"/>
    <w:rsid w:val="00A36257"/>
    <w:rsid w:val="00A36FA6"/>
    <w:rsid w:val="00A41746"/>
    <w:rsid w:val="00A41912"/>
    <w:rsid w:val="00A42E6A"/>
    <w:rsid w:val="00A438D8"/>
    <w:rsid w:val="00A473A1"/>
    <w:rsid w:val="00A473DC"/>
    <w:rsid w:val="00A47C78"/>
    <w:rsid w:val="00A50EC7"/>
    <w:rsid w:val="00A52975"/>
    <w:rsid w:val="00A52E95"/>
    <w:rsid w:val="00A53E97"/>
    <w:rsid w:val="00A54F44"/>
    <w:rsid w:val="00A56818"/>
    <w:rsid w:val="00A56A7C"/>
    <w:rsid w:val="00A56C2B"/>
    <w:rsid w:val="00A572CC"/>
    <w:rsid w:val="00A57369"/>
    <w:rsid w:val="00A576FB"/>
    <w:rsid w:val="00A57B96"/>
    <w:rsid w:val="00A61202"/>
    <w:rsid w:val="00A61E23"/>
    <w:rsid w:val="00A62370"/>
    <w:rsid w:val="00A629BC"/>
    <w:rsid w:val="00A62DBD"/>
    <w:rsid w:val="00A63576"/>
    <w:rsid w:val="00A65BF6"/>
    <w:rsid w:val="00A66007"/>
    <w:rsid w:val="00A67D1F"/>
    <w:rsid w:val="00A71196"/>
    <w:rsid w:val="00A72294"/>
    <w:rsid w:val="00A74394"/>
    <w:rsid w:val="00A74664"/>
    <w:rsid w:val="00A749AC"/>
    <w:rsid w:val="00A74EDE"/>
    <w:rsid w:val="00A75436"/>
    <w:rsid w:val="00A75B1E"/>
    <w:rsid w:val="00A7669F"/>
    <w:rsid w:val="00A76B53"/>
    <w:rsid w:val="00A773B6"/>
    <w:rsid w:val="00A80A59"/>
    <w:rsid w:val="00A80B4F"/>
    <w:rsid w:val="00A80CED"/>
    <w:rsid w:val="00A80F21"/>
    <w:rsid w:val="00A812B4"/>
    <w:rsid w:val="00A82347"/>
    <w:rsid w:val="00A838DF"/>
    <w:rsid w:val="00A8449E"/>
    <w:rsid w:val="00A8574E"/>
    <w:rsid w:val="00A86113"/>
    <w:rsid w:val="00A86FC6"/>
    <w:rsid w:val="00A8783C"/>
    <w:rsid w:val="00A906EB"/>
    <w:rsid w:val="00A90D62"/>
    <w:rsid w:val="00A91895"/>
    <w:rsid w:val="00A918EF"/>
    <w:rsid w:val="00A91D28"/>
    <w:rsid w:val="00A922A0"/>
    <w:rsid w:val="00A93270"/>
    <w:rsid w:val="00A9330B"/>
    <w:rsid w:val="00A943E7"/>
    <w:rsid w:val="00A95070"/>
    <w:rsid w:val="00A968D0"/>
    <w:rsid w:val="00A96B31"/>
    <w:rsid w:val="00A97FA5"/>
    <w:rsid w:val="00AA03DE"/>
    <w:rsid w:val="00AA23E7"/>
    <w:rsid w:val="00AA268B"/>
    <w:rsid w:val="00AA35C4"/>
    <w:rsid w:val="00AA45DF"/>
    <w:rsid w:val="00AA4AEB"/>
    <w:rsid w:val="00AA4C46"/>
    <w:rsid w:val="00AA4C48"/>
    <w:rsid w:val="00AA4D5E"/>
    <w:rsid w:val="00AA4DC0"/>
    <w:rsid w:val="00AA5347"/>
    <w:rsid w:val="00AA5465"/>
    <w:rsid w:val="00AA5839"/>
    <w:rsid w:val="00AA5946"/>
    <w:rsid w:val="00AA6566"/>
    <w:rsid w:val="00AA6D0C"/>
    <w:rsid w:val="00AA7E4B"/>
    <w:rsid w:val="00AB075C"/>
    <w:rsid w:val="00AB170B"/>
    <w:rsid w:val="00AB1CDB"/>
    <w:rsid w:val="00AB1FB3"/>
    <w:rsid w:val="00AB3BBC"/>
    <w:rsid w:val="00AB494E"/>
    <w:rsid w:val="00AB4B7B"/>
    <w:rsid w:val="00AB6E39"/>
    <w:rsid w:val="00AB724A"/>
    <w:rsid w:val="00AB73D4"/>
    <w:rsid w:val="00AC09A2"/>
    <w:rsid w:val="00AC14E7"/>
    <w:rsid w:val="00AC22FA"/>
    <w:rsid w:val="00AC2675"/>
    <w:rsid w:val="00AC2743"/>
    <w:rsid w:val="00AC30A9"/>
    <w:rsid w:val="00AC3E69"/>
    <w:rsid w:val="00AC4363"/>
    <w:rsid w:val="00AC4446"/>
    <w:rsid w:val="00AC5D2F"/>
    <w:rsid w:val="00AC5E2D"/>
    <w:rsid w:val="00AC70F5"/>
    <w:rsid w:val="00AD05E8"/>
    <w:rsid w:val="00AD1E5C"/>
    <w:rsid w:val="00AD1EB3"/>
    <w:rsid w:val="00AD2F9C"/>
    <w:rsid w:val="00AD461A"/>
    <w:rsid w:val="00AD69CF"/>
    <w:rsid w:val="00AD7048"/>
    <w:rsid w:val="00AD7635"/>
    <w:rsid w:val="00AD770F"/>
    <w:rsid w:val="00AE0233"/>
    <w:rsid w:val="00AE0664"/>
    <w:rsid w:val="00AE11C1"/>
    <w:rsid w:val="00AE1601"/>
    <w:rsid w:val="00AE2210"/>
    <w:rsid w:val="00AE26DA"/>
    <w:rsid w:val="00AE2A9E"/>
    <w:rsid w:val="00AE2FA7"/>
    <w:rsid w:val="00AE3049"/>
    <w:rsid w:val="00AE4A46"/>
    <w:rsid w:val="00AE505A"/>
    <w:rsid w:val="00AE61E6"/>
    <w:rsid w:val="00AE6EC2"/>
    <w:rsid w:val="00AE6F3A"/>
    <w:rsid w:val="00AF010D"/>
    <w:rsid w:val="00AF09B3"/>
    <w:rsid w:val="00AF21CE"/>
    <w:rsid w:val="00AF301B"/>
    <w:rsid w:val="00AF427A"/>
    <w:rsid w:val="00AF49C4"/>
    <w:rsid w:val="00AF4EE3"/>
    <w:rsid w:val="00AF5521"/>
    <w:rsid w:val="00AF6071"/>
    <w:rsid w:val="00AF7BD5"/>
    <w:rsid w:val="00B00D99"/>
    <w:rsid w:val="00B01757"/>
    <w:rsid w:val="00B0188F"/>
    <w:rsid w:val="00B0282B"/>
    <w:rsid w:val="00B0529F"/>
    <w:rsid w:val="00B06130"/>
    <w:rsid w:val="00B061E8"/>
    <w:rsid w:val="00B0690D"/>
    <w:rsid w:val="00B072F2"/>
    <w:rsid w:val="00B10287"/>
    <w:rsid w:val="00B11654"/>
    <w:rsid w:val="00B11715"/>
    <w:rsid w:val="00B1180F"/>
    <w:rsid w:val="00B11A8A"/>
    <w:rsid w:val="00B11B70"/>
    <w:rsid w:val="00B1212C"/>
    <w:rsid w:val="00B12E39"/>
    <w:rsid w:val="00B1374B"/>
    <w:rsid w:val="00B137F6"/>
    <w:rsid w:val="00B13BB5"/>
    <w:rsid w:val="00B13BE3"/>
    <w:rsid w:val="00B13CF7"/>
    <w:rsid w:val="00B1493D"/>
    <w:rsid w:val="00B1563A"/>
    <w:rsid w:val="00B159E6"/>
    <w:rsid w:val="00B15BC6"/>
    <w:rsid w:val="00B1729B"/>
    <w:rsid w:val="00B17E45"/>
    <w:rsid w:val="00B20D58"/>
    <w:rsid w:val="00B214E6"/>
    <w:rsid w:val="00B21B6A"/>
    <w:rsid w:val="00B222CC"/>
    <w:rsid w:val="00B223AD"/>
    <w:rsid w:val="00B22DB4"/>
    <w:rsid w:val="00B23050"/>
    <w:rsid w:val="00B2321C"/>
    <w:rsid w:val="00B2350C"/>
    <w:rsid w:val="00B24450"/>
    <w:rsid w:val="00B2468B"/>
    <w:rsid w:val="00B2579B"/>
    <w:rsid w:val="00B25ABF"/>
    <w:rsid w:val="00B26923"/>
    <w:rsid w:val="00B278A7"/>
    <w:rsid w:val="00B27AC1"/>
    <w:rsid w:val="00B30345"/>
    <w:rsid w:val="00B306B9"/>
    <w:rsid w:val="00B3080D"/>
    <w:rsid w:val="00B30CB7"/>
    <w:rsid w:val="00B323E4"/>
    <w:rsid w:val="00B32DB7"/>
    <w:rsid w:val="00B3383F"/>
    <w:rsid w:val="00B338E2"/>
    <w:rsid w:val="00B346E2"/>
    <w:rsid w:val="00B34CDC"/>
    <w:rsid w:val="00B36543"/>
    <w:rsid w:val="00B3654B"/>
    <w:rsid w:val="00B369DF"/>
    <w:rsid w:val="00B37DDD"/>
    <w:rsid w:val="00B408C7"/>
    <w:rsid w:val="00B4110F"/>
    <w:rsid w:val="00B42DCE"/>
    <w:rsid w:val="00B44A6E"/>
    <w:rsid w:val="00B452B9"/>
    <w:rsid w:val="00B46172"/>
    <w:rsid w:val="00B50256"/>
    <w:rsid w:val="00B5041D"/>
    <w:rsid w:val="00B50577"/>
    <w:rsid w:val="00B50E8A"/>
    <w:rsid w:val="00B527C4"/>
    <w:rsid w:val="00B53DEE"/>
    <w:rsid w:val="00B54417"/>
    <w:rsid w:val="00B54E78"/>
    <w:rsid w:val="00B55A58"/>
    <w:rsid w:val="00B55C0C"/>
    <w:rsid w:val="00B55D71"/>
    <w:rsid w:val="00B56828"/>
    <w:rsid w:val="00B5698F"/>
    <w:rsid w:val="00B569B9"/>
    <w:rsid w:val="00B57ED8"/>
    <w:rsid w:val="00B614EE"/>
    <w:rsid w:val="00B63948"/>
    <w:rsid w:val="00B63CA1"/>
    <w:rsid w:val="00B6417F"/>
    <w:rsid w:val="00B644FE"/>
    <w:rsid w:val="00B64864"/>
    <w:rsid w:val="00B64958"/>
    <w:rsid w:val="00B70D0D"/>
    <w:rsid w:val="00B72253"/>
    <w:rsid w:val="00B72B27"/>
    <w:rsid w:val="00B734ED"/>
    <w:rsid w:val="00B73A15"/>
    <w:rsid w:val="00B74329"/>
    <w:rsid w:val="00B74C54"/>
    <w:rsid w:val="00B75228"/>
    <w:rsid w:val="00B76069"/>
    <w:rsid w:val="00B76219"/>
    <w:rsid w:val="00B7661F"/>
    <w:rsid w:val="00B81863"/>
    <w:rsid w:val="00B81ADD"/>
    <w:rsid w:val="00B82573"/>
    <w:rsid w:val="00B82591"/>
    <w:rsid w:val="00B82633"/>
    <w:rsid w:val="00B82646"/>
    <w:rsid w:val="00B826E4"/>
    <w:rsid w:val="00B82FC6"/>
    <w:rsid w:val="00B83095"/>
    <w:rsid w:val="00B8343D"/>
    <w:rsid w:val="00B83981"/>
    <w:rsid w:val="00B85788"/>
    <w:rsid w:val="00B86660"/>
    <w:rsid w:val="00B86D97"/>
    <w:rsid w:val="00B90049"/>
    <w:rsid w:val="00B910E0"/>
    <w:rsid w:val="00B913E4"/>
    <w:rsid w:val="00B91B89"/>
    <w:rsid w:val="00B91EFD"/>
    <w:rsid w:val="00B92763"/>
    <w:rsid w:val="00B92E69"/>
    <w:rsid w:val="00B932E7"/>
    <w:rsid w:val="00B94864"/>
    <w:rsid w:val="00B95A6A"/>
    <w:rsid w:val="00B9707F"/>
    <w:rsid w:val="00B97EC3"/>
    <w:rsid w:val="00BA078B"/>
    <w:rsid w:val="00BA41E3"/>
    <w:rsid w:val="00BA4CE1"/>
    <w:rsid w:val="00BA6597"/>
    <w:rsid w:val="00BB01BE"/>
    <w:rsid w:val="00BB08A6"/>
    <w:rsid w:val="00BB12B6"/>
    <w:rsid w:val="00BB169A"/>
    <w:rsid w:val="00BB3953"/>
    <w:rsid w:val="00BB3C72"/>
    <w:rsid w:val="00BB556B"/>
    <w:rsid w:val="00BB5EB9"/>
    <w:rsid w:val="00BB6A9C"/>
    <w:rsid w:val="00BB6BA5"/>
    <w:rsid w:val="00BB7941"/>
    <w:rsid w:val="00BB7992"/>
    <w:rsid w:val="00BB7A7A"/>
    <w:rsid w:val="00BC1370"/>
    <w:rsid w:val="00BC22E0"/>
    <w:rsid w:val="00BC2EF2"/>
    <w:rsid w:val="00BC3B37"/>
    <w:rsid w:val="00BC4A64"/>
    <w:rsid w:val="00BC50A0"/>
    <w:rsid w:val="00BC56C6"/>
    <w:rsid w:val="00BC5726"/>
    <w:rsid w:val="00BC597E"/>
    <w:rsid w:val="00BC5F02"/>
    <w:rsid w:val="00BC608B"/>
    <w:rsid w:val="00BC62E6"/>
    <w:rsid w:val="00BC6671"/>
    <w:rsid w:val="00BD1A1B"/>
    <w:rsid w:val="00BD1D58"/>
    <w:rsid w:val="00BD2C00"/>
    <w:rsid w:val="00BD5380"/>
    <w:rsid w:val="00BD563E"/>
    <w:rsid w:val="00BD6A1D"/>
    <w:rsid w:val="00BE064B"/>
    <w:rsid w:val="00BE0D09"/>
    <w:rsid w:val="00BE12FE"/>
    <w:rsid w:val="00BE17EF"/>
    <w:rsid w:val="00BE19A1"/>
    <w:rsid w:val="00BE2546"/>
    <w:rsid w:val="00BE3212"/>
    <w:rsid w:val="00BE4E43"/>
    <w:rsid w:val="00BE5706"/>
    <w:rsid w:val="00BE6DC9"/>
    <w:rsid w:val="00BE725E"/>
    <w:rsid w:val="00BE72EA"/>
    <w:rsid w:val="00BE7CF9"/>
    <w:rsid w:val="00BF0908"/>
    <w:rsid w:val="00BF0E14"/>
    <w:rsid w:val="00BF1928"/>
    <w:rsid w:val="00BF24FE"/>
    <w:rsid w:val="00BF52CD"/>
    <w:rsid w:val="00BF5395"/>
    <w:rsid w:val="00BF56D7"/>
    <w:rsid w:val="00BF5B48"/>
    <w:rsid w:val="00BF7341"/>
    <w:rsid w:val="00BF76B0"/>
    <w:rsid w:val="00BF799E"/>
    <w:rsid w:val="00BF7D4D"/>
    <w:rsid w:val="00C00430"/>
    <w:rsid w:val="00C01E9A"/>
    <w:rsid w:val="00C030FD"/>
    <w:rsid w:val="00C04168"/>
    <w:rsid w:val="00C04914"/>
    <w:rsid w:val="00C04F2A"/>
    <w:rsid w:val="00C0687D"/>
    <w:rsid w:val="00C100EC"/>
    <w:rsid w:val="00C1058B"/>
    <w:rsid w:val="00C10D7A"/>
    <w:rsid w:val="00C10F88"/>
    <w:rsid w:val="00C113A2"/>
    <w:rsid w:val="00C11BEC"/>
    <w:rsid w:val="00C1383D"/>
    <w:rsid w:val="00C1391E"/>
    <w:rsid w:val="00C1440E"/>
    <w:rsid w:val="00C14A85"/>
    <w:rsid w:val="00C1525B"/>
    <w:rsid w:val="00C1746E"/>
    <w:rsid w:val="00C2193B"/>
    <w:rsid w:val="00C21DD5"/>
    <w:rsid w:val="00C21ECB"/>
    <w:rsid w:val="00C225BC"/>
    <w:rsid w:val="00C229AB"/>
    <w:rsid w:val="00C22EE1"/>
    <w:rsid w:val="00C24D96"/>
    <w:rsid w:val="00C26CA8"/>
    <w:rsid w:val="00C26F8C"/>
    <w:rsid w:val="00C26FF9"/>
    <w:rsid w:val="00C273AE"/>
    <w:rsid w:val="00C278CC"/>
    <w:rsid w:val="00C278F9"/>
    <w:rsid w:val="00C319CC"/>
    <w:rsid w:val="00C319F9"/>
    <w:rsid w:val="00C31BE8"/>
    <w:rsid w:val="00C32A01"/>
    <w:rsid w:val="00C3301A"/>
    <w:rsid w:val="00C335D7"/>
    <w:rsid w:val="00C33A4A"/>
    <w:rsid w:val="00C33B47"/>
    <w:rsid w:val="00C34C8E"/>
    <w:rsid w:val="00C353FB"/>
    <w:rsid w:val="00C35D56"/>
    <w:rsid w:val="00C36350"/>
    <w:rsid w:val="00C36898"/>
    <w:rsid w:val="00C36B37"/>
    <w:rsid w:val="00C36EA0"/>
    <w:rsid w:val="00C37785"/>
    <w:rsid w:val="00C40C86"/>
    <w:rsid w:val="00C40D2C"/>
    <w:rsid w:val="00C43625"/>
    <w:rsid w:val="00C43A78"/>
    <w:rsid w:val="00C445D1"/>
    <w:rsid w:val="00C44FF6"/>
    <w:rsid w:val="00C45117"/>
    <w:rsid w:val="00C4590F"/>
    <w:rsid w:val="00C476EC"/>
    <w:rsid w:val="00C500A6"/>
    <w:rsid w:val="00C50CD8"/>
    <w:rsid w:val="00C50E33"/>
    <w:rsid w:val="00C518FE"/>
    <w:rsid w:val="00C52310"/>
    <w:rsid w:val="00C5286E"/>
    <w:rsid w:val="00C53095"/>
    <w:rsid w:val="00C54385"/>
    <w:rsid w:val="00C545D7"/>
    <w:rsid w:val="00C54889"/>
    <w:rsid w:val="00C551D0"/>
    <w:rsid w:val="00C5522F"/>
    <w:rsid w:val="00C55884"/>
    <w:rsid w:val="00C57775"/>
    <w:rsid w:val="00C579CC"/>
    <w:rsid w:val="00C60C9B"/>
    <w:rsid w:val="00C619B4"/>
    <w:rsid w:val="00C62397"/>
    <w:rsid w:val="00C655D2"/>
    <w:rsid w:val="00C6592F"/>
    <w:rsid w:val="00C65E91"/>
    <w:rsid w:val="00C66671"/>
    <w:rsid w:val="00C67E8C"/>
    <w:rsid w:val="00C707A7"/>
    <w:rsid w:val="00C70D52"/>
    <w:rsid w:val="00C70F61"/>
    <w:rsid w:val="00C71155"/>
    <w:rsid w:val="00C722B6"/>
    <w:rsid w:val="00C725AE"/>
    <w:rsid w:val="00C72E6C"/>
    <w:rsid w:val="00C7414F"/>
    <w:rsid w:val="00C75A99"/>
    <w:rsid w:val="00C76C4E"/>
    <w:rsid w:val="00C77CF2"/>
    <w:rsid w:val="00C80047"/>
    <w:rsid w:val="00C8049A"/>
    <w:rsid w:val="00C816B7"/>
    <w:rsid w:val="00C81CF9"/>
    <w:rsid w:val="00C83AAC"/>
    <w:rsid w:val="00C84BD8"/>
    <w:rsid w:val="00C84CFF"/>
    <w:rsid w:val="00C84FD8"/>
    <w:rsid w:val="00C85404"/>
    <w:rsid w:val="00C866FA"/>
    <w:rsid w:val="00C86FA7"/>
    <w:rsid w:val="00C872B4"/>
    <w:rsid w:val="00C87AAE"/>
    <w:rsid w:val="00C914D5"/>
    <w:rsid w:val="00C91533"/>
    <w:rsid w:val="00C92E13"/>
    <w:rsid w:val="00C9386F"/>
    <w:rsid w:val="00C93928"/>
    <w:rsid w:val="00C93AF5"/>
    <w:rsid w:val="00C9753B"/>
    <w:rsid w:val="00C976FB"/>
    <w:rsid w:val="00CA0107"/>
    <w:rsid w:val="00CA1D8D"/>
    <w:rsid w:val="00CA25A8"/>
    <w:rsid w:val="00CA2756"/>
    <w:rsid w:val="00CA59EC"/>
    <w:rsid w:val="00CA60D4"/>
    <w:rsid w:val="00CA6731"/>
    <w:rsid w:val="00CA713A"/>
    <w:rsid w:val="00CA7BB8"/>
    <w:rsid w:val="00CB018A"/>
    <w:rsid w:val="00CB0A73"/>
    <w:rsid w:val="00CB152E"/>
    <w:rsid w:val="00CB28AC"/>
    <w:rsid w:val="00CB3144"/>
    <w:rsid w:val="00CB3B86"/>
    <w:rsid w:val="00CB4FEC"/>
    <w:rsid w:val="00CB52EB"/>
    <w:rsid w:val="00CB58EC"/>
    <w:rsid w:val="00CB5E17"/>
    <w:rsid w:val="00CB6E1E"/>
    <w:rsid w:val="00CB7708"/>
    <w:rsid w:val="00CC1374"/>
    <w:rsid w:val="00CC197B"/>
    <w:rsid w:val="00CC1B63"/>
    <w:rsid w:val="00CC1FBF"/>
    <w:rsid w:val="00CC2932"/>
    <w:rsid w:val="00CC33FD"/>
    <w:rsid w:val="00CC44C3"/>
    <w:rsid w:val="00CC504D"/>
    <w:rsid w:val="00CC5FEA"/>
    <w:rsid w:val="00CC772F"/>
    <w:rsid w:val="00CC7ABF"/>
    <w:rsid w:val="00CD0C1E"/>
    <w:rsid w:val="00CD16C9"/>
    <w:rsid w:val="00CD1B52"/>
    <w:rsid w:val="00CD1CEB"/>
    <w:rsid w:val="00CD217F"/>
    <w:rsid w:val="00CD4583"/>
    <w:rsid w:val="00CD4F21"/>
    <w:rsid w:val="00CD5BAD"/>
    <w:rsid w:val="00CD6342"/>
    <w:rsid w:val="00CD6A29"/>
    <w:rsid w:val="00CD76C5"/>
    <w:rsid w:val="00CD79C1"/>
    <w:rsid w:val="00CE1331"/>
    <w:rsid w:val="00CE2CB6"/>
    <w:rsid w:val="00CE3F1F"/>
    <w:rsid w:val="00CE57D9"/>
    <w:rsid w:val="00CE58FA"/>
    <w:rsid w:val="00CE6ACF"/>
    <w:rsid w:val="00CE6E9A"/>
    <w:rsid w:val="00CF0063"/>
    <w:rsid w:val="00CF0C5D"/>
    <w:rsid w:val="00CF18F2"/>
    <w:rsid w:val="00CF1AFA"/>
    <w:rsid w:val="00CF24F6"/>
    <w:rsid w:val="00CF26AE"/>
    <w:rsid w:val="00CF280E"/>
    <w:rsid w:val="00CF33E5"/>
    <w:rsid w:val="00CF52AE"/>
    <w:rsid w:val="00CF5333"/>
    <w:rsid w:val="00CF5590"/>
    <w:rsid w:val="00CF6318"/>
    <w:rsid w:val="00CF6F16"/>
    <w:rsid w:val="00D0015C"/>
    <w:rsid w:val="00D0100B"/>
    <w:rsid w:val="00D01B6F"/>
    <w:rsid w:val="00D01F34"/>
    <w:rsid w:val="00D02559"/>
    <w:rsid w:val="00D025A1"/>
    <w:rsid w:val="00D03245"/>
    <w:rsid w:val="00D03417"/>
    <w:rsid w:val="00D047AF"/>
    <w:rsid w:val="00D04848"/>
    <w:rsid w:val="00D06777"/>
    <w:rsid w:val="00D0705C"/>
    <w:rsid w:val="00D075A2"/>
    <w:rsid w:val="00D11246"/>
    <w:rsid w:val="00D11C36"/>
    <w:rsid w:val="00D11F12"/>
    <w:rsid w:val="00D1253F"/>
    <w:rsid w:val="00D12802"/>
    <w:rsid w:val="00D12869"/>
    <w:rsid w:val="00D14B19"/>
    <w:rsid w:val="00D14CA8"/>
    <w:rsid w:val="00D14FAC"/>
    <w:rsid w:val="00D162B4"/>
    <w:rsid w:val="00D20C06"/>
    <w:rsid w:val="00D20E8F"/>
    <w:rsid w:val="00D20F75"/>
    <w:rsid w:val="00D22635"/>
    <w:rsid w:val="00D226D5"/>
    <w:rsid w:val="00D227DD"/>
    <w:rsid w:val="00D23219"/>
    <w:rsid w:val="00D239D9"/>
    <w:rsid w:val="00D23AA3"/>
    <w:rsid w:val="00D23D6C"/>
    <w:rsid w:val="00D24C74"/>
    <w:rsid w:val="00D318B0"/>
    <w:rsid w:val="00D31BB2"/>
    <w:rsid w:val="00D32F84"/>
    <w:rsid w:val="00D33164"/>
    <w:rsid w:val="00D331CA"/>
    <w:rsid w:val="00D33A59"/>
    <w:rsid w:val="00D33D1E"/>
    <w:rsid w:val="00D33E74"/>
    <w:rsid w:val="00D344EA"/>
    <w:rsid w:val="00D35A93"/>
    <w:rsid w:val="00D35B27"/>
    <w:rsid w:val="00D374D1"/>
    <w:rsid w:val="00D402AC"/>
    <w:rsid w:val="00D40F95"/>
    <w:rsid w:val="00D41AAF"/>
    <w:rsid w:val="00D4212E"/>
    <w:rsid w:val="00D42731"/>
    <w:rsid w:val="00D42BC4"/>
    <w:rsid w:val="00D42BD8"/>
    <w:rsid w:val="00D42F9D"/>
    <w:rsid w:val="00D4350A"/>
    <w:rsid w:val="00D44992"/>
    <w:rsid w:val="00D45252"/>
    <w:rsid w:val="00D47296"/>
    <w:rsid w:val="00D50869"/>
    <w:rsid w:val="00D51000"/>
    <w:rsid w:val="00D53926"/>
    <w:rsid w:val="00D5400D"/>
    <w:rsid w:val="00D54A75"/>
    <w:rsid w:val="00D555D6"/>
    <w:rsid w:val="00D6024A"/>
    <w:rsid w:val="00D60E52"/>
    <w:rsid w:val="00D6236E"/>
    <w:rsid w:val="00D62558"/>
    <w:rsid w:val="00D65BB0"/>
    <w:rsid w:val="00D66215"/>
    <w:rsid w:val="00D66479"/>
    <w:rsid w:val="00D670B8"/>
    <w:rsid w:val="00D677D2"/>
    <w:rsid w:val="00D67B04"/>
    <w:rsid w:val="00D70CE2"/>
    <w:rsid w:val="00D72DD9"/>
    <w:rsid w:val="00D731F8"/>
    <w:rsid w:val="00D73F2B"/>
    <w:rsid w:val="00D742EC"/>
    <w:rsid w:val="00D74E06"/>
    <w:rsid w:val="00D75A59"/>
    <w:rsid w:val="00D77681"/>
    <w:rsid w:val="00D80C1A"/>
    <w:rsid w:val="00D817D2"/>
    <w:rsid w:val="00D824C4"/>
    <w:rsid w:val="00D83045"/>
    <w:rsid w:val="00D847E6"/>
    <w:rsid w:val="00D862A9"/>
    <w:rsid w:val="00D86E86"/>
    <w:rsid w:val="00D870B9"/>
    <w:rsid w:val="00D879BC"/>
    <w:rsid w:val="00D87D0A"/>
    <w:rsid w:val="00D87DE4"/>
    <w:rsid w:val="00D87DF9"/>
    <w:rsid w:val="00D90C9A"/>
    <w:rsid w:val="00D90E81"/>
    <w:rsid w:val="00D91D05"/>
    <w:rsid w:val="00D93756"/>
    <w:rsid w:val="00D93B25"/>
    <w:rsid w:val="00D9518E"/>
    <w:rsid w:val="00D95DBB"/>
    <w:rsid w:val="00D964F3"/>
    <w:rsid w:val="00D96FDF"/>
    <w:rsid w:val="00D97DA0"/>
    <w:rsid w:val="00DA04D9"/>
    <w:rsid w:val="00DA0716"/>
    <w:rsid w:val="00DA071A"/>
    <w:rsid w:val="00DA1534"/>
    <w:rsid w:val="00DA1570"/>
    <w:rsid w:val="00DA27EB"/>
    <w:rsid w:val="00DA3285"/>
    <w:rsid w:val="00DA5D48"/>
    <w:rsid w:val="00DA62F7"/>
    <w:rsid w:val="00DA67C4"/>
    <w:rsid w:val="00DA79E1"/>
    <w:rsid w:val="00DB0D51"/>
    <w:rsid w:val="00DB1B91"/>
    <w:rsid w:val="00DB1F9E"/>
    <w:rsid w:val="00DB288B"/>
    <w:rsid w:val="00DB2F2A"/>
    <w:rsid w:val="00DB3469"/>
    <w:rsid w:val="00DB4663"/>
    <w:rsid w:val="00DB4B2E"/>
    <w:rsid w:val="00DB4D10"/>
    <w:rsid w:val="00DB563D"/>
    <w:rsid w:val="00DB6422"/>
    <w:rsid w:val="00DB6582"/>
    <w:rsid w:val="00DB6C61"/>
    <w:rsid w:val="00DB7C40"/>
    <w:rsid w:val="00DC0E43"/>
    <w:rsid w:val="00DC158C"/>
    <w:rsid w:val="00DC17DB"/>
    <w:rsid w:val="00DC18CE"/>
    <w:rsid w:val="00DC2907"/>
    <w:rsid w:val="00DC4029"/>
    <w:rsid w:val="00DC47F9"/>
    <w:rsid w:val="00DC49B8"/>
    <w:rsid w:val="00DD276E"/>
    <w:rsid w:val="00DD301A"/>
    <w:rsid w:val="00DD370A"/>
    <w:rsid w:val="00DD4842"/>
    <w:rsid w:val="00DD511F"/>
    <w:rsid w:val="00DD55E4"/>
    <w:rsid w:val="00DD6F9C"/>
    <w:rsid w:val="00DD71B5"/>
    <w:rsid w:val="00DD758D"/>
    <w:rsid w:val="00DD770F"/>
    <w:rsid w:val="00DE0D8F"/>
    <w:rsid w:val="00DE34AE"/>
    <w:rsid w:val="00DE4E2E"/>
    <w:rsid w:val="00DE6332"/>
    <w:rsid w:val="00DE6FCF"/>
    <w:rsid w:val="00DE720D"/>
    <w:rsid w:val="00DF08D4"/>
    <w:rsid w:val="00DF08E3"/>
    <w:rsid w:val="00DF15C4"/>
    <w:rsid w:val="00DF1F2B"/>
    <w:rsid w:val="00DF25CA"/>
    <w:rsid w:val="00DF39CF"/>
    <w:rsid w:val="00DF3FC4"/>
    <w:rsid w:val="00DF4285"/>
    <w:rsid w:val="00DF59E8"/>
    <w:rsid w:val="00DF6483"/>
    <w:rsid w:val="00DF64BC"/>
    <w:rsid w:val="00DF6F0B"/>
    <w:rsid w:val="00DF731E"/>
    <w:rsid w:val="00DF7728"/>
    <w:rsid w:val="00DF7DBD"/>
    <w:rsid w:val="00E00EA4"/>
    <w:rsid w:val="00E03DA3"/>
    <w:rsid w:val="00E04B92"/>
    <w:rsid w:val="00E04EDC"/>
    <w:rsid w:val="00E06C9F"/>
    <w:rsid w:val="00E06D96"/>
    <w:rsid w:val="00E070E4"/>
    <w:rsid w:val="00E075E5"/>
    <w:rsid w:val="00E076FD"/>
    <w:rsid w:val="00E10B2B"/>
    <w:rsid w:val="00E11965"/>
    <w:rsid w:val="00E11F57"/>
    <w:rsid w:val="00E12447"/>
    <w:rsid w:val="00E1449B"/>
    <w:rsid w:val="00E145BD"/>
    <w:rsid w:val="00E14638"/>
    <w:rsid w:val="00E1513A"/>
    <w:rsid w:val="00E1531A"/>
    <w:rsid w:val="00E1629D"/>
    <w:rsid w:val="00E16B7B"/>
    <w:rsid w:val="00E1753B"/>
    <w:rsid w:val="00E20552"/>
    <w:rsid w:val="00E21751"/>
    <w:rsid w:val="00E231EC"/>
    <w:rsid w:val="00E24D77"/>
    <w:rsid w:val="00E25AC2"/>
    <w:rsid w:val="00E267A0"/>
    <w:rsid w:val="00E26E3F"/>
    <w:rsid w:val="00E2701C"/>
    <w:rsid w:val="00E27AD2"/>
    <w:rsid w:val="00E3041D"/>
    <w:rsid w:val="00E30473"/>
    <w:rsid w:val="00E30548"/>
    <w:rsid w:val="00E30909"/>
    <w:rsid w:val="00E3094F"/>
    <w:rsid w:val="00E30957"/>
    <w:rsid w:val="00E309F8"/>
    <w:rsid w:val="00E31197"/>
    <w:rsid w:val="00E32D9A"/>
    <w:rsid w:val="00E339FE"/>
    <w:rsid w:val="00E33DB4"/>
    <w:rsid w:val="00E34805"/>
    <w:rsid w:val="00E34C00"/>
    <w:rsid w:val="00E408BB"/>
    <w:rsid w:val="00E41ABC"/>
    <w:rsid w:val="00E42085"/>
    <w:rsid w:val="00E42E46"/>
    <w:rsid w:val="00E44E40"/>
    <w:rsid w:val="00E477BD"/>
    <w:rsid w:val="00E50646"/>
    <w:rsid w:val="00E50E9A"/>
    <w:rsid w:val="00E544A8"/>
    <w:rsid w:val="00E56089"/>
    <w:rsid w:val="00E57D45"/>
    <w:rsid w:val="00E602EA"/>
    <w:rsid w:val="00E60337"/>
    <w:rsid w:val="00E60F0E"/>
    <w:rsid w:val="00E62472"/>
    <w:rsid w:val="00E62750"/>
    <w:rsid w:val="00E629D3"/>
    <w:rsid w:val="00E62A62"/>
    <w:rsid w:val="00E67A5D"/>
    <w:rsid w:val="00E67B3A"/>
    <w:rsid w:val="00E71AA1"/>
    <w:rsid w:val="00E72412"/>
    <w:rsid w:val="00E72C77"/>
    <w:rsid w:val="00E7562B"/>
    <w:rsid w:val="00E75E9B"/>
    <w:rsid w:val="00E76028"/>
    <w:rsid w:val="00E76478"/>
    <w:rsid w:val="00E80448"/>
    <w:rsid w:val="00E81547"/>
    <w:rsid w:val="00E83078"/>
    <w:rsid w:val="00E835DC"/>
    <w:rsid w:val="00E8455A"/>
    <w:rsid w:val="00E8541A"/>
    <w:rsid w:val="00E85E63"/>
    <w:rsid w:val="00E86964"/>
    <w:rsid w:val="00E86CEC"/>
    <w:rsid w:val="00E876C8"/>
    <w:rsid w:val="00E87E2E"/>
    <w:rsid w:val="00E90081"/>
    <w:rsid w:val="00E91979"/>
    <w:rsid w:val="00E924AF"/>
    <w:rsid w:val="00E93342"/>
    <w:rsid w:val="00E93E54"/>
    <w:rsid w:val="00E94510"/>
    <w:rsid w:val="00E95EBC"/>
    <w:rsid w:val="00E95F3C"/>
    <w:rsid w:val="00E96DB5"/>
    <w:rsid w:val="00E970A3"/>
    <w:rsid w:val="00E97651"/>
    <w:rsid w:val="00EA0181"/>
    <w:rsid w:val="00EA109F"/>
    <w:rsid w:val="00EA1795"/>
    <w:rsid w:val="00EA1B56"/>
    <w:rsid w:val="00EA1DF1"/>
    <w:rsid w:val="00EA2011"/>
    <w:rsid w:val="00EA2051"/>
    <w:rsid w:val="00EA2B35"/>
    <w:rsid w:val="00EA2F30"/>
    <w:rsid w:val="00EA3E4E"/>
    <w:rsid w:val="00EA4C60"/>
    <w:rsid w:val="00EA4D0E"/>
    <w:rsid w:val="00EA4D7A"/>
    <w:rsid w:val="00EA4ECE"/>
    <w:rsid w:val="00EA57CC"/>
    <w:rsid w:val="00EA6F18"/>
    <w:rsid w:val="00EB0CF3"/>
    <w:rsid w:val="00EB156E"/>
    <w:rsid w:val="00EB49C3"/>
    <w:rsid w:val="00EB4B91"/>
    <w:rsid w:val="00EB5877"/>
    <w:rsid w:val="00EB6079"/>
    <w:rsid w:val="00EB7388"/>
    <w:rsid w:val="00EC034A"/>
    <w:rsid w:val="00EC076F"/>
    <w:rsid w:val="00EC0E37"/>
    <w:rsid w:val="00EC470D"/>
    <w:rsid w:val="00EC63F9"/>
    <w:rsid w:val="00ED0167"/>
    <w:rsid w:val="00ED03A9"/>
    <w:rsid w:val="00ED0673"/>
    <w:rsid w:val="00ED0736"/>
    <w:rsid w:val="00ED0D0D"/>
    <w:rsid w:val="00ED3D82"/>
    <w:rsid w:val="00ED55E0"/>
    <w:rsid w:val="00ED5676"/>
    <w:rsid w:val="00ED57F4"/>
    <w:rsid w:val="00ED6566"/>
    <w:rsid w:val="00ED746F"/>
    <w:rsid w:val="00EE0328"/>
    <w:rsid w:val="00EE056E"/>
    <w:rsid w:val="00EE0DCF"/>
    <w:rsid w:val="00EE1275"/>
    <w:rsid w:val="00EE129F"/>
    <w:rsid w:val="00EE1A96"/>
    <w:rsid w:val="00EE4A7E"/>
    <w:rsid w:val="00EE4AAD"/>
    <w:rsid w:val="00EE4D62"/>
    <w:rsid w:val="00EE51F4"/>
    <w:rsid w:val="00EE60B0"/>
    <w:rsid w:val="00EE63F7"/>
    <w:rsid w:val="00EE6635"/>
    <w:rsid w:val="00EE7C37"/>
    <w:rsid w:val="00EF0596"/>
    <w:rsid w:val="00EF0AA4"/>
    <w:rsid w:val="00EF0D15"/>
    <w:rsid w:val="00EF1212"/>
    <w:rsid w:val="00EF3345"/>
    <w:rsid w:val="00EF34FD"/>
    <w:rsid w:val="00EF37FE"/>
    <w:rsid w:val="00EF3AF2"/>
    <w:rsid w:val="00EF55F6"/>
    <w:rsid w:val="00EF56B1"/>
    <w:rsid w:val="00EF58D9"/>
    <w:rsid w:val="00EF7918"/>
    <w:rsid w:val="00EF7998"/>
    <w:rsid w:val="00F00A17"/>
    <w:rsid w:val="00F01910"/>
    <w:rsid w:val="00F01AA4"/>
    <w:rsid w:val="00F05A1D"/>
    <w:rsid w:val="00F05EFD"/>
    <w:rsid w:val="00F067F0"/>
    <w:rsid w:val="00F06D77"/>
    <w:rsid w:val="00F074CC"/>
    <w:rsid w:val="00F07ED8"/>
    <w:rsid w:val="00F11A78"/>
    <w:rsid w:val="00F11D2D"/>
    <w:rsid w:val="00F12058"/>
    <w:rsid w:val="00F13093"/>
    <w:rsid w:val="00F13647"/>
    <w:rsid w:val="00F13E85"/>
    <w:rsid w:val="00F13FB9"/>
    <w:rsid w:val="00F142DA"/>
    <w:rsid w:val="00F14FC5"/>
    <w:rsid w:val="00F150AC"/>
    <w:rsid w:val="00F15353"/>
    <w:rsid w:val="00F15FAA"/>
    <w:rsid w:val="00F179F5"/>
    <w:rsid w:val="00F2045A"/>
    <w:rsid w:val="00F20D7B"/>
    <w:rsid w:val="00F20F1A"/>
    <w:rsid w:val="00F20F8A"/>
    <w:rsid w:val="00F23BCA"/>
    <w:rsid w:val="00F24723"/>
    <w:rsid w:val="00F250E3"/>
    <w:rsid w:val="00F25B45"/>
    <w:rsid w:val="00F2634B"/>
    <w:rsid w:val="00F272CA"/>
    <w:rsid w:val="00F30B52"/>
    <w:rsid w:val="00F336DD"/>
    <w:rsid w:val="00F3463A"/>
    <w:rsid w:val="00F34B32"/>
    <w:rsid w:val="00F35545"/>
    <w:rsid w:val="00F36290"/>
    <w:rsid w:val="00F36F4F"/>
    <w:rsid w:val="00F3749C"/>
    <w:rsid w:val="00F37705"/>
    <w:rsid w:val="00F37E54"/>
    <w:rsid w:val="00F40497"/>
    <w:rsid w:val="00F40A70"/>
    <w:rsid w:val="00F416CD"/>
    <w:rsid w:val="00F418FE"/>
    <w:rsid w:val="00F42586"/>
    <w:rsid w:val="00F4265A"/>
    <w:rsid w:val="00F42A50"/>
    <w:rsid w:val="00F43F89"/>
    <w:rsid w:val="00F4497A"/>
    <w:rsid w:val="00F44C1C"/>
    <w:rsid w:val="00F45938"/>
    <w:rsid w:val="00F46BB3"/>
    <w:rsid w:val="00F50E93"/>
    <w:rsid w:val="00F51306"/>
    <w:rsid w:val="00F537EC"/>
    <w:rsid w:val="00F540B5"/>
    <w:rsid w:val="00F54F1F"/>
    <w:rsid w:val="00F5632A"/>
    <w:rsid w:val="00F568E2"/>
    <w:rsid w:val="00F569DF"/>
    <w:rsid w:val="00F56AD8"/>
    <w:rsid w:val="00F570FD"/>
    <w:rsid w:val="00F5724D"/>
    <w:rsid w:val="00F6078F"/>
    <w:rsid w:val="00F60BC9"/>
    <w:rsid w:val="00F614AB"/>
    <w:rsid w:val="00F62F97"/>
    <w:rsid w:val="00F641B4"/>
    <w:rsid w:val="00F65BD9"/>
    <w:rsid w:val="00F66A68"/>
    <w:rsid w:val="00F67C9E"/>
    <w:rsid w:val="00F7020F"/>
    <w:rsid w:val="00F70DF4"/>
    <w:rsid w:val="00F71412"/>
    <w:rsid w:val="00F727D6"/>
    <w:rsid w:val="00F7456D"/>
    <w:rsid w:val="00F74842"/>
    <w:rsid w:val="00F74A3C"/>
    <w:rsid w:val="00F754E7"/>
    <w:rsid w:val="00F76792"/>
    <w:rsid w:val="00F809B4"/>
    <w:rsid w:val="00F81E19"/>
    <w:rsid w:val="00F82600"/>
    <w:rsid w:val="00F827F3"/>
    <w:rsid w:val="00F8482F"/>
    <w:rsid w:val="00F8520B"/>
    <w:rsid w:val="00F8578A"/>
    <w:rsid w:val="00F9134E"/>
    <w:rsid w:val="00F93FA1"/>
    <w:rsid w:val="00F9410E"/>
    <w:rsid w:val="00F94876"/>
    <w:rsid w:val="00F961AD"/>
    <w:rsid w:val="00F965FB"/>
    <w:rsid w:val="00F97448"/>
    <w:rsid w:val="00FA02D5"/>
    <w:rsid w:val="00FA1B21"/>
    <w:rsid w:val="00FA258D"/>
    <w:rsid w:val="00FA2D1F"/>
    <w:rsid w:val="00FA4814"/>
    <w:rsid w:val="00FA517B"/>
    <w:rsid w:val="00FA5A42"/>
    <w:rsid w:val="00FA754A"/>
    <w:rsid w:val="00FA7AAF"/>
    <w:rsid w:val="00FB0020"/>
    <w:rsid w:val="00FB156B"/>
    <w:rsid w:val="00FB21C3"/>
    <w:rsid w:val="00FB3C5C"/>
    <w:rsid w:val="00FB61A4"/>
    <w:rsid w:val="00FB627F"/>
    <w:rsid w:val="00FB7595"/>
    <w:rsid w:val="00FB7B21"/>
    <w:rsid w:val="00FC02BA"/>
    <w:rsid w:val="00FC0546"/>
    <w:rsid w:val="00FC1708"/>
    <w:rsid w:val="00FC1E32"/>
    <w:rsid w:val="00FC334D"/>
    <w:rsid w:val="00FC527A"/>
    <w:rsid w:val="00FC5BDD"/>
    <w:rsid w:val="00FC6110"/>
    <w:rsid w:val="00FC63B0"/>
    <w:rsid w:val="00FC7DE8"/>
    <w:rsid w:val="00FD1428"/>
    <w:rsid w:val="00FD16AE"/>
    <w:rsid w:val="00FD1900"/>
    <w:rsid w:val="00FD1E17"/>
    <w:rsid w:val="00FD1E27"/>
    <w:rsid w:val="00FD1FB0"/>
    <w:rsid w:val="00FD35C1"/>
    <w:rsid w:val="00FD4C52"/>
    <w:rsid w:val="00FD66F0"/>
    <w:rsid w:val="00FD75E1"/>
    <w:rsid w:val="00FE0E09"/>
    <w:rsid w:val="00FE1A06"/>
    <w:rsid w:val="00FE23A4"/>
    <w:rsid w:val="00FE26FD"/>
    <w:rsid w:val="00FE29F5"/>
    <w:rsid w:val="00FE2D88"/>
    <w:rsid w:val="00FE3A44"/>
    <w:rsid w:val="00FE4B4E"/>
    <w:rsid w:val="00FE5143"/>
    <w:rsid w:val="00FE5330"/>
    <w:rsid w:val="00FE55AE"/>
    <w:rsid w:val="00FE5BD5"/>
    <w:rsid w:val="00FE6A5B"/>
    <w:rsid w:val="00FE76FE"/>
    <w:rsid w:val="00FE7B5D"/>
    <w:rsid w:val="00FF0194"/>
    <w:rsid w:val="00FF055A"/>
    <w:rsid w:val="00FF0E61"/>
    <w:rsid w:val="00FF11A3"/>
    <w:rsid w:val="00FF1298"/>
    <w:rsid w:val="00FF1AA8"/>
    <w:rsid w:val="00FF1F58"/>
    <w:rsid w:val="00FF22E0"/>
    <w:rsid w:val="00FF24D7"/>
    <w:rsid w:val="00FF2DB6"/>
    <w:rsid w:val="00FF48C9"/>
    <w:rsid w:val="00FF506C"/>
    <w:rsid w:val="00FF57A0"/>
    <w:rsid w:val="00FF6B6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573"/>
    <w:pPr>
      <w:suppressAutoHyphens/>
      <w:spacing w:line="100" w:lineRule="atLeast"/>
    </w:pPr>
    <w:rPr>
      <w:sz w:val="24"/>
      <w:szCs w:val="24"/>
      <w:lang w:eastAsia="ar-SA"/>
    </w:rPr>
  </w:style>
  <w:style w:type="paragraph" w:styleId="1">
    <w:name w:val="heading 1"/>
    <w:basedOn w:val="a"/>
    <w:next w:val="a0"/>
    <w:qFormat/>
    <w:rsid w:val="00BF799E"/>
    <w:pPr>
      <w:keepNext/>
      <w:numPr>
        <w:numId w:val="1"/>
      </w:numPr>
      <w:spacing w:before="240" w:after="60"/>
      <w:outlineLvl w:val="0"/>
    </w:pPr>
    <w:rPr>
      <w:rFonts w:ascii="Arial" w:hAnsi="Arial" w:cs="Arial"/>
      <w:b/>
      <w:bCs/>
      <w:kern w:val="1"/>
      <w:sz w:val="32"/>
      <w:szCs w:val="32"/>
      <w:lang w:val="en-AU"/>
    </w:rPr>
  </w:style>
  <w:style w:type="paragraph" w:styleId="2">
    <w:name w:val="heading 2"/>
    <w:basedOn w:val="a"/>
    <w:next w:val="a0"/>
    <w:qFormat/>
    <w:rsid w:val="00BF799E"/>
    <w:pPr>
      <w:keepNext/>
      <w:numPr>
        <w:ilvl w:val="1"/>
        <w:numId w:val="1"/>
      </w:numPr>
      <w:jc w:val="center"/>
      <w:outlineLvl w:val="1"/>
    </w:pPr>
    <w:rPr>
      <w:b/>
      <w:bCs/>
    </w:rPr>
  </w:style>
  <w:style w:type="paragraph" w:styleId="3">
    <w:name w:val="heading 3"/>
    <w:basedOn w:val="a"/>
    <w:next w:val="a0"/>
    <w:qFormat/>
    <w:rsid w:val="00BF799E"/>
    <w:pPr>
      <w:keepNext/>
      <w:numPr>
        <w:ilvl w:val="2"/>
        <w:numId w:val="1"/>
      </w:numPr>
      <w:spacing w:before="240" w:after="60"/>
      <w:outlineLvl w:val="2"/>
    </w:pPr>
    <w:rPr>
      <w:rFonts w:ascii="Arial" w:hAnsi="Arial" w:cs="Arial"/>
      <w:b/>
      <w:bCs/>
      <w:sz w:val="26"/>
      <w:szCs w:val="26"/>
      <w:lang w:val="en-AU"/>
    </w:rPr>
  </w:style>
  <w:style w:type="paragraph" w:styleId="4">
    <w:name w:val="heading 4"/>
    <w:basedOn w:val="a"/>
    <w:next w:val="a0"/>
    <w:qFormat/>
    <w:rsid w:val="00BF799E"/>
    <w:pPr>
      <w:keepNext/>
      <w:numPr>
        <w:ilvl w:val="3"/>
        <w:numId w:val="1"/>
      </w:numPr>
      <w:spacing w:before="240" w:after="60"/>
      <w:outlineLvl w:val="3"/>
    </w:pPr>
    <w:rPr>
      <w:b/>
      <w:bCs/>
      <w:sz w:val="28"/>
      <w:szCs w:val="28"/>
    </w:rPr>
  </w:style>
  <w:style w:type="paragraph" w:styleId="5">
    <w:name w:val="heading 5"/>
    <w:basedOn w:val="a"/>
    <w:next w:val="a0"/>
    <w:qFormat/>
    <w:rsid w:val="00BF799E"/>
    <w:pPr>
      <w:numPr>
        <w:ilvl w:val="4"/>
        <w:numId w:val="1"/>
      </w:numPr>
      <w:spacing w:before="240" w:after="60"/>
      <w:outlineLvl w:val="4"/>
    </w:pPr>
    <w:rPr>
      <w:b/>
      <w:bCs/>
      <w:i/>
      <w:iCs/>
      <w:sz w:val="26"/>
      <w:szCs w:val="26"/>
      <w:lang w:val="en-US"/>
    </w:rPr>
  </w:style>
  <w:style w:type="paragraph" w:styleId="6">
    <w:name w:val="heading 6"/>
    <w:basedOn w:val="a"/>
    <w:next w:val="a0"/>
    <w:qFormat/>
    <w:rsid w:val="00BF799E"/>
    <w:pPr>
      <w:numPr>
        <w:ilvl w:val="5"/>
        <w:numId w:val="1"/>
      </w:numPr>
      <w:spacing w:before="240" w:after="60"/>
      <w:outlineLvl w:val="5"/>
    </w:pPr>
    <w:rPr>
      <w:b/>
      <w:bCs/>
      <w:sz w:val="22"/>
      <w:szCs w:val="22"/>
      <w:lang w:val="en-GB"/>
    </w:rPr>
  </w:style>
  <w:style w:type="paragraph" w:styleId="7">
    <w:name w:val="heading 7"/>
    <w:basedOn w:val="a"/>
    <w:next w:val="a0"/>
    <w:qFormat/>
    <w:rsid w:val="00BF799E"/>
    <w:pPr>
      <w:numPr>
        <w:ilvl w:val="6"/>
        <w:numId w:val="1"/>
      </w:numPr>
      <w:spacing w:before="240" w:after="60"/>
      <w:outlineLvl w:val="6"/>
    </w:pPr>
    <w:rPr>
      <w:lang w:val="en-US"/>
    </w:rPr>
  </w:style>
  <w:style w:type="paragraph" w:styleId="8">
    <w:name w:val="heading 8"/>
    <w:basedOn w:val="a"/>
    <w:next w:val="a0"/>
    <w:qFormat/>
    <w:rsid w:val="00BF799E"/>
    <w:pPr>
      <w:numPr>
        <w:ilvl w:val="7"/>
        <w:numId w:val="1"/>
      </w:numPr>
      <w:spacing w:before="240" w:after="60"/>
      <w:outlineLvl w:val="7"/>
    </w:pPr>
    <w:rPr>
      <w:i/>
      <w:iCs/>
      <w:lang w:val="en-GB"/>
    </w:rPr>
  </w:style>
  <w:style w:type="paragraph" w:styleId="9">
    <w:name w:val="heading 9"/>
    <w:basedOn w:val="a"/>
    <w:next w:val="a0"/>
    <w:qFormat/>
    <w:rsid w:val="00BF799E"/>
    <w:pPr>
      <w:keepNext/>
      <w:numPr>
        <w:ilvl w:val="8"/>
        <w:numId w:val="1"/>
      </w:numPr>
      <w:jc w:val="center"/>
      <w:outlineLvl w:val="8"/>
    </w:pPr>
    <w:rPr>
      <w:b/>
      <w:sz w:val="36"/>
      <w:szCs w:val="20"/>
      <w:u w:val="single"/>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BF799E"/>
    <w:rPr>
      <w:b/>
    </w:rPr>
  </w:style>
  <w:style w:type="character" w:customStyle="1" w:styleId="WW8Num1z1">
    <w:name w:val="WW8Num1z1"/>
    <w:rsid w:val="00BF799E"/>
  </w:style>
  <w:style w:type="character" w:customStyle="1" w:styleId="WW8Num1z2">
    <w:name w:val="WW8Num1z2"/>
    <w:rsid w:val="00BF799E"/>
  </w:style>
  <w:style w:type="character" w:customStyle="1" w:styleId="WW8Num1z3">
    <w:name w:val="WW8Num1z3"/>
    <w:rsid w:val="00BF799E"/>
  </w:style>
  <w:style w:type="character" w:customStyle="1" w:styleId="WW8Num1z4">
    <w:name w:val="WW8Num1z4"/>
    <w:rsid w:val="00BF799E"/>
  </w:style>
  <w:style w:type="character" w:customStyle="1" w:styleId="WW8Num1z5">
    <w:name w:val="WW8Num1z5"/>
    <w:rsid w:val="00BF799E"/>
  </w:style>
  <w:style w:type="character" w:customStyle="1" w:styleId="WW8Num1z6">
    <w:name w:val="WW8Num1z6"/>
    <w:rsid w:val="00BF799E"/>
  </w:style>
  <w:style w:type="character" w:customStyle="1" w:styleId="WW8Num1z7">
    <w:name w:val="WW8Num1z7"/>
    <w:rsid w:val="00BF799E"/>
  </w:style>
  <w:style w:type="character" w:customStyle="1" w:styleId="WW8Num1z8">
    <w:name w:val="WW8Num1z8"/>
    <w:rsid w:val="00BF799E"/>
  </w:style>
  <w:style w:type="character" w:customStyle="1" w:styleId="WW8Num2z0">
    <w:name w:val="WW8Num2z0"/>
    <w:rsid w:val="00BF799E"/>
    <w:rPr>
      <w:rFonts w:ascii="Symbol" w:hAnsi="Symbol" w:cs="Symbol"/>
    </w:rPr>
  </w:style>
  <w:style w:type="character" w:customStyle="1" w:styleId="WW8Num2z1">
    <w:name w:val="WW8Num2z1"/>
    <w:rsid w:val="00BF799E"/>
    <w:rPr>
      <w:rFonts w:ascii="Courier New" w:hAnsi="Courier New" w:cs="Courier New"/>
    </w:rPr>
  </w:style>
  <w:style w:type="character" w:customStyle="1" w:styleId="WW8Num2z2">
    <w:name w:val="WW8Num2z2"/>
    <w:rsid w:val="00BF799E"/>
    <w:rPr>
      <w:rFonts w:ascii="Wingdings" w:hAnsi="Wingdings" w:cs="Wingdings"/>
    </w:rPr>
  </w:style>
  <w:style w:type="character" w:customStyle="1" w:styleId="WW8Num3z0">
    <w:name w:val="WW8Num3z0"/>
    <w:rsid w:val="00BF799E"/>
    <w:rPr>
      <w:rFonts w:ascii="Symbol" w:hAnsi="Symbol" w:cs="Symbol"/>
      <w:color w:val="000000"/>
      <w:sz w:val="24"/>
      <w:szCs w:val="24"/>
    </w:rPr>
  </w:style>
  <w:style w:type="character" w:customStyle="1" w:styleId="WW8Num3z1">
    <w:name w:val="WW8Num3z1"/>
    <w:rsid w:val="00BF799E"/>
    <w:rPr>
      <w:rFonts w:ascii="Courier New" w:hAnsi="Courier New" w:cs="Courier New"/>
    </w:rPr>
  </w:style>
  <w:style w:type="character" w:customStyle="1" w:styleId="WW8Num3z2">
    <w:name w:val="WW8Num3z2"/>
    <w:rsid w:val="00BF799E"/>
    <w:rPr>
      <w:rFonts w:ascii="Wingdings" w:hAnsi="Wingdings" w:cs="Wingdings"/>
    </w:rPr>
  </w:style>
  <w:style w:type="character" w:customStyle="1" w:styleId="WW8Num4z0">
    <w:name w:val="WW8Num4z0"/>
    <w:rsid w:val="00BF799E"/>
  </w:style>
  <w:style w:type="character" w:customStyle="1" w:styleId="WW8Num4z1">
    <w:name w:val="WW8Num4z1"/>
    <w:rsid w:val="00BF799E"/>
  </w:style>
  <w:style w:type="character" w:customStyle="1" w:styleId="WW8Num4z2">
    <w:name w:val="WW8Num4z2"/>
    <w:rsid w:val="00BF799E"/>
  </w:style>
  <w:style w:type="character" w:customStyle="1" w:styleId="WW8Num4z3">
    <w:name w:val="WW8Num4z3"/>
    <w:rsid w:val="00BF799E"/>
  </w:style>
  <w:style w:type="character" w:customStyle="1" w:styleId="WW8Num4z4">
    <w:name w:val="WW8Num4z4"/>
    <w:rsid w:val="00BF799E"/>
  </w:style>
  <w:style w:type="character" w:customStyle="1" w:styleId="WW8Num4z5">
    <w:name w:val="WW8Num4z5"/>
    <w:rsid w:val="00BF799E"/>
  </w:style>
  <w:style w:type="character" w:customStyle="1" w:styleId="WW8Num4z6">
    <w:name w:val="WW8Num4z6"/>
    <w:rsid w:val="00BF799E"/>
  </w:style>
  <w:style w:type="character" w:customStyle="1" w:styleId="WW8Num4z7">
    <w:name w:val="WW8Num4z7"/>
    <w:rsid w:val="00BF799E"/>
  </w:style>
  <w:style w:type="character" w:customStyle="1" w:styleId="WW8Num4z8">
    <w:name w:val="WW8Num4z8"/>
    <w:rsid w:val="00BF799E"/>
  </w:style>
  <w:style w:type="character" w:customStyle="1" w:styleId="WW8Num5z0">
    <w:name w:val="WW8Num5z0"/>
    <w:rsid w:val="00BF799E"/>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lang w:val="bg-BG"/>
    </w:rPr>
  </w:style>
  <w:style w:type="character" w:customStyle="1" w:styleId="WW8Num5z1">
    <w:name w:val="WW8Num5z1"/>
    <w:rsid w:val="00BF799E"/>
  </w:style>
  <w:style w:type="character" w:customStyle="1" w:styleId="WW8Num5z2">
    <w:name w:val="WW8Num5z2"/>
    <w:rsid w:val="00BF799E"/>
  </w:style>
  <w:style w:type="character" w:customStyle="1" w:styleId="WW8Num5z3">
    <w:name w:val="WW8Num5z3"/>
    <w:rsid w:val="00BF799E"/>
  </w:style>
  <w:style w:type="character" w:customStyle="1" w:styleId="WW8Num5z4">
    <w:name w:val="WW8Num5z4"/>
    <w:rsid w:val="00BF799E"/>
  </w:style>
  <w:style w:type="character" w:customStyle="1" w:styleId="WW8Num5z5">
    <w:name w:val="WW8Num5z5"/>
    <w:rsid w:val="00BF799E"/>
  </w:style>
  <w:style w:type="character" w:customStyle="1" w:styleId="WW8Num5z6">
    <w:name w:val="WW8Num5z6"/>
    <w:rsid w:val="00BF799E"/>
  </w:style>
  <w:style w:type="character" w:customStyle="1" w:styleId="WW8Num5z7">
    <w:name w:val="WW8Num5z7"/>
    <w:rsid w:val="00BF799E"/>
  </w:style>
  <w:style w:type="character" w:customStyle="1" w:styleId="WW8Num5z8">
    <w:name w:val="WW8Num5z8"/>
    <w:rsid w:val="00BF799E"/>
  </w:style>
  <w:style w:type="character" w:customStyle="1" w:styleId="WW8Num6z0">
    <w:name w:val="WW8Num6z0"/>
    <w:rsid w:val="00BF799E"/>
    <w:rPr>
      <w:b w:val="0"/>
      <w:bCs/>
    </w:rPr>
  </w:style>
  <w:style w:type="character" w:customStyle="1" w:styleId="WW8Num6z1">
    <w:name w:val="WW8Num6z1"/>
    <w:rsid w:val="00BF799E"/>
  </w:style>
  <w:style w:type="character" w:customStyle="1" w:styleId="WW8Num6z2">
    <w:name w:val="WW8Num6z2"/>
    <w:rsid w:val="00BF799E"/>
  </w:style>
  <w:style w:type="character" w:customStyle="1" w:styleId="WW8Num6z3">
    <w:name w:val="WW8Num6z3"/>
    <w:rsid w:val="00BF799E"/>
  </w:style>
  <w:style w:type="character" w:customStyle="1" w:styleId="WW8Num6z4">
    <w:name w:val="WW8Num6z4"/>
    <w:rsid w:val="00BF799E"/>
  </w:style>
  <w:style w:type="character" w:customStyle="1" w:styleId="WW8Num6z5">
    <w:name w:val="WW8Num6z5"/>
    <w:rsid w:val="00BF799E"/>
  </w:style>
  <w:style w:type="character" w:customStyle="1" w:styleId="WW8Num6z6">
    <w:name w:val="WW8Num6z6"/>
    <w:rsid w:val="00BF799E"/>
  </w:style>
  <w:style w:type="character" w:customStyle="1" w:styleId="WW8Num6z7">
    <w:name w:val="WW8Num6z7"/>
    <w:rsid w:val="00BF799E"/>
  </w:style>
  <w:style w:type="character" w:customStyle="1" w:styleId="WW8Num6z8">
    <w:name w:val="WW8Num6z8"/>
    <w:rsid w:val="00BF799E"/>
  </w:style>
  <w:style w:type="character" w:customStyle="1" w:styleId="WW8Num7z0">
    <w:name w:val="WW8Num7z0"/>
    <w:rsid w:val="00BF799E"/>
    <w:rPr>
      <w:rFonts w:ascii="Times New Roman" w:hAnsi="Times New Roman" w:cs="Times New Roman"/>
    </w:rPr>
  </w:style>
  <w:style w:type="character" w:customStyle="1" w:styleId="WW8Num7z1">
    <w:name w:val="WW8Num7z1"/>
    <w:rsid w:val="00BF799E"/>
    <w:rPr>
      <w:rFonts w:ascii="Courier New" w:hAnsi="Courier New" w:cs="Courier New"/>
    </w:rPr>
  </w:style>
  <w:style w:type="character" w:customStyle="1" w:styleId="WW8Num7z2">
    <w:name w:val="WW8Num7z2"/>
    <w:rsid w:val="00BF799E"/>
    <w:rPr>
      <w:rFonts w:ascii="Wingdings" w:hAnsi="Wingdings" w:cs="Wingdings"/>
    </w:rPr>
  </w:style>
  <w:style w:type="character" w:customStyle="1" w:styleId="WW8Num7z3">
    <w:name w:val="WW8Num7z3"/>
    <w:rsid w:val="00BF799E"/>
    <w:rPr>
      <w:rFonts w:ascii="Symbol" w:hAnsi="Symbol" w:cs="Symbol"/>
    </w:rPr>
  </w:style>
  <w:style w:type="character" w:customStyle="1" w:styleId="WW8Num8z0">
    <w:name w:val="WW8Num8z0"/>
    <w:rsid w:val="00BF799E"/>
    <w:rPr>
      <w:rFonts w:ascii="Symbol" w:hAnsi="Symbol" w:cs="Symbol"/>
    </w:rPr>
  </w:style>
  <w:style w:type="character" w:customStyle="1" w:styleId="WW8Num8z1">
    <w:name w:val="WW8Num8z1"/>
    <w:rsid w:val="00BF799E"/>
    <w:rPr>
      <w:rFonts w:ascii="Courier New" w:hAnsi="Courier New" w:cs="Courier New"/>
    </w:rPr>
  </w:style>
  <w:style w:type="character" w:customStyle="1" w:styleId="WW8Num8z2">
    <w:name w:val="WW8Num8z2"/>
    <w:rsid w:val="00BF799E"/>
    <w:rPr>
      <w:rFonts w:ascii="Wingdings" w:hAnsi="Wingdings" w:cs="Wingdings"/>
    </w:rPr>
  </w:style>
  <w:style w:type="character" w:customStyle="1" w:styleId="WW8Num9z0">
    <w:name w:val="WW8Num9z0"/>
    <w:rsid w:val="00BF799E"/>
    <w:rPr>
      <w:rFonts w:ascii="Symbol" w:hAnsi="Symbol" w:cs="Symbol"/>
    </w:rPr>
  </w:style>
  <w:style w:type="character" w:customStyle="1" w:styleId="WW8Num9z1">
    <w:name w:val="WW8Num9z1"/>
    <w:rsid w:val="00BF799E"/>
    <w:rPr>
      <w:rFonts w:ascii="Courier New" w:hAnsi="Courier New" w:cs="Courier New"/>
    </w:rPr>
  </w:style>
  <w:style w:type="character" w:customStyle="1" w:styleId="WW8Num9z2">
    <w:name w:val="WW8Num9z2"/>
    <w:rsid w:val="00BF799E"/>
    <w:rPr>
      <w:rFonts w:ascii="Wingdings" w:hAnsi="Wingdings" w:cs="Wingdings"/>
    </w:rPr>
  </w:style>
  <w:style w:type="character" w:customStyle="1" w:styleId="WW8Num10z0">
    <w:name w:val="WW8Num10z0"/>
    <w:rsid w:val="00BF799E"/>
    <w:rPr>
      <w:rFonts w:ascii="Symbol" w:hAnsi="Symbol" w:cs="Symbol"/>
    </w:rPr>
  </w:style>
  <w:style w:type="character" w:customStyle="1" w:styleId="WW8Num10z1">
    <w:name w:val="WW8Num10z1"/>
    <w:rsid w:val="00BF799E"/>
    <w:rPr>
      <w:rFonts w:ascii="Courier New" w:hAnsi="Courier New" w:cs="Courier New"/>
    </w:rPr>
  </w:style>
  <w:style w:type="character" w:customStyle="1" w:styleId="WW8Num10z2">
    <w:name w:val="WW8Num10z2"/>
    <w:rsid w:val="00BF799E"/>
    <w:rPr>
      <w:rFonts w:ascii="Wingdings" w:hAnsi="Wingdings" w:cs="Wingdings"/>
    </w:rPr>
  </w:style>
  <w:style w:type="character" w:customStyle="1" w:styleId="WW8Num11z0">
    <w:name w:val="WW8Num11z0"/>
    <w:rsid w:val="00BF799E"/>
    <w:rPr>
      <w:rFonts w:ascii="Symbol" w:hAnsi="Symbol" w:cs="Symbol"/>
    </w:rPr>
  </w:style>
  <w:style w:type="character" w:customStyle="1" w:styleId="WW8Num11z1">
    <w:name w:val="WW8Num11z1"/>
    <w:rsid w:val="00BF799E"/>
    <w:rPr>
      <w:rFonts w:ascii="Courier New" w:hAnsi="Courier New" w:cs="Courier New"/>
    </w:rPr>
  </w:style>
  <w:style w:type="character" w:customStyle="1" w:styleId="WW8Num11z2">
    <w:name w:val="WW8Num11z2"/>
    <w:rsid w:val="00BF799E"/>
    <w:rPr>
      <w:rFonts w:ascii="Wingdings" w:hAnsi="Wingdings" w:cs="Wingdings"/>
    </w:rPr>
  </w:style>
  <w:style w:type="character" w:customStyle="1" w:styleId="WW8Num12z0">
    <w:name w:val="WW8Num12z0"/>
    <w:rsid w:val="00BF799E"/>
    <w:rPr>
      <w:rFonts w:ascii="Symbol" w:hAnsi="Symbol" w:cs="Symbol"/>
    </w:rPr>
  </w:style>
  <w:style w:type="character" w:customStyle="1" w:styleId="WW8Num12z1">
    <w:name w:val="WW8Num12z1"/>
    <w:rsid w:val="00BF799E"/>
    <w:rPr>
      <w:rFonts w:ascii="Courier New" w:hAnsi="Courier New" w:cs="Courier New"/>
    </w:rPr>
  </w:style>
  <w:style w:type="character" w:customStyle="1" w:styleId="WW8Num12z2">
    <w:name w:val="WW8Num12z2"/>
    <w:rsid w:val="00BF799E"/>
    <w:rPr>
      <w:rFonts w:ascii="Wingdings" w:hAnsi="Wingdings" w:cs="Wingdings"/>
    </w:rPr>
  </w:style>
  <w:style w:type="character" w:customStyle="1" w:styleId="WW8Num13z0">
    <w:name w:val="WW8Num13z0"/>
    <w:rsid w:val="00BF799E"/>
    <w:rPr>
      <w:rFonts w:ascii="Symbol" w:eastAsia="Batang" w:hAnsi="Symbol" w:cs="Symbol"/>
    </w:rPr>
  </w:style>
  <w:style w:type="character" w:customStyle="1" w:styleId="WW8Num13z1">
    <w:name w:val="WW8Num13z1"/>
    <w:rsid w:val="00BF799E"/>
    <w:rPr>
      <w:rFonts w:ascii="Courier New" w:hAnsi="Courier New" w:cs="Courier New"/>
    </w:rPr>
  </w:style>
  <w:style w:type="character" w:customStyle="1" w:styleId="WW8Num13z2">
    <w:name w:val="WW8Num13z2"/>
    <w:rsid w:val="00BF799E"/>
    <w:rPr>
      <w:rFonts w:ascii="Wingdings" w:hAnsi="Wingdings" w:cs="Wingdings"/>
    </w:rPr>
  </w:style>
  <w:style w:type="character" w:customStyle="1" w:styleId="WW8Num14z0">
    <w:name w:val="WW8Num14z0"/>
    <w:rsid w:val="00BF799E"/>
    <w:rPr>
      <w:rFonts w:ascii="Wingdings" w:hAnsi="Wingdings" w:cs="Wingdings"/>
      <w:color w:val="000000"/>
    </w:rPr>
  </w:style>
  <w:style w:type="character" w:customStyle="1" w:styleId="WW8Num14z1">
    <w:name w:val="WW8Num14z1"/>
    <w:rsid w:val="00BF799E"/>
    <w:rPr>
      <w:rFonts w:ascii="Courier New" w:hAnsi="Courier New" w:cs="Courier New"/>
    </w:rPr>
  </w:style>
  <w:style w:type="character" w:customStyle="1" w:styleId="WW8Num14z3">
    <w:name w:val="WW8Num14z3"/>
    <w:rsid w:val="00BF799E"/>
    <w:rPr>
      <w:rFonts w:ascii="Symbol" w:hAnsi="Symbol" w:cs="Symbol"/>
    </w:rPr>
  </w:style>
  <w:style w:type="character" w:customStyle="1" w:styleId="WW8Num15z0">
    <w:name w:val="WW8Num15z0"/>
    <w:rsid w:val="00BF799E"/>
    <w:rPr>
      <w:rFonts w:ascii="Wingdings" w:hAnsi="Wingdings" w:cs="Wingdings"/>
    </w:rPr>
  </w:style>
  <w:style w:type="character" w:customStyle="1" w:styleId="WW8Num15z1">
    <w:name w:val="WW8Num15z1"/>
    <w:rsid w:val="00BF799E"/>
    <w:rPr>
      <w:rFonts w:ascii="Courier New" w:hAnsi="Courier New" w:cs="Courier New"/>
    </w:rPr>
  </w:style>
  <w:style w:type="character" w:customStyle="1" w:styleId="WW8Num15z3">
    <w:name w:val="WW8Num15z3"/>
    <w:rsid w:val="00BF799E"/>
    <w:rPr>
      <w:rFonts w:ascii="Symbol" w:hAnsi="Symbol" w:cs="Symbol"/>
    </w:rPr>
  </w:style>
  <w:style w:type="character" w:customStyle="1" w:styleId="WW8Num16z0">
    <w:name w:val="WW8Num16z0"/>
    <w:rsid w:val="00BF799E"/>
    <w:rPr>
      <w:caps w:val="0"/>
      <w:smallCaps w:val="0"/>
    </w:rPr>
  </w:style>
  <w:style w:type="character" w:customStyle="1" w:styleId="WW8Num16z1">
    <w:name w:val="WW8Num16z1"/>
    <w:rsid w:val="00BF799E"/>
  </w:style>
  <w:style w:type="character" w:customStyle="1" w:styleId="WW8Num16z2">
    <w:name w:val="WW8Num16z2"/>
    <w:rsid w:val="00BF799E"/>
  </w:style>
  <w:style w:type="character" w:customStyle="1" w:styleId="WW8Num16z3">
    <w:name w:val="WW8Num16z3"/>
    <w:rsid w:val="00BF799E"/>
  </w:style>
  <w:style w:type="character" w:customStyle="1" w:styleId="WW8Num16z4">
    <w:name w:val="WW8Num16z4"/>
    <w:rsid w:val="00BF799E"/>
  </w:style>
  <w:style w:type="character" w:customStyle="1" w:styleId="WW8Num16z5">
    <w:name w:val="WW8Num16z5"/>
    <w:rsid w:val="00BF799E"/>
  </w:style>
  <w:style w:type="character" w:customStyle="1" w:styleId="WW8Num16z6">
    <w:name w:val="WW8Num16z6"/>
    <w:rsid w:val="00BF799E"/>
  </w:style>
  <w:style w:type="character" w:customStyle="1" w:styleId="WW8Num16z7">
    <w:name w:val="WW8Num16z7"/>
    <w:rsid w:val="00BF799E"/>
  </w:style>
  <w:style w:type="character" w:customStyle="1" w:styleId="WW8Num16z8">
    <w:name w:val="WW8Num16z8"/>
    <w:rsid w:val="00BF799E"/>
  </w:style>
  <w:style w:type="character" w:customStyle="1" w:styleId="WW8Num17z0">
    <w:name w:val="WW8Num17z0"/>
    <w:rsid w:val="00BF799E"/>
  </w:style>
  <w:style w:type="character" w:customStyle="1" w:styleId="WW8Num17z1">
    <w:name w:val="WW8Num17z1"/>
    <w:rsid w:val="00BF799E"/>
  </w:style>
  <w:style w:type="character" w:customStyle="1" w:styleId="WW8Num17z2">
    <w:name w:val="WW8Num17z2"/>
    <w:rsid w:val="00BF799E"/>
  </w:style>
  <w:style w:type="character" w:customStyle="1" w:styleId="WW8Num17z3">
    <w:name w:val="WW8Num17z3"/>
    <w:rsid w:val="00BF799E"/>
  </w:style>
  <w:style w:type="character" w:customStyle="1" w:styleId="WW8Num17z4">
    <w:name w:val="WW8Num17z4"/>
    <w:rsid w:val="00BF799E"/>
  </w:style>
  <w:style w:type="character" w:customStyle="1" w:styleId="WW8Num17z5">
    <w:name w:val="WW8Num17z5"/>
    <w:rsid w:val="00BF799E"/>
  </w:style>
  <w:style w:type="character" w:customStyle="1" w:styleId="WW8Num17z6">
    <w:name w:val="WW8Num17z6"/>
    <w:rsid w:val="00BF799E"/>
  </w:style>
  <w:style w:type="character" w:customStyle="1" w:styleId="WW8Num17z7">
    <w:name w:val="WW8Num17z7"/>
    <w:rsid w:val="00BF799E"/>
  </w:style>
  <w:style w:type="character" w:customStyle="1" w:styleId="WW8Num17z8">
    <w:name w:val="WW8Num17z8"/>
    <w:rsid w:val="00BF799E"/>
  </w:style>
  <w:style w:type="character" w:customStyle="1" w:styleId="SubtitleChar">
    <w:name w:val="Subtitle Char"/>
    <w:rsid w:val="00BF799E"/>
    <w:rPr>
      <w:rFonts w:ascii="Times New Roman" w:eastAsia="Times New Roman" w:hAnsi="Times New Roman" w:cs="Times New Roman"/>
      <w:sz w:val="24"/>
      <w:szCs w:val="24"/>
    </w:rPr>
  </w:style>
  <w:style w:type="character" w:customStyle="1" w:styleId="Heading1Char">
    <w:name w:val="Heading 1 Char"/>
    <w:rsid w:val="00BF799E"/>
    <w:rPr>
      <w:rFonts w:ascii="Arial" w:eastAsia="Times New Roman" w:hAnsi="Arial" w:cs="Arial"/>
      <w:b/>
      <w:bCs/>
      <w:kern w:val="1"/>
      <w:sz w:val="32"/>
      <w:szCs w:val="32"/>
      <w:lang w:val="en-AU"/>
    </w:rPr>
  </w:style>
  <w:style w:type="character" w:customStyle="1" w:styleId="Heading2Char">
    <w:name w:val="Heading 2 Char"/>
    <w:rsid w:val="00BF799E"/>
    <w:rPr>
      <w:rFonts w:ascii="Times New Roman" w:eastAsia="Times New Roman" w:hAnsi="Times New Roman" w:cs="Times New Roman"/>
      <w:b/>
      <w:bCs/>
      <w:sz w:val="24"/>
      <w:szCs w:val="24"/>
    </w:rPr>
  </w:style>
  <w:style w:type="character" w:customStyle="1" w:styleId="Heading3Char1">
    <w:name w:val="Heading 3 Char1"/>
    <w:rsid w:val="00BF799E"/>
    <w:rPr>
      <w:rFonts w:ascii="Arial" w:eastAsia="Times New Roman" w:hAnsi="Arial" w:cs="Arial"/>
      <w:b/>
      <w:bCs/>
      <w:sz w:val="26"/>
      <w:szCs w:val="26"/>
      <w:lang w:val="en-AU"/>
    </w:rPr>
  </w:style>
  <w:style w:type="character" w:customStyle="1" w:styleId="Heading4Char">
    <w:name w:val="Heading 4 Char"/>
    <w:rsid w:val="00BF799E"/>
    <w:rPr>
      <w:rFonts w:ascii="Times New Roman" w:eastAsia="Times New Roman" w:hAnsi="Times New Roman" w:cs="Times New Roman"/>
      <w:b/>
      <w:bCs/>
      <w:sz w:val="28"/>
      <w:szCs w:val="28"/>
    </w:rPr>
  </w:style>
  <w:style w:type="character" w:customStyle="1" w:styleId="Heading5Char">
    <w:name w:val="Heading 5 Char"/>
    <w:rsid w:val="00BF799E"/>
    <w:rPr>
      <w:rFonts w:ascii="Times New Roman" w:eastAsia="Times New Roman" w:hAnsi="Times New Roman" w:cs="Times New Roman"/>
      <w:b/>
      <w:bCs/>
      <w:i/>
      <w:iCs/>
      <w:sz w:val="26"/>
      <w:szCs w:val="26"/>
      <w:lang w:val="en-US"/>
    </w:rPr>
  </w:style>
  <w:style w:type="character" w:customStyle="1" w:styleId="Heading6Char">
    <w:name w:val="Heading 6 Char"/>
    <w:rsid w:val="00BF799E"/>
    <w:rPr>
      <w:rFonts w:ascii="Times New Roman" w:eastAsia="Times New Roman" w:hAnsi="Times New Roman" w:cs="Times New Roman"/>
      <w:b/>
      <w:bCs/>
      <w:lang w:val="en-GB"/>
    </w:rPr>
  </w:style>
  <w:style w:type="character" w:customStyle="1" w:styleId="Heading7Char">
    <w:name w:val="Heading 7 Char"/>
    <w:rsid w:val="00BF799E"/>
    <w:rPr>
      <w:rFonts w:ascii="Times New Roman" w:eastAsia="Times New Roman" w:hAnsi="Times New Roman" w:cs="Times New Roman"/>
      <w:sz w:val="24"/>
      <w:szCs w:val="24"/>
      <w:lang w:val="en-US"/>
    </w:rPr>
  </w:style>
  <w:style w:type="character" w:customStyle="1" w:styleId="Heading8Char">
    <w:name w:val="Heading 8 Char"/>
    <w:rsid w:val="00BF799E"/>
    <w:rPr>
      <w:rFonts w:ascii="Times New Roman" w:eastAsia="Times New Roman" w:hAnsi="Times New Roman" w:cs="Times New Roman"/>
      <w:i/>
      <w:iCs/>
      <w:sz w:val="24"/>
      <w:szCs w:val="24"/>
      <w:lang w:val="en-GB"/>
    </w:rPr>
  </w:style>
  <w:style w:type="character" w:customStyle="1" w:styleId="Heading9Char">
    <w:name w:val="Heading 9 Char"/>
    <w:rsid w:val="00BF799E"/>
    <w:rPr>
      <w:rFonts w:ascii="Times New Roman" w:eastAsia="Times New Roman" w:hAnsi="Times New Roman" w:cs="Times New Roman"/>
      <w:b/>
      <w:sz w:val="36"/>
      <w:szCs w:val="20"/>
      <w:u w:val="single"/>
      <w:lang w:val="en-US"/>
    </w:rPr>
  </w:style>
  <w:style w:type="character" w:customStyle="1" w:styleId="BodyTextChar">
    <w:name w:val="Body Text Char"/>
    <w:uiPriority w:val="99"/>
    <w:rsid w:val="00BF799E"/>
    <w:rPr>
      <w:rFonts w:ascii="Times New Roman" w:eastAsia="Times New Roman" w:hAnsi="Times New Roman" w:cs="Times New Roman"/>
      <w:sz w:val="24"/>
      <w:szCs w:val="24"/>
    </w:rPr>
  </w:style>
  <w:style w:type="character" w:customStyle="1" w:styleId="HeaderChar">
    <w:name w:val="Header Char"/>
    <w:uiPriority w:val="99"/>
    <w:rsid w:val="00BF799E"/>
    <w:rPr>
      <w:rFonts w:ascii="Times New Roman" w:eastAsia="Times New Roman" w:hAnsi="Times New Roman" w:cs="Times New Roman"/>
      <w:sz w:val="28"/>
      <w:szCs w:val="28"/>
      <w:lang w:val="en-US"/>
    </w:rPr>
  </w:style>
  <w:style w:type="character" w:customStyle="1" w:styleId="PageNumber1">
    <w:name w:val="Page Number1"/>
    <w:basedOn w:val="a1"/>
    <w:rsid w:val="00BF799E"/>
  </w:style>
  <w:style w:type="character" w:customStyle="1" w:styleId="FooterChar">
    <w:name w:val="Footer Char"/>
    <w:uiPriority w:val="99"/>
    <w:rsid w:val="00BF799E"/>
    <w:rPr>
      <w:rFonts w:ascii="Times New Roman" w:eastAsia="Times New Roman" w:hAnsi="Times New Roman" w:cs="Times New Roman"/>
      <w:sz w:val="28"/>
      <w:szCs w:val="28"/>
      <w:lang w:val="en-US"/>
    </w:rPr>
  </w:style>
  <w:style w:type="character" w:customStyle="1" w:styleId="FontStyle23">
    <w:name w:val="Font Style23"/>
    <w:rsid w:val="00BF799E"/>
    <w:rPr>
      <w:rFonts w:ascii="Times New Roman" w:hAnsi="Times New Roman" w:cs="Times New Roman"/>
      <w:sz w:val="24"/>
      <w:szCs w:val="24"/>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rsid w:val="00BF799E"/>
    <w:rPr>
      <w:rFonts w:ascii="Times New Roman" w:eastAsia="Times New Roman" w:hAnsi="Times New Roman" w:cs="Times New Roman"/>
      <w:sz w:val="20"/>
      <w:szCs w:val="20"/>
      <w:lang w:val="en-GB"/>
    </w:rPr>
  </w:style>
  <w:style w:type="character" w:customStyle="1" w:styleId="FontStyle16">
    <w:name w:val="Font Style16"/>
    <w:rsid w:val="00BF799E"/>
    <w:rPr>
      <w:rFonts w:ascii="Times New Roman" w:hAnsi="Times New Roman" w:cs="Times New Roman"/>
      <w:i/>
      <w:iCs/>
      <w:sz w:val="24"/>
      <w:szCs w:val="24"/>
    </w:rPr>
  </w:style>
  <w:style w:type="character" w:customStyle="1" w:styleId="FontStyle19">
    <w:name w:val="Font Style19"/>
    <w:rsid w:val="00BF799E"/>
    <w:rPr>
      <w:rFonts w:ascii="Times New Roman" w:hAnsi="Times New Roman" w:cs="Times New Roman"/>
      <w:sz w:val="24"/>
      <w:szCs w:val="24"/>
    </w:rPr>
  </w:style>
  <w:style w:type="character" w:customStyle="1" w:styleId="DocumentMapChar">
    <w:name w:val="Document Map Char"/>
    <w:rsid w:val="00BF799E"/>
    <w:rPr>
      <w:rFonts w:ascii="Tahoma" w:eastAsia="Times New Roman" w:hAnsi="Tahoma" w:cs="Tahoma"/>
      <w:sz w:val="20"/>
      <w:szCs w:val="20"/>
    </w:rPr>
  </w:style>
  <w:style w:type="character" w:customStyle="1" w:styleId="PlainTextChar">
    <w:name w:val="Plain Text Char"/>
    <w:rsid w:val="00BF799E"/>
    <w:rPr>
      <w:rFonts w:ascii="Courier New" w:eastAsia="Times New Roman" w:hAnsi="Courier New" w:cs="Times New Roman"/>
      <w:sz w:val="20"/>
      <w:szCs w:val="20"/>
      <w:lang w:val="en-US"/>
    </w:rPr>
  </w:style>
  <w:style w:type="character" w:customStyle="1" w:styleId="BalloonTextChar">
    <w:name w:val="Balloon Text Char"/>
    <w:link w:val="BalloonText1"/>
    <w:uiPriority w:val="99"/>
    <w:rsid w:val="00BF799E"/>
    <w:rPr>
      <w:rFonts w:ascii="Tahoma" w:eastAsia="Times New Roman" w:hAnsi="Tahoma" w:cs="Tahoma"/>
      <w:sz w:val="16"/>
      <w:szCs w:val="16"/>
    </w:rPr>
  </w:style>
  <w:style w:type="character" w:customStyle="1" w:styleId="FootnoteReference1">
    <w:name w:val="Footnote Reference1"/>
    <w:rsid w:val="00BF799E"/>
    <w:rPr>
      <w:vertAlign w:val="superscript"/>
    </w:rPr>
  </w:style>
  <w:style w:type="character" w:styleId="a4">
    <w:name w:val="Hyperlink"/>
    <w:rsid w:val="00BF799E"/>
    <w:rPr>
      <w:color w:val="0000FF"/>
      <w:u w:val="single"/>
    </w:rPr>
  </w:style>
  <w:style w:type="character" w:customStyle="1" w:styleId="CommentReference1">
    <w:name w:val="Comment Reference1"/>
    <w:rsid w:val="00BF799E"/>
    <w:rPr>
      <w:sz w:val="16"/>
      <w:szCs w:val="16"/>
    </w:rPr>
  </w:style>
  <w:style w:type="character" w:customStyle="1" w:styleId="CommentTextChar">
    <w:name w:val="Comment Text Char"/>
    <w:rsid w:val="00BF799E"/>
    <w:rPr>
      <w:rFonts w:ascii="Times New Roman" w:eastAsia="Times New Roman" w:hAnsi="Times New Roman" w:cs="Times New Roman"/>
      <w:sz w:val="20"/>
      <w:szCs w:val="20"/>
    </w:rPr>
  </w:style>
  <w:style w:type="character" w:customStyle="1" w:styleId="CommentSubjectChar">
    <w:name w:val="Comment Subject Char"/>
    <w:rsid w:val="00BF799E"/>
    <w:rPr>
      <w:rFonts w:ascii="Times New Roman" w:eastAsia="Times New Roman" w:hAnsi="Times New Roman" w:cs="Times New Roman"/>
      <w:b/>
      <w:bCs/>
      <w:sz w:val="20"/>
      <w:szCs w:val="20"/>
    </w:rPr>
  </w:style>
  <w:style w:type="character" w:customStyle="1" w:styleId="BodyTextIndent3Char">
    <w:name w:val="Body Text Indent 3 Char"/>
    <w:rsid w:val="00BF799E"/>
    <w:rPr>
      <w:rFonts w:ascii="Times New Roman" w:eastAsia="Times New Roman" w:hAnsi="Times New Roman" w:cs="Times New Roman"/>
      <w:sz w:val="16"/>
      <w:szCs w:val="16"/>
    </w:rPr>
  </w:style>
  <w:style w:type="character" w:customStyle="1" w:styleId="BodyTextIndentChar">
    <w:name w:val="Body Text Indent Char"/>
    <w:rsid w:val="00BF799E"/>
    <w:rPr>
      <w:rFonts w:ascii="Times New Roman" w:eastAsia="Times New Roman" w:hAnsi="Times New Roman" w:cs="Times New Roman"/>
      <w:sz w:val="24"/>
      <w:szCs w:val="24"/>
    </w:rPr>
  </w:style>
  <w:style w:type="character" w:customStyle="1" w:styleId="BodyText2Char">
    <w:name w:val="Body Text 2 Char"/>
    <w:rsid w:val="00BF799E"/>
    <w:rPr>
      <w:rFonts w:ascii="Times New Roman" w:eastAsia="Times New Roman" w:hAnsi="Times New Roman" w:cs="Times New Roman"/>
      <w:sz w:val="24"/>
      <w:szCs w:val="24"/>
    </w:rPr>
  </w:style>
  <w:style w:type="character" w:customStyle="1" w:styleId="BodyTextIndent2Char">
    <w:name w:val="Body Text Indent 2 Char"/>
    <w:rsid w:val="00BF799E"/>
    <w:rPr>
      <w:rFonts w:ascii="Times New Roman" w:eastAsia="Times New Roman" w:hAnsi="Times New Roman" w:cs="Times New Roman"/>
      <w:sz w:val="28"/>
      <w:szCs w:val="20"/>
      <w:lang w:val="en-US"/>
    </w:rPr>
  </w:style>
  <w:style w:type="character" w:customStyle="1" w:styleId="a5">
    <w:name w:val="Заглавие Знак"/>
    <w:link w:val="a6"/>
    <w:rsid w:val="00BF799E"/>
    <w:rPr>
      <w:rFonts w:ascii="Times New Roman" w:eastAsia="Times New Roman" w:hAnsi="Times New Roman" w:cs="Times New Roman"/>
      <w:b/>
      <w:sz w:val="28"/>
      <w:szCs w:val="20"/>
    </w:rPr>
  </w:style>
  <w:style w:type="character" w:customStyle="1" w:styleId="BodyText3Char">
    <w:name w:val="Body Text 3 Char"/>
    <w:rsid w:val="00BF799E"/>
    <w:rPr>
      <w:rFonts w:ascii="Times New Roman" w:eastAsia="Times New Roman" w:hAnsi="Times New Roman" w:cs="Times New Roman"/>
      <w:sz w:val="16"/>
      <w:szCs w:val="16"/>
      <w:lang w:val="en-GB"/>
    </w:rPr>
  </w:style>
  <w:style w:type="character" w:customStyle="1" w:styleId="samedocreference1">
    <w:name w:val="samedocreference1"/>
    <w:rsid w:val="00BF799E"/>
    <w:rPr>
      <w:i w:val="0"/>
      <w:iCs w:val="0"/>
      <w:color w:val="8B0000"/>
      <w:u w:val="single"/>
    </w:rPr>
  </w:style>
  <w:style w:type="character" w:customStyle="1" w:styleId="FontStyle12">
    <w:name w:val="Font Style12"/>
    <w:rsid w:val="00BF799E"/>
    <w:rPr>
      <w:rFonts w:ascii="Times New Roman" w:hAnsi="Times New Roman" w:cs="Times New Roman"/>
      <w:sz w:val="22"/>
      <w:szCs w:val="22"/>
    </w:rPr>
  </w:style>
  <w:style w:type="character" w:styleId="a7">
    <w:name w:val="FollowedHyperlink"/>
    <w:rsid w:val="00BF799E"/>
    <w:rPr>
      <w:color w:val="800080"/>
      <w:u w:val="single"/>
    </w:rPr>
  </w:style>
  <w:style w:type="character" w:customStyle="1" w:styleId="CharChar18">
    <w:name w:val="Char Char18"/>
    <w:rsid w:val="00BF799E"/>
    <w:rPr>
      <w:rFonts w:ascii="Cambria" w:hAnsi="Cambria" w:cs="Cambria"/>
      <w:b/>
      <w:bCs/>
      <w:kern w:val="1"/>
      <w:sz w:val="32"/>
      <w:szCs w:val="32"/>
      <w:lang w:val="bg-BG" w:eastAsia="ar-SA" w:bidi="ar-SA"/>
    </w:rPr>
  </w:style>
  <w:style w:type="character" w:customStyle="1" w:styleId="Heading3CharCharChar">
    <w:name w:val="Heading 3 Char Char Char"/>
    <w:rsid w:val="00BF799E"/>
    <w:rPr>
      <w:i/>
      <w:sz w:val="24"/>
      <w:szCs w:val="24"/>
      <w:lang w:val="en-GB" w:eastAsia="ar-SA" w:bidi="ar-SA"/>
    </w:rPr>
  </w:style>
  <w:style w:type="character" w:styleId="HTML">
    <w:name w:val="HTML Cite"/>
    <w:rsid w:val="00BF799E"/>
    <w:rPr>
      <w:i/>
      <w:iCs/>
    </w:rPr>
  </w:style>
  <w:style w:type="character" w:customStyle="1" w:styleId="newdocreference">
    <w:name w:val="newdocreference"/>
    <w:basedOn w:val="a1"/>
    <w:rsid w:val="00BF799E"/>
  </w:style>
  <w:style w:type="character" w:customStyle="1" w:styleId="blockstyleCharChar">
    <w:name w:val="block style Char Char"/>
    <w:rsid w:val="00BF799E"/>
    <w:rPr>
      <w:sz w:val="24"/>
      <w:szCs w:val="24"/>
      <w:lang w:val="bg-BG" w:eastAsia="ar-SA" w:bidi="ar-SA"/>
    </w:rPr>
  </w:style>
  <w:style w:type="character" w:customStyle="1" w:styleId="alcapt1">
    <w:name w:val="al_capt1"/>
    <w:rsid w:val="00BF799E"/>
    <w:rPr>
      <w:i/>
      <w:iCs/>
      <w:vanish w:val="0"/>
    </w:rPr>
  </w:style>
  <w:style w:type="character" w:customStyle="1" w:styleId="19">
    <w:name w:val="Знак Знак19"/>
    <w:rsid w:val="00BF799E"/>
    <w:rPr>
      <w:rFonts w:ascii="Arial" w:hAnsi="Arial" w:cs="Arial"/>
      <w:b/>
      <w:bCs/>
      <w:kern w:val="1"/>
      <w:sz w:val="32"/>
      <w:szCs w:val="32"/>
      <w:lang w:val="en-GB" w:eastAsia="ar-SA" w:bidi="ar-SA"/>
    </w:rPr>
  </w:style>
  <w:style w:type="character" w:customStyle="1" w:styleId="FontStyle18">
    <w:name w:val="Font Style18"/>
    <w:rsid w:val="00BF799E"/>
    <w:rPr>
      <w:rFonts w:ascii="Times New Roman" w:hAnsi="Times New Roman" w:cs="Times New Roman"/>
      <w:sz w:val="28"/>
      <w:szCs w:val="28"/>
    </w:rPr>
  </w:style>
  <w:style w:type="character" w:customStyle="1" w:styleId="FontStyle14">
    <w:name w:val="Font Style14"/>
    <w:rsid w:val="00BF799E"/>
    <w:rPr>
      <w:rFonts w:ascii="Times New Roman" w:hAnsi="Times New Roman" w:cs="Times New Roman"/>
      <w:sz w:val="28"/>
      <w:szCs w:val="28"/>
    </w:rPr>
  </w:style>
  <w:style w:type="character" w:customStyle="1" w:styleId="20">
    <w:name w:val="Основен текст (2)_"/>
    <w:rsid w:val="00BF799E"/>
    <w:rPr>
      <w:rFonts w:ascii="Arial Narrow" w:eastAsia="Arial Narrow" w:hAnsi="Arial Narrow" w:cs="Arial Narrow"/>
      <w:sz w:val="19"/>
      <w:szCs w:val="19"/>
    </w:rPr>
  </w:style>
  <w:style w:type="character" w:customStyle="1" w:styleId="30">
    <w:name w:val="Основен текст (3)_"/>
    <w:rsid w:val="00BF799E"/>
    <w:rPr>
      <w:rFonts w:ascii="Arial Narrow" w:eastAsia="Arial Narrow" w:hAnsi="Arial Narrow" w:cs="Arial Narrow"/>
      <w:sz w:val="19"/>
      <w:szCs w:val="19"/>
    </w:rPr>
  </w:style>
  <w:style w:type="character" w:customStyle="1" w:styleId="a8">
    <w:name w:val="Основен текст_"/>
    <w:rsid w:val="00BF799E"/>
    <w:rPr>
      <w:rFonts w:ascii="Times New Roman" w:eastAsia="Times New Roman" w:hAnsi="Times New Roman" w:cs="Times New Roman"/>
      <w:sz w:val="24"/>
      <w:szCs w:val="24"/>
      <w:lang w:val="en-GB"/>
    </w:rPr>
  </w:style>
  <w:style w:type="character" w:customStyle="1" w:styleId="11">
    <w:name w:val="Заглавие #1_"/>
    <w:rsid w:val="00BF799E"/>
    <w:rPr>
      <w:rFonts w:ascii="Arial Narrow" w:eastAsia="Arial Narrow" w:hAnsi="Arial Narrow" w:cs="Arial Narrow"/>
      <w:sz w:val="23"/>
      <w:szCs w:val="23"/>
    </w:rPr>
  </w:style>
  <w:style w:type="character" w:customStyle="1" w:styleId="a9">
    <w:name w:val="Основен текст + Удебелен"/>
    <w:rsid w:val="00BF799E"/>
    <w:rPr>
      <w:rFonts w:ascii="Arial Narrow" w:eastAsia="Arial Narrow" w:hAnsi="Arial Narrow" w:cs="Arial Narrow"/>
      <w:b/>
      <w:bCs/>
      <w:w w:val="100"/>
      <w:sz w:val="23"/>
      <w:szCs w:val="23"/>
      <w:lang w:eastAsia="ar-SA" w:bidi="ar-SA"/>
    </w:rPr>
  </w:style>
  <w:style w:type="character" w:customStyle="1" w:styleId="50">
    <w:name w:val="Основен текст (5)_"/>
    <w:rsid w:val="00BF799E"/>
    <w:rPr>
      <w:rFonts w:ascii="Arial Narrow" w:eastAsia="Arial Narrow" w:hAnsi="Arial Narrow" w:cs="Arial Narrow"/>
      <w:sz w:val="23"/>
      <w:szCs w:val="23"/>
    </w:rPr>
  </w:style>
  <w:style w:type="character" w:customStyle="1" w:styleId="21">
    <w:name w:val="Заглавие на изображение (2)_"/>
    <w:rsid w:val="00BF799E"/>
    <w:rPr>
      <w:rFonts w:ascii="Arial Narrow" w:eastAsia="Arial Narrow" w:hAnsi="Arial Narrow" w:cs="Arial Narrow"/>
      <w:sz w:val="19"/>
      <w:szCs w:val="19"/>
    </w:rPr>
  </w:style>
  <w:style w:type="character" w:customStyle="1" w:styleId="31">
    <w:name w:val="Заглавие на изображение (3)_"/>
    <w:rsid w:val="00BF799E"/>
    <w:rPr>
      <w:rFonts w:ascii="Arial Narrow" w:eastAsia="Arial Narrow" w:hAnsi="Arial Narrow" w:cs="Arial Narrow"/>
      <w:sz w:val="19"/>
      <w:szCs w:val="19"/>
    </w:rPr>
  </w:style>
  <w:style w:type="character" w:customStyle="1" w:styleId="32">
    <w:name w:val="Заглавие #3_"/>
    <w:rsid w:val="00BF799E"/>
    <w:rPr>
      <w:rFonts w:ascii="Arial Narrow" w:eastAsia="Arial Narrow" w:hAnsi="Arial Narrow" w:cs="Arial Narrow"/>
      <w:sz w:val="21"/>
      <w:szCs w:val="21"/>
    </w:rPr>
  </w:style>
  <w:style w:type="character" w:customStyle="1" w:styleId="90">
    <w:name w:val="Основен текст (9)_"/>
    <w:rsid w:val="00BF799E"/>
    <w:rPr>
      <w:rFonts w:ascii="Arial Narrow" w:eastAsia="Arial Narrow" w:hAnsi="Arial Narrow" w:cs="Arial Narrow"/>
      <w:sz w:val="21"/>
      <w:szCs w:val="21"/>
    </w:rPr>
  </w:style>
  <w:style w:type="character" w:customStyle="1" w:styleId="100">
    <w:name w:val="Основен текст (10)_"/>
    <w:rsid w:val="00BF799E"/>
    <w:rPr>
      <w:rFonts w:ascii="Arial Narrow" w:eastAsia="Arial Narrow" w:hAnsi="Arial Narrow" w:cs="Arial Narrow"/>
      <w:sz w:val="21"/>
      <w:szCs w:val="21"/>
    </w:rPr>
  </w:style>
  <w:style w:type="character" w:customStyle="1" w:styleId="CharChar20">
    <w:name w:val="Char Char20"/>
    <w:rsid w:val="00BF799E"/>
    <w:rPr>
      <w:rFonts w:ascii="Arial" w:hAnsi="Arial" w:cs="Arial"/>
      <w:b/>
      <w:bCs/>
      <w:kern w:val="1"/>
      <w:sz w:val="32"/>
      <w:szCs w:val="32"/>
      <w:lang w:val="en-GB" w:eastAsia="ar-SA" w:bidi="ar-SA"/>
    </w:rPr>
  </w:style>
  <w:style w:type="character" w:customStyle="1" w:styleId="CharChar19">
    <w:name w:val="Char Char19"/>
    <w:rsid w:val="00BF799E"/>
    <w:rPr>
      <w:sz w:val="24"/>
      <w:lang w:val="en-GB" w:eastAsia="ar-SA" w:bidi="ar-SA"/>
    </w:rPr>
  </w:style>
  <w:style w:type="character" w:customStyle="1" w:styleId="historyitemselected1">
    <w:name w:val="historyitemselected1"/>
    <w:rsid w:val="00BF799E"/>
    <w:rPr>
      <w:b/>
      <w:bCs/>
      <w:color w:val="0086C6"/>
    </w:rPr>
  </w:style>
  <w:style w:type="character" w:customStyle="1" w:styleId="FontStyle25">
    <w:name w:val="Font Style25"/>
    <w:rsid w:val="00BF799E"/>
    <w:rPr>
      <w:rFonts w:ascii="Times New Roman" w:hAnsi="Times New Roman" w:cs="Times New Roman"/>
      <w:sz w:val="20"/>
      <w:szCs w:val="20"/>
    </w:rPr>
  </w:style>
  <w:style w:type="character" w:customStyle="1" w:styleId="FontStyle26">
    <w:name w:val="Font Style26"/>
    <w:rsid w:val="00BF799E"/>
    <w:rPr>
      <w:rFonts w:ascii="Times New Roman" w:hAnsi="Times New Roman" w:cs="Times New Roman"/>
      <w:b/>
      <w:bCs/>
      <w:sz w:val="20"/>
      <w:szCs w:val="20"/>
    </w:rPr>
  </w:style>
  <w:style w:type="character" w:customStyle="1" w:styleId="HTMLPreformattedChar">
    <w:name w:val="HTML Preformatted Char"/>
    <w:uiPriority w:val="99"/>
    <w:rsid w:val="00BF799E"/>
    <w:rPr>
      <w:rFonts w:ascii="Courier New" w:eastAsia="Times New Roman" w:hAnsi="Courier New" w:cs="Courier New"/>
      <w:sz w:val="20"/>
      <w:szCs w:val="20"/>
    </w:rPr>
  </w:style>
  <w:style w:type="character" w:customStyle="1" w:styleId="samedocreference">
    <w:name w:val="samedocreference"/>
    <w:basedOn w:val="a1"/>
    <w:rsid w:val="00BF799E"/>
  </w:style>
  <w:style w:type="character" w:customStyle="1" w:styleId="ListLabel1">
    <w:name w:val="ListLabel 1"/>
    <w:rsid w:val="00BF799E"/>
    <w:rPr>
      <w:rFonts w:cs="Times New Roman CYR"/>
    </w:rPr>
  </w:style>
  <w:style w:type="character" w:customStyle="1" w:styleId="ListLabel2">
    <w:name w:val="ListLabel 2"/>
    <w:rsid w:val="00BF799E"/>
    <w:rPr>
      <w:b/>
      <w:i w:val="0"/>
      <w:color w:val="00000A"/>
      <w:sz w:val="24"/>
      <w:lang w:val="bg-BG"/>
    </w:rPr>
  </w:style>
  <w:style w:type="character" w:customStyle="1" w:styleId="ListLabel3">
    <w:name w:val="ListLabel 3"/>
    <w:rsid w:val="00BF799E"/>
    <w:rPr>
      <w:b/>
    </w:rPr>
  </w:style>
  <w:style w:type="character" w:customStyle="1" w:styleId="ListLabel4">
    <w:name w:val="ListLabel 4"/>
    <w:rsid w:val="00BF799E"/>
    <w:rPr>
      <w:rFonts w:cs="Times New Roman"/>
    </w:rPr>
  </w:style>
  <w:style w:type="character" w:customStyle="1" w:styleId="ListLabel5">
    <w:name w:val="ListLabel 5"/>
    <w:rsid w:val="00BF799E"/>
    <w:rPr>
      <w:rFonts w:eastAsia="Times New Roman" w:cs="Times New Roman"/>
    </w:rPr>
  </w:style>
  <w:style w:type="character" w:customStyle="1" w:styleId="ListLabel6">
    <w:name w:val="ListLabel 6"/>
    <w:rsid w:val="00BF799E"/>
    <w:rPr>
      <w:rFonts w:cs="Courier New"/>
    </w:rPr>
  </w:style>
  <w:style w:type="character" w:customStyle="1" w:styleId="ListLabel7">
    <w:name w:val="ListLabel 7"/>
    <w:rsid w:val="00BF799E"/>
    <w:rPr>
      <w:rFonts w:eastAsia="Times New Roman" w:cs="Times New Roman"/>
      <w:b w:val="0"/>
      <w:bCs w:val="0"/>
      <w:i w:val="0"/>
      <w:iCs w:val="0"/>
      <w:caps w:val="0"/>
      <w:smallCaps w:val="0"/>
      <w:strike w:val="0"/>
      <w:dstrike w:val="0"/>
      <w:color w:val="000000"/>
      <w:spacing w:val="-10"/>
      <w:w w:val="100"/>
      <w:position w:val="0"/>
      <w:sz w:val="24"/>
      <w:szCs w:val="24"/>
      <w:u w:val="none"/>
      <w:vertAlign w:val="baseline"/>
      <w:lang w:val="bg-BG"/>
    </w:rPr>
  </w:style>
  <w:style w:type="character" w:customStyle="1" w:styleId="ListLabel8">
    <w:name w:val="ListLabel 8"/>
    <w:rsid w:val="00BF799E"/>
    <w:rPr>
      <w:b w:val="0"/>
    </w:rPr>
  </w:style>
  <w:style w:type="paragraph" w:customStyle="1" w:styleId="22">
    <w:name w:val="Заглавие2"/>
    <w:basedOn w:val="a"/>
    <w:next w:val="a0"/>
    <w:rsid w:val="00BF799E"/>
    <w:pPr>
      <w:keepNext/>
      <w:spacing w:before="240" w:after="120"/>
      <w:jc w:val="center"/>
    </w:pPr>
    <w:rPr>
      <w:rFonts w:ascii="Arial" w:eastAsia="Microsoft YaHei" w:hAnsi="Arial" w:cs="Arial"/>
      <w:b/>
      <w:sz w:val="28"/>
      <w:szCs w:val="20"/>
    </w:rPr>
  </w:style>
  <w:style w:type="paragraph" w:styleId="a0">
    <w:name w:val="Body Text"/>
    <w:basedOn w:val="a"/>
    <w:uiPriority w:val="99"/>
    <w:rsid w:val="00BF799E"/>
    <w:pPr>
      <w:jc w:val="both"/>
    </w:pPr>
  </w:style>
  <w:style w:type="paragraph" w:styleId="aa">
    <w:name w:val="List"/>
    <w:basedOn w:val="a0"/>
    <w:rsid w:val="00BF799E"/>
    <w:rPr>
      <w:rFonts w:cs="Arial"/>
    </w:rPr>
  </w:style>
  <w:style w:type="paragraph" w:customStyle="1" w:styleId="12">
    <w:name w:val="Надпис1"/>
    <w:basedOn w:val="a"/>
    <w:rsid w:val="00BF799E"/>
    <w:pPr>
      <w:suppressLineNumbers/>
      <w:spacing w:before="120" w:after="120"/>
    </w:pPr>
    <w:rPr>
      <w:rFonts w:cs="Arial"/>
      <w:i/>
      <w:iCs/>
    </w:rPr>
  </w:style>
  <w:style w:type="paragraph" w:customStyle="1" w:styleId="ab">
    <w:name w:val="Указател"/>
    <w:basedOn w:val="a"/>
    <w:rsid w:val="00BF799E"/>
    <w:pPr>
      <w:suppressLineNumbers/>
    </w:pPr>
    <w:rPr>
      <w:rFonts w:cs="Arial"/>
    </w:rPr>
  </w:style>
  <w:style w:type="paragraph" w:styleId="ac">
    <w:name w:val="Subtitle"/>
    <w:basedOn w:val="a"/>
    <w:next w:val="a0"/>
    <w:qFormat/>
    <w:rsid w:val="00BF799E"/>
    <w:pPr>
      <w:jc w:val="center"/>
    </w:pPr>
    <w:rPr>
      <w:i/>
      <w:iCs/>
      <w:sz w:val="28"/>
      <w:szCs w:val="28"/>
    </w:rPr>
  </w:style>
  <w:style w:type="paragraph" w:customStyle="1" w:styleId="CharChar">
    <w:name w:val="Знак Знак Char Char"/>
    <w:basedOn w:val="a"/>
    <w:rsid w:val="00BF799E"/>
    <w:pPr>
      <w:tabs>
        <w:tab w:val="left" w:pos="709"/>
      </w:tabs>
    </w:pPr>
    <w:rPr>
      <w:rFonts w:ascii="Tahoma" w:hAnsi="Tahoma" w:cs="Tahoma"/>
      <w:lang w:val="pl-PL"/>
    </w:rPr>
  </w:style>
  <w:style w:type="paragraph" w:customStyle="1" w:styleId="ad">
    <w:name w:val="Знак Знак"/>
    <w:basedOn w:val="a"/>
    <w:rsid w:val="00BF799E"/>
    <w:pPr>
      <w:tabs>
        <w:tab w:val="left" w:pos="709"/>
      </w:tabs>
      <w:spacing w:before="120"/>
      <w:ind w:firstLine="709"/>
      <w:jc w:val="both"/>
    </w:pPr>
    <w:rPr>
      <w:rFonts w:ascii="Tahoma" w:hAnsi="Tahoma" w:cs="Tahoma"/>
      <w:lang w:val="pl-PL"/>
    </w:rPr>
  </w:style>
  <w:style w:type="paragraph" w:customStyle="1" w:styleId="Text3">
    <w:name w:val="Text 3"/>
    <w:basedOn w:val="a"/>
    <w:rsid w:val="00BF799E"/>
    <w:pPr>
      <w:tabs>
        <w:tab w:val="left" w:pos="2302"/>
      </w:tabs>
      <w:spacing w:after="240"/>
      <w:ind w:left="1202"/>
      <w:jc w:val="both"/>
    </w:pPr>
    <w:rPr>
      <w:lang w:val="en-GB"/>
    </w:rPr>
  </w:style>
  <w:style w:type="paragraph" w:styleId="ae">
    <w:name w:val="header"/>
    <w:aliases w:val="Intestazione.int.intestazione,Intestazione.int,Char1 Char"/>
    <w:basedOn w:val="a"/>
    <w:link w:val="af"/>
    <w:uiPriority w:val="99"/>
    <w:rsid w:val="00BF799E"/>
    <w:pPr>
      <w:suppressLineNumbers/>
      <w:tabs>
        <w:tab w:val="center" w:pos="4536"/>
        <w:tab w:val="right" w:pos="9072"/>
      </w:tabs>
    </w:pPr>
    <w:rPr>
      <w:sz w:val="28"/>
      <w:szCs w:val="28"/>
      <w:lang w:val="en-US"/>
    </w:rPr>
  </w:style>
  <w:style w:type="paragraph" w:styleId="af0">
    <w:name w:val="footer"/>
    <w:basedOn w:val="a"/>
    <w:uiPriority w:val="99"/>
    <w:rsid w:val="00BF799E"/>
    <w:pPr>
      <w:suppressLineNumbers/>
      <w:tabs>
        <w:tab w:val="center" w:pos="4536"/>
        <w:tab w:val="right" w:pos="9072"/>
      </w:tabs>
    </w:pPr>
    <w:rPr>
      <w:sz w:val="28"/>
      <w:szCs w:val="28"/>
      <w:lang w:val="en-US"/>
    </w:rPr>
  </w:style>
  <w:style w:type="paragraph" w:customStyle="1" w:styleId="10">
    <w:name w:val="Основен текст1"/>
    <w:basedOn w:val="a"/>
    <w:rsid w:val="00BF799E"/>
    <w:pPr>
      <w:numPr>
        <w:numId w:val="2"/>
      </w:numPr>
      <w:spacing w:line="268" w:lineRule="auto"/>
      <w:ind w:left="0" w:firstLine="397"/>
      <w:jc w:val="both"/>
    </w:pPr>
    <w:rPr>
      <w:lang w:val="en-GB"/>
    </w:rPr>
  </w:style>
  <w:style w:type="paragraph" w:customStyle="1" w:styleId="bullet-3">
    <w:name w:val="bullet-3"/>
    <w:basedOn w:val="a"/>
    <w:rsid w:val="00BF799E"/>
    <w:pPr>
      <w:widowControl w:val="0"/>
      <w:spacing w:before="240" w:line="240" w:lineRule="exact"/>
      <w:ind w:left="2212" w:hanging="284"/>
      <w:jc w:val="both"/>
    </w:pPr>
    <w:rPr>
      <w:rFonts w:ascii="Arial" w:hAnsi="Arial" w:cs="Arial"/>
      <w:lang w:val="cs-CZ"/>
    </w:rPr>
  </w:style>
  <w:style w:type="paragraph" w:customStyle="1" w:styleId="Style11">
    <w:name w:val="Style11"/>
    <w:basedOn w:val="a"/>
    <w:rsid w:val="00BF799E"/>
    <w:pPr>
      <w:widowControl w:val="0"/>
      <w:spacing w:line="317" w:lineRule="exact"/>
      <w:jc w:val="both"/>
    </w:pPr>
  </w:style>
  <w:style w:type="paragraph" w:customStyle="1" w:styleId="Titleofarticle">
    <w:name w:val="Title of article"/>
    <w:rsid w:val="00BF799E"/>
    <w:pPr>
      <w:widowControl w:val="0"/>
      <w:tabs>
        <w:tab w:val="left" w:pos="720"/>
      </w:tabs>
      <w:suppressAutoHyphens/>
      <w:spacing w:after="200" w:line="276" w:lineRule="auto"/>
      <w:ind w:left="720" w:hanging="360"/>
      <w:jc w:val="center"/>
    </w:pPr>
    <w:rPr>
      <w:rFonts w:eastAsia="SimSun"/>
      <w:sz w:val="22"/>
      <w:szCs w:val="22"/>
      <w:lang w:eastAsia="ar-SA"/>
    </w:rPr>
  </w:style>
  <w:style w:type="paragraph" w:customStyle="1" w:styleId="Index11">
    <w:name w:val="Index 11"/>
    <w:basedOn w:val="a"/>
    <w:rsid w:val="00BF799E"/>
    <w:pPr>
      <w:ind w:left="240" w:hanging="240"/>
    </w:pPr>
  </w:style>
  <w:style w:type="paragraph" w:customStyle="1" w:styleId="IndexHeading1">
    <w:name w:val="Index Heading1"/>
    <w:basedOn w:val="a"/>
    <w:rsid w:val="00BF799E"/>
    <w:rPr>
      <w:rFonts w:ascii="Arial" w:hAnsi="Arial" w:cs="Arial"/>
      <w:b/>
      <w:bCs/>
    </w:rPr>
  </w:style>
  <w:style w:type="paragraph" w:customStyle="1" w:styleId="FootnoteText1">
    <w:name w:val="Footnote Text1"/>
    <w:basedOn w:val="a"/>
    <w:rsid w:val="00BF799E"/>
    <w:rPr>
      <w:sz w:val="20"/>
      <w:szCs w:val="20"/>
      <w:lang w:val="en-GB"/>
    </w:rPr>
  </w:style>
  <w:style w:type="paragraph" w:customStyle="1" w:styleId="Style6">
    <w:name w:val="Style6"/>
    <w:basedOn w:val="a"/>
    <w:rsid w:val="00BF799E"/>
    <w:pPr>
      <w:widowControl w:val="0"/>
      <w:spacing w:line="300" w:lineRule="exact"/>
      <w:ind w:firstLine="682"/>
    </w:pPr>
  </w:style>
  <w:style w:type="paragraph" w:customStyle="1" w:styleId="Style10">
    <w:name w:val="Style10"/>
    <w:basedOn w:val="a"/>
    <w:rsid w:val="00BF799E"/>
    <w:pPr>
      <w:widowControl w:val="0"/>
      <w:spacing w:line="293" w:lineRule="exact"/>
      <w:jc w:val="both"/>
    </w:pPr>
  </w:style>
  <w:style w:type="paragraph" w:customStyle="1" w:styleId="CharCharChar">
    <w:name w:val="Char Char Char"/>
    <w:basedOn w:val="a"/>
    <w:rsid w:val="00BF799E"/>
    <w:pPr>
      <w:tabs>
        <w:tab w:val="left" w:pos="709"/>
      </w:tabs>
    </w:pPr>
    <w:rPr>
      <w:rFonts w:ascii="Tahoma" w:hAnsi="Tahoma" w:cs="Tahoma"/>
      <w:lang w:val="pl-PL"/>
    </w:rPr>
  </w:style>
  <w:style w:type="paragraph" w:styleId="af1">
    <w:name w:val="Document Map"/>
    <w:basedOn w:val="a"/>
    <w:rsid w:val="00BF799E"/>
    <w:pPr>
      <w:shd w:val="clear" w:color="auto" w:fill="000080"/>
    </w:pPr>
    <w:rPr>
      <w:rFonts w:ascii="Tahoma" w:hAnsi="Tahoma" w:cs="Tahoma"/>
      <w:sz w:val="20"/>
      <w:szCs w:val="20"/>
    </w:rPr>
  </w:style>
  <w:style w:type="paragraph" w:customStyle="1" w:styleId="titre4">
    <w:name w:val="titre4"/>
    <w:basedOn w:val="a"/>
    <w:rsid w:val="00BF799E"/>
    <w:pPr>
      <w:tabs>
        <w:tab w:val="decimal" w:pos="357"/>
      </w:tabs>
      <w:ind w:left="357" w:hanging="357"/>
    </w:pPr>
    <w:rPr>
      <w:rFonts w:ascii="Arial" w:hAnsi="Arial" w:cs="Arial"/>
      <w:b/>
      <w:szCs w:val="20"/>
      <w:lang w:val="en-GB"/>
    </w:rPr>
  </w:style>
  <w:style w:type="paragraph" w:customStyle="1" w:styleId="Annexetitle">
    <w:name w:val="Annexe_title"/>
    <w:basedOn w:val="1"/>
    <w:rsid w:val="00BF799E"/>
    <w:pPr>
      <w:keepNext w:val="0"/>
      <w:pageBreakBefore/>
      <w:numPr>
        <w:numId w:val="0"/>
      </w:numPr>
      <w:tabs>
        <w:tab w:val="left" w:pos="1701"/>
        <w:tab w:val="left" w:pos="2552"/>
      </w:tabs>
      <w:spacing w:before="0" w:after="0"/>
    </w:pPr>
    <w:rPr>
      <w:rFonts w:ascii="Times New Roman" w:hAnsi="Times New Roman" w:cs="Times New Roman"/>
      <w:bCs w:val="0"/>
      <w:caps/>
      <w:color w:val="000000"/>
      <w:sz w:val="24"/>
      <w:szCs w:val="24"/>
      <w:lang w:val="bg-BG"/>
    </w:rPr>
  </w:style>
  <w:style w:type="paragraph" w:customStyle="1" w:styleId="normaltableau">
    <w:name w:val="normal_tableau"/>
    <w:basedOn w:val="a"/>
    <w:rsid w:val="00BF799E"/>
    <w:pPr>
      <w:spacing w:before="120" w:after="120"/>
      <w:jc w:val="both"/>
    </w:pPr>
    <w:rPr>
      <w:rFonts w:ascii="Optima" w:hAnsi="Optima" w:cs="Optima"/>
      <w:sz w:val="22"/>
      <w:szCs w:val="20"/>
      <w:lang w:val="en-GB"/>
    </w:rPr>
  </w:style>
  <w:style w:type="paragraph" w:styleId="af2">
    <w:name w:val="Plain Text"/>
    <w:basedOn w:val="a"/>
    <w:rsid w:val="00BF799E"/>
    <w:rPr>
      <w:rFonts w:ascii="Courier New" w:hAnsi="Courier New" w:cs="Courier New"/>
      <w:sz w:val="20"/>
      <w:szCs w:val="20"/>
      <w:lang w:val="en-US"/>
    </w:rPr>
  </w:style>
  <w:style w:type="paragraph" w:customStyle="1" w:styleId="oddl-nadpis">
    <w:name w:val="oddíl-nadpis"/>
    <w:basedOn w:val="a"/>
    <w:rsid w:val="00BF799E"/>
    <w:pPr>
      <w:keepNext/>
      <w:widowControl w:val="0"/>
      <w:tabs>
        <w:tab w:val="left" w:pos="567"/>
      </w:tabs>
      <w:spacing w:before="240" w:line="240" w:lineRule="exact"/>
    </w:pPr>
    <w:rPr>
      <w:rFonts w:ascii="Arial" w:hAnsi="Arial" w:cs="Arial"/>
      <w:b/>
      <w:szCs w:val="20"/>
      <w:lang w:val="cs-CZ"/>
    </w:rPr>
  </w:style>
  <w:style w:type="paragraph" w:styleId="af3">
    <w:name w:val="Balloon Text"/>
    <w:basedOn w:val="a"/>
    <w:link w:val="af4"/>
    <w:uiPriority w:val="99"/>
    <w:rsid w:val="00BF799E"/>
    <w:rPr>
      <w:rFonts w:ascii="Tahoma" w:hAnsi="Tahoma" w:cs="Tahoma"/>
      <w:sz w:val="16"/>
      <w:szCs w:val="16"/>
    </w:rPr>
  </w:style>
  <w:style w:type="paragraph" w:customStyle="1" w:styleId="Style9">
    <w:name w:val="Style9"/>
    <w:basedOn w:val="a"/>
    <w:rsid w:val="00BF799E"/>
    <w:pPr>
      <w:widowControl w:val="0"/>
    </w:pPr>
  </w:style>
  <w:style w:type="paragraph" w:customStyle="1" w:styleId="CommentText1">
    <w:name w:val="Comment Text1"/>
    <w:basedOn w:val="a"/>
    <w:rsid w:val="00BF799E"/>
    <w:rPr>
      <w:sz w:val="20"/>
      <w:szCs w:val="20"/>
    </w:rPr>
  </w:style>
  <w:style w:type="paragraph" w:customStyle="1" w:styleId="CommentSubject1">
    <w:name w:val="Comment Subject1"/>
    <w:basedOn w:val="CommentText1"/>
    <w:rsid w:val="00BF799E"/>
    <w:rPr>
      <w:b/>
      <w:bCs/>
    </w:rPr>
  </w:style>
  <w:style w:type="paragraph" w:styleId="33">
    <w:name w:val="Body Text Indent 3"/>
    <w:basedOn w:val="a"/>
    <w:rsid w:val="00BF799E"/>
    <w:pPr>
      <w:spacing w:after="120"/>
      <w:ind w:left="360"/>
    </w:pPr>
    <w:rPr>
      <w:sz w:val="16"/>
      <w:szCs w:val="16"/>
    </w:rPr>
  </w:style>
  <w:style w:type="paragraph" w:styleId="af5">
    <w:name w:val="Normal (Web)"/>
    <w:basedOn w:val="a"/>
    <w:uiPriority w:val="99"/>
    <w:rsid w:val="00BF799E"/>
    <w:pPr>
      <w:tabs>
        <w:tab w:val="num" w:pos="720"/>
      </w:tabs>
      <w:spacing w:before="100" w:after="100"/>
    </w:pPr>
  </w:style>
  <w:style w:type="paragraph" w:styleId="af6">
    <w:name w:val="Body Text Indent"/>
    <w:basedOn w:val="a"/>
    <w:rsid w:val="00BF799E"/>
    <w:pPr>
      <w:spacing w:after="120"/>
      <w:ind w:left="360"/>
    </w:pPr>
  </w:style>
  <w:style w:type="paragraph" w:customStyle="1" w:styleId="EnvelopeReturn1">
    <w:name w:val="Envelope Return1"/>
    <w:basedOn w:val="a"/>
    <w:rsid w:val="00BF799E"/>
    <w:rPr>
      <w:rFonts w:ascii="Arial" w:hAnsi="Arial" w:cs="Arial"/>
      <w:b/>
      <w:szCs w:val="20"/>
    </w:rPr>
  </w:style>
  <w:style w:type="paragraph" w:customStyle="1" w:styleId="af7">
    <w:name w:val="Член"/>
    <w:basedOn w:val="a"/>
    <w:rsid w:val="00BF799E"/>
    <w:pPr>
      <w:tabs>
        <w:tab w:val="left" w:pos="1158"/>
      </w:tabs>
      <w:spacing w:before="240"/>
      <w:ind w:left="1158" w:hanging="360"/>
      <w:jc w:val="both"/>
    </w:pPr>
    <w:rPr>
      <w:rFonts w:ascii="ExcelciorCyr" w:hAnsi="ExcelciorCyr" w:cs="ExcelciorCyr"/>
      <w:szCs w:val="20"/>
    </w:rPr>
  </w:style>
  <w:style w:type="paragraph" w:customStyle="1" w:styleId="af8">
    <w:name w:val="текст"/>
    <w:basedOn w:val="a"/>
    <w:rsid w:val="00BF799E"/>
    <w:pPr>
      <w:tabs>
        <w:tab w:val="right" w:leader="dot" w:pos="-1985"/>
        <w:tab w:val="left" w:pos="1560"/>
      </w:tabs>
      <w:spacing w:before="120"/>
      <w:ind w:left="993"/>
      <w:jc w:val="both"/>
    </w:pPr>
    <w:rPr>
      <w:rFonts w:ascii="ExcelciorCyr" w:hAnsi="ExcelciorCyr" w:cs="ExcelciorCyr"/>
      <w:szCs w:val="20"/>
    </w:rPr>
  </w:style>
  <w:style w:type="paragraph" w:customStyle="1" w:styleId="af9">
    <w:name w:val="Подчлен"/>
    <w:basedOn w:val="a"/>
    <w:rsid w:val="00BF799E"/>
    <w:pPr>
      <w:tabs>
        <w:tab w:val="right" w:leader="dot" w:pos="-1985"/>
        <w:tab w:val="left" w:pos="1995"/>
      </w:tabs>
      <w:spacing w:before="120"/>
      <w:ind w:left="1428" w:hanging="153"/>
      <w:jc w:val="both"/>
    </w:pPr>
    <w:rPr>
      <w:rFonts w:ascii="ExcelciorCyr" w:hAnsi="ExcelciorCyr" w:cs="ExcelciorCyr"/>
      <w:szCs w:val="20"/>
    </w:rPr>
  </w:style>
  <w:style w:type="paragraph" w:customStyle="1" w:styleId="afa">
    <w:name w:val="Глава"/>
    <w:basedOn w:val="1"/>
    <w:rsid w:val="00BF799E"/>
    <w:pPr>
      <w:numPr>
        <w:numId w:val="0"/>
      </w:numPr>
      <w:spacing w:before="360" w:after="0"/>
      <w:jc w:val="both"/>
    </w:pPr>
    <w:rPr>
      <w:rFonts w:ascii="ExcelciorCyr" w:hAnsi="ExcelciorCyr" w:cs="Times New Roman"/>
      <w:bCs w:val="0"/>
      <w:sz w:val="28"/>
      <w:szCs w:val="20"/>
      <w:lang w:val="en-US"/>
    </w:rPr>
  </w:style>
  <w:style w:type="paragraph" w:styleId="23">
    <w:name w:val="Body Text 2"/>
    <w:basedOn w:val="a"/>
    <w:rsid w:val="00BF799E"/>
    <w:pPr>
      <w:spacing w:after="120" w:line="480" w:lineRule="auto"/>
    </w:pPr>
  </w:style>
  <w:style w:type="paragraph" w:customStyle="1" w:styleId="CVHeading1">
    <w:name w:val="CV Heading 1"/>
    <w:basedOn w:val="a"/>
    <w:rsid w:val="00BF799E"/>
    <w:pPr>
      <w:spacing w:before="74"/>
      <w:ind w:left="113" w:right="113"/>
      <w:jc w:val="right"/>
    </w:pPr>
    <w:rPr>
      <w:rFonts w:ascii="Arial Narrow" w:hAnsi="Arial Narrow" w:cs="Arial Narrow"/>
      <w:b/>
      <w:szCs w:val="20"/>
    </w:rPr>
  </w:style>
  <w:style w:type="paragraph" w:customStyle="1" w:styleId="CVHeading2">
    <w:name w:val="CV Heading 2"/>
    <w:basedOn w:val="CVHeading1"/>
    <w:rsid w:val="00BF799E"/>
    <w:pPr>
      <w:spacing w:before="0"/>
    </w:pPr>
    <w:rPr>
      <w:b w:val="0"/>
      <w:sz w:val="22"/>
    </w:rPr>
  </w:style>
  <w:style w:type="paragraph" w:customStyle="1" w:styleId="CVHeading2-FirstLine">
    <w:name w:val="CV Heading 2 - First Line"/>
    <w:basedOn w:val="CVHeading2"/>
    <w:rsid w:val="00BF799E"/>
    <w:pPr>
      <w:spacing w:before="74"/>
    </w:pPr>
  </w:style>
  <w:style w:type="paragraph" w:customStyle="1" w:styleId="CVHeading3">
    <w:name w:val="CV Heading 3"/>
    <w:basedOn w:val="a"/>
    <w:rsid w:val="00BF799E"/>
    <w:pPr>
      <w:ind w:left="113" w:right="113"/>
      <w:jc w:val="right"/>
    </w:pPr>
    <w:rPr>
      <w:rFonts w:ascii="Arial Narrow" w:hAnsi="Arial Narrow" w:cs="Arial Narrow"/>
      <w:sz w:val="20"/>
      <w:szCs w:val="20"/>
    </w:rPr>
  </w:style>
  <w:style w:type="paragraph" w:customStyle="1" w:styleId="CVHeading3-FirstLine">
    <w:name w:val="CV Heading 3 - First Line"/>
    <w:basedOn w:val="CVHeading3"/>
    <w:rsid w:val="00BF799E"/>
    <w:pPr>
      <w:spacing w:before="74"/>
    </w:pPr>
  </w:style>
  <w:style w:type="paragraph" w:customStyle="1" w:styleId="CVHeadingLanguage">
    <w:name w:val="CV Heading Language"/>
    <w:basedOn w:val="CVHeading2"/>
    <w:rsid w:val="00BF799E"/>
    <w:rPr>
      <w:b/>
    </w:rPr>
  </w:style>
  <w:style w:type="paragraph" w:customStyle="1" w:styleId="LevelAssessment-Code">
    <w:name w:val="Level Assessment - Code"/>
    <w:basedOn w:val="a"/>
    <w:rsid w:val="00BF799E"/>
    <w:pPr>
      <w:ind w:left="28"/>
      <w:jc w:val="center"/>
    </w:pPr>
    <w:rPr>
      <w:rFonts w:ascii="Arial Narrow" w:hAnsi="Arial Narrow" w:cs="Arial Narrow"/>
      <w:sz w:val="18"/>
      <w:szCs w:val="20"/>
    </w:rPr>
  </w:style>
  <w:style w:type="paragraph" w:customStyle="1" w:styleId="LevelAssessment-Description">
    <w:name w:val="Level Assessment - Description"/>
    <w:basedOn w:val="LevelAssessment-Code"/>
    <w:rsid w:val="00BF799E"/>
  </w:style>
  <w:style w:type="paragraph" w:customStyle="1" w:styleId="CVHeadingLevel">
    <w:name w:val="CV Heading Level"/>
    <w:basedOn w:val="CVHeading3"/>
    <w:rsid w:val="00BF799E"/>
    <w:rPr>
      <w:i/>
    </w:rPr>
  </w:style>
  <w:style w:type="paragraph" w:customStyle="1" w:styleId="LevelAssessment-Heading1">
    <w:name w:val="Level Assessment - Heading 1"/>
    <w:basedOn w:val="LevelAssessment-Code"/>
    <w:rsid w:val="00BF799E"/>
    <w:pPr>
      <w:ind w:left="57" w:right="57"/>
    </w:pPr>
    <w:rPr>
      <w:b/>
      <w:sz w:val="22"/>
    </w:rPr>
  </w:style>
  <w:style w:type="paragraph" w:customStyle="1" w:styleId="LevelAssessment-Heading2">
    <w:name w:val="Level Assessment - Heading 2"/>
    <w:basedOn w:val="a"/>
    <w:rsid w:val="00BF799E"/>
    <w:pPr>
      <w:ind w:left="57" w:right="57"/>
      <w:jc w:val="center"/>
    </w:pPr>
    <w:rPr>
      <w:rFonts w:ascii="Arial Narrow" w:hAnsi="Arial Narrow" w:cs="Arial Narrow"/>
      <w:sz w:val="18"/>
      <w:szCs w:val="20"/>
      <w:lang w:val="en-US"/>
    </w:rPr>
  </w:style>
  <w:style w:type="paragraph" w:customStyle="1" w:styleId="LevelAssessment-Note">
    <w:name w:val="Level Assessment - Note"/>
    <w:basedOn w:val="LevelAssessment-Code"/>
    <w:rsid w:val="00BF799E"/>
    <w:pPr>
      <w:ind w:left="113"/>
      <w:jc w:val="left"/>
    </w:pPr>
    <w:rPr>
      <w:i/>
    </w:rPr>
  </w:style>
  <w:style w:type="paragraph" w:customStyle="1" w:styleId="CVMajor-FirstLine">
    <w:name w:val="CV Major - First Line"/>
    <w:basedOn w:val="a"/>
    <w:rsid w:val="00BF799E"/>
    <w:pPr>
      <w:spacing w:before="74"/>
      <w:ind w:left="113" w:right="113"/>
    </w:pPr>
    <w:rPr>
      <w:rFonts w:ascii="Arial Narrow" w:hAnsi="Arial Narrow" w:cs="Arial Narrow"/>
      <w:b/>
      <w:szCs w:val="20"/>
    </w:rPr>
  </w:style>
  <w:style w:type="paragraph" w:customStyle="1" w:styleId="CVMedium-FirstLine">
    <w:name w:val="CV Medium - First Line"/>
    <w:basedOn w:val="a"/>
    <w:rsid w:val="00BF799E"/>
    <w:pPr>
      <w:spacing w:before="74"/>
      <w:ind w:left="113" w:right="113"/>
    </w:pPr>
    <w:rPr>
      <w:rFonts w:ascii="Arial Narrow" w:hAnsi="Arial Narrow" w:cs="Arial Narrow"/>
      <w:b/>
      <w:sz w:val="22"/>
      <w:szCs w:val="20"/>
    </w:rPr>
  </w:style>
  <w:style w:type="paragraph" w:customStyle="1" w:styleId="CVNormal">
    <w:name w:val="CV Normal"/>
    <w:basedOn w:val="a"/>
    <w:rsid w:val="00BF799E"/>
    <w:pPr>
      <w:ind w:left="113" w:right="113"/>
    </w:pPr>
    <w:rPr>
      <w:rFonts w:ascii="Arial Narrow" w:hAnsi="Arial Narrow" w:cs="Arial Narrow"/>
      <w:sz w:val="20"/>
      <w:szCs w:val="20"/>
    </w:rPr>
  </w:style>
  <w:style w:type="paragraph" w:customStyle="1" w:styleId="CVSpacer">
    <w:name w:val="CV Spacer"/>
    <w:basedOn w:val="CVNormal"/>
    <w:rsid w:val="00BF799E"/>
    <w:rPr>
      <w:sz w:val="4"/>
    </w:rPr>
  </w:style>
  <w:style w:type="paragraph" w:customStyle="1" w:styleId="CVNormal-FirstLine">
    <w:name w:val="CV Normal - First Line"/>
    <w:basedOn w:val="CVNormal"/>
    <w:rsid w:val="00BF799E"/>
    <w:pPr>
      <w:spacing w:before="74"/>
    </w:pPr>
  </w:style>
  <w:style w:type="paragraph" w:styleId="24">
    <w:name w:val="Body Text Indent 2"/>
    <w:basedOn w:val="a"/>
    <w:rsid w:val="00BF799E"/>
    <w:pPr>
      <w:spacing w:after="120" w:line="480" w:lineRule="auto"/>
      <w:ind w:left="283"/>
    </w:pPr>
    <w:rPr>
      <w:sz w:val="28"/>
      <w:szCs w:val="20"/>
      <w:lang w:val="en-US"/>
    </w:rPr>
  </w:style>
  <w:style w:type="paragraph" w:customStyle="1" w:styleId="Style">
    <w:name w:val="Style"/>
    <w:rsid w:val="00BF799E"/>
    <w:pPr>
      <w:suppressAutoHyphens/>
      <w:spacing w:line="100" w:lineRule="atLeast"/>
      <w:ind w:left="140" w:right="140" w:firstLine="840"/>
      <w:jc w:val="both"/>
    </w:pPr>
    <w:rPr>
      <w:sz w:val="24"/>
      <w:szCs w:val="24"/>
      <w:lang w:eastAsia="ar-SA"/>
    </w:rPr>
  </w:style>
  <w:style w:type="paragraph" w:customStyle="1" w:styleId="FR2">
    <w:name w:val="FR2"/>
    <w:rsid w:val="00BF799E"/>
    <w:pPr>
      <w:widowControl w:val="0"/>
      <w:suppressAutoHyphens/>
      <w:spacing w:line="100" w:lineRule="atLeast"/>
      <w:jc w:val="right"/>
    </w:pPr>
    <w:rPr>
      <w:rFonts w:ascii="Arial" w:hAnsi="Arial"/>
      <w:sz w:val="24"/>
      <w:lang w:eastAsia="ar-SA"/>
    </w:rPr>
  </w:style>
  <w:style w:type="paragraph" w:styleId="34">
    <w:name w:val="Body Text 3"/>
    <w:basedOn w:val="a"/>
    <w:rsid w:val="00BF799E"/>
    <w:pPr>
      <w:spacing w:after="120"/>
    </w:pPr>
    <w:rPr>
      <w:sz w:val="16"/>
      <w:szCs w:val="16"/>
      <w:lang w:val="en-GB"/>
    </w:rPr>
  </w:style>
  <w:style w:type="paragraph" w:styleId="13">
    <w:name w:val="toc 1"/>
    <w:basedOn w:val="a"/>
    <w:rsid w:val="00BF799E"/>
    <w:pPr>
      <w:tabs>
        <w:tab w:val="left" w:pos="360"/>
        <w:tab w:val="left" w:leader="dot" w:pos="9000"/>
      </w:tabs>
      <w:spacing w:before="240"/>
      <w:ind w:left="720" w:hanging="720"/>
    </w:pPr>
    <w:rPr>
      <w:szCs w:val="20"/>
      <w:lang w:val="en-US"/>
    </w:rPr>
  </w:style>
  <w:style w:type="paragraph" w:styleId="afb">
    <w:name w:val="Block Text"/>
    <w:basedOn w:val="a"/>
    <w:rsid w:val="00BF799E"/>
    <w:pPr>
      <w:tabs>
        <w:tab w:val="left" w:pos="360"/>
      </w:tabs>
      <w:ind w:left="360" w:right="-72"/>
      <w:jc w:val="both"/>
    </w:pPr>
    <w:rPr>
      <w:sz w:val="22"/>
      <w:szCs w:val="22"/>
    </w:rPr>
  </w:style>
  <w:style w:type="paragraph" w:customStyle="1" w:styleId="afc">
    <w:name w:val="Знак"/>
    <w:basedOn w:val="a"/>
    <w:rsid w:val="00BF799E"/>
    <w:pPr>
      <w:tabs>
        <w:tab w:val="left" w:pos="709"/>
      </w:tabs>
    </w:pPr>
    <w:rPr>
      <w:rFonts w:ascii="Tahoma" w:hAnsi="Tahoma" w:cs="Tahoma"/>
      <w:lang w:val="pl-PL"/>
    </w:rPr>
  </w:style>
  <w:style w:type="paragraph" w:customStyle="1" w:styleId="xl24">
    <w:name w:val="xl24"/>
    <w:basedOn w:val="a"/>
    <w:rsid w:val="00BF799E"/>
    <w:pPr>
      <w:pBdr>
        <w:top w:val="single" w:sz="8" w:space="0" w:color="000000"/>
        <w:right w:val="single" w:sz="8" w:space="0" w:color="000000"/>
      </w:pBdr>
      <w:spacing w:before="100" w:after="100"/>
      <w:jc w:val="center"/>
    </w:pPr>
    <w:rPr>
      <w:b/>
      <w:bCs/>
    </w:rPr>
  </w:style>
  <w:style w:type="paragraph" w:customStyle="1" w:styleId="xl25">
    <w:name w:val="xl25"/>
    <w:basedOn w:val="a"/>
    <w:rsid w:val="00BF799E"/>
    <w:pPr>
      <w:pBdr>
        <w:bottom w:val="single" w:sz="8" w:space="0" w:color="000000"/>
        <w:right w:val="single" w:sz="8" w:space="0" w:color="000000"/>
      </w:pBdr>
      <w:spacing w:before="100" w:after="100"/>
      <w:jc w:val="center"/>
    </w:pPr>
    <w:rPr>
      <w:b/>
      <w:bCs/>
    </w:rPr>
  </w:style>
  <w:style w:type="paragraph" w:customStyle="1" w:styleId="xl26">
    <w:name w:val="xl26"/>
    <w:basedOn w:val="a"/>
    <w:rsid w:val="00BF799E"/>
    <w:pPr>
      <w:pBdr>
        <w:top w:val="single" w:sz="8" w:space="0" w:color="000000"/>
        <w:right w:val="single" w:sz="8" w:space="0" w:color="000000"/>
      </w:pBdr>
      <w:spacing w:before="100" w:after="100"/>
      <w:jc w:val="center"/>
    </w:pPr>
    <w:rPr>
      <w:b/>
      <w:bCs/>
    </w:rPr>
  </w:style>
  <w:style w:type="paragraph" w:customStyle="1" w:styleId="xl27">
    <w:name w:val="xl27"/>
    <w:basedOn w:val="a"/>
    <w:rsid w:val="00BF799E"/>
    <w:pPr>
      <w:pBdr>
        <w:bottom w:val="single" w:sz="8" w:space="0" w:color="000000"/>
        <w:right w:val="single" w:sz="8" w:space="0" w:color="000000"/>
      </w:pBdr>
      <w:spacing w:before="100" w:after="100"/>
      <w:jc w:val="center"/>
    </w:pPr>
    <w:rPr>
      <w:b/>
      <w:bCs/>
    </w:rPr>
  </w:style>
  <w:style w:type="paragraph" w:customStyle="1" w:styleId="xl28">
    <w:name w:val="xl28"/>
    <w:basedOn w:val="a"/>
    <w:rsid w:val="00BF799E"/>
    <w:pPr>
      <w:pBdr>
        <w:bottom w:val="single" w:sz="8" w:space="0" w:color="000000"/>
        <w:right w:val="single" w:sz="8" w:space="0" w:color="000000"/>
      </w:pBdr>
      <w:spacing w:before="100" w:after="100"/>
      <w:jc w:val="center"/>
    </w:pPr>
    <w:rPr>
      <w:color w:val="FF0000"/>
    </w:rPr>
  </w:style>
  <w:style w:type="paragraph" w:customStyle="1" w:styleId="xl29">
    <w:name w:val="xl29"/>
    <w:basedOn w:val="a"/>
    <w:rsid w:val="00BF799E"/>
    <w:pPr>
      <w:pBdr>
        <w:top w:val="single" w:sz="8" w:space="0" w:color="000000"/>
        <w:bottom w:val="single" w:sz="8" w:space="0" w:color="000000"/>
        <w:right w:val="single" w:sz="8" w:space="0" w:color="000000"/>
      </w:pBdr>
      <w:spacing w:before="100" w:after="100"/>
      <w:jc w:val="center"/>
    </w:pPr>
    <w:rPr>
      <w:color w:val="FF0000"/>
    </w:rPr>
  </w:style>
  <w:style w:type="paragraph" w:customStyle="1" w:styleId="xl30">
    <w:name w:val="xl30"/>
    <w:basedOn w:val="a"/>
    <w:rsid w:val="00BF799E"/>
    <w:pPr>
      <w:pBdr>
        <w:top w:val="single" w:sz="8" w:space="0" w:color="000000"/>
        <w:left w:val="single" w:sz="8" w:space="0" w:color="000000"/>
        <w:bottom w:val="single" w:sz="8" w:space="0" w:color="000000"/>
        <w:right w:val="single" w:sz="8" w:space="0" w:color="000000"/>
      </w:pBdr>
      <w:spacing w:before="100" w:after="100"/>
      <w:jc w:val="center"/>
    </w:pPr>
    <w:rPr>
      <w:color w:val="FF0000"/>
    </w:rPr>
  </w:style>
  <w:style w:type="paragraph" w:customStyle="1" w:styleId="xl31">
    <w:name w:val="xl31"/>
    <w:basedOn w:val="a"/>
    <w:rsid w:val="00BF799E"/>
    <w:pPr>
      <w:pBdr>
        <w:left w:val="single" w:sz="8" w:space="0" w:color="000000"/>
        <w:bottom w:val="single" w:sz="8" w:space="0" w:color="000000"/>
        <w:right w:val="single" w:sz="8" w:space="0" w:color="000000"/>
      </w:pBdr>
      <w:spacing w:before="100" w:after="100"/>
      <w:jc w:val="center"/>
    </w:pPr>
    <w:rPr>
      <w:color w:val="FF0000"/>
    </w:rPr>
  </w:style>
  <w:style w:type="paragraph" w:customStyle="1" w:styleId="xl32">
    <w:name w:val="xl32"/>
    <w:basedOn w:val="a"/>
    <w:rsid w:val="00BF799E"/>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33">
    <w:name w:val="xl33"/>
    <w:basedOn w:val="a"/>
    <w:rsid w:val="00BF799E"/>
    <w:pPr>
      <w:pBdr>
        <w:top w:val="single" w:sz="8" w:space="0" w:color="000000"/>
        <w:bottom w:val="single" w:sz="8" w:space="0" w:color="000000"/>
        <w:right w:val="single" w:sz="8" w:space="0" w:color="000000"/>
      </w:pBdr>
      <w:spacing w:before="100" w:after="100"/>
    </w:pPr>
  </w:style>
  <w:style w:type="paragraph" w:customStyle="1" w:styleId="xl34">
    <w:name w:val="xl34"/>
    <w:basedOn w:val="a"/>
    <w:rsid w:val="00BF799E"/>
    <w:pPr>
      <w:pBdr>
        <w:top w:val="single" w:sz="8" w:space="0" w:color="000000"/>
        <w:bottom w:val="single" w:sz="8" w:space="0" w:color="000000"/>
        <w:right w:val="single" w:sz="8" w:space="0" w:color="000000"/>
      </w:pBdr>
      <w:spacing w:before="100" w:after="100"/>
      <w:jc w:val="center"/>
    </w:pPr>
  </w:style>
  <w:style w:type="paragraph" w:customStyle="1" w:styleId="xl35">
    <w:name w:val="xl35"/>
    <w:basedOn w:val="a"/>
    <w:rsid w:val="00BF799E"/>
    <w:pPr>
      <w:pBdr>
        <w:left w:val="single" w:sz="8" w:space="0" w:color="000000"/>
        <w:bottom w:val="single" w:sz="8" w:space="0" w:color="000000"/>
        <w:right w:val="single" w:sz="8" w:space="0" w:color="000000"/>
      </w:pBdr>
      <w:spacing w:before="100" w:after="100"/>
      <w:jc w:val="center"/>
    </w:pPr>
  </w:style>
  <w:style w:type="paragraph" w:customStyle="1" w:styleId="xl36">
    <w:name w:val="xl36"/>
    <w:basedOn w:val="a"/>
    <w:rsid w:val="00BF799E"/>
    <w:pPr>
      <w:pBdr>
        <w:bottom w:val="single" w:sz="8" w:space="0" w:color="000000"/>
        <w:right w:val="single" w:sz="8" w:space="0" w:color="000000"/>
      </w:pBdr>
      <w:spacing w:before="100" w:after="100"/>
    </w:pPr>
  </w:style>
  <w:style w:type="paragraph" w:customStyle="1" w:styleId="xl37">
    <w:name w:val="xl37"/>
    <w:basedOn w:val="a"/>
    <w:rsid w:val="00BF799E"/>
    <w:pPr>
      <w:pBdr>
        <w:bottom w:val="single" w:sz="8" w:space="0" w:color="000000"/>
        <w:right w:val="single" w:sz="8" w:space="0" w:color="000000"/>
      </w:pBdr>
      <w:spacing w:before="100" w:after="100"/>
      <w:jc w:val="center"/>
    </w:pPr>
  </w:style>
  <w:style w:type="paragraph" w:customStyle="1" w:styleId="xl38">
    <w:name w:val="xl38"/>
    <w:basedOn w:val="a"/>
    <w:rsid w:val="00BF799E"/>
    <w:pPr>
      <w:pBdr>
        <w:top w:val="single" w:sz="8" w:space="0" w:color="000000"/>
        <w:left w:val="single" w:sz="8" w:space="0" w:color="000000"/>
        <w:right w:val="single" w:sz="8" w:space="0" w:color="000000"/>
      </w:pBdr>
      <w:spacing w:before="100" w:after="100"/>
      <w:jc w:val="center"/>
    </w:pPr>
  </w:style>
  <w:style w:type="paragraph" w:customStyle="1" w:styleId="xl39">
    <w:name w:val="xl39"/>
    <w:basedOn w:val="a"/>
    <w:rsid w:val="00BF799E"/>
    <w:pPr>
      <w:spacing w:before="100" w:after="100"/>
    </w:pPr>
  </w:style>
  <w:style w:type="paragraph" w:customStyle="1" w:styleId="xl40">
    <w:name w:val="xl40"/>
    <w:basedOn w:val="a"/>
    <w:rsid w:val="00BF799E"/>
    <w:pPr>
      <w:pBdr>
        <w:top w:val="single" w:sz="8" w:space="0" w:color="000000"/>
        <w:right w:val="single" w:sz="8" w:space="0" w:color="000000"/>
      </w:pBdr>
      <w:spacing w:before="100" w:after="100"/>
      <w:jc w:val="center"/>
    </w:pPr>
    <w:rPr>
      <w:color w:val="FF0000"/>
    </w:rPr>
  </w:style>
  <w:style w:type="paragraph" w:customStyle="1" w:styleId="xl41">
    <w:name w:val="xl41"/>
    <w:basedOn w:val="a"/>
    <w:rsid w:val="00BF799E"/>
    <w:pPr>
      <w:pBdr>
        <w:top w:val="single" w:sz="8" w:space="0" w:color="000000"/>
        <w:left w:val="single" w:sz="8" w:space="0" w:color="000000"/>
        <w:right w:val="single" w:sz="8" w:space="0" w:color="000000"/>
      </w:pBdr>
      <w:spacing w:before="100" w:after="100"/>
      <w:jc w:val="center"/>
    </w:pPr>
  </w:style>
  <w:style w:type="paragraph" w:customStyle="1" w:styleId="xl42">
    <w:name w:val="xl42"/>
    <w:basedOn w:val="a"/>
    <w:rsid w:val="00BF799E"/>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43">
    <w:name w:val="xl43"/>
    <w:basedOn w:val="a"/>
    <w:rsid w:val="00BF799E"/>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44">
    <w:name w:val="xl44"/>
    <w:basedOn w:val="a"/>
    <w:rsid w:val="00BF799E"/>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45">
    <w:name w:val="xl45"/>
    <w:basedOn w:val="a"/>
    <w:rsid w:val="00BF799E"/>
    <w:pPr>
      <w:pBdr>
        <w:top w:val="single" w:sz="8" w:space="0" w:color="000000"/>
        <w:left w:val="single" w:sz="8" w:space="0" w:color="000000"/>
        <w:bottom w:val="single" w:sz="8" w:space="0" w:color="000000"/>
      </w:pBdr>
      <w:spacing w:before="100" w:after="100"/>
      <w:jc w:val="center"/>
    </w:pPr>
  </w:style>
  <w:style w:type="paragraph" w:customStyle="1" w:styleId="xl46">
    <w:name w:val="xl46"/>
    <w:basedOn w:val="a"/>
    <w:rsid w:val="00BF799E"/>
    <w:pPr>
      <w:pBdr>
        <w:top w:val="single" w:sz="8" w:space="0" w:color="000000"/>
        <w:left w:val="single" w:sz="8" w:space="0" w:color="000000"/>
        <w:bottom w:val="single" w:sz="8" w:space="0" w:color="000000"/>
        <w:right w:val="single" w:sz="4" w:space="0" w:color="000000"/>
      </w:pBdr>
      <w:spacing w:before="100" w:after="100"/>
    </w:pPr>
  </w:style>
  <w:style w:type="paragraph" w:customStyle="1" w:styleId="xl47">
    <w:name w:val="xl47"/>
    <w:basedOn w:val="a"/>
    <w:rsid w:val="00BF799E"/>
    <w:pPr>
      <w:pBdr>
        <w:top w:val="single" w:sz="8" w:space="0" w:color="000000"/>
        <w:left w:val="single" w:sz="8" w:space="0" w:color="000000"/>
        <w:bottom w:val="single" w:sz="8" w:space="0" w:color="000000"/>
        <w:right w:val="single" w:sz="8" w:space="0" w:color="000000"/>
      </w:pBdr>
      <w:spacing w:before="100" w:after="100"/>
      <w:jc w:val="center"/>
    </w:pPr>
    <w:rPr>
      <w:color w:val="FF0000"/>
    </w:rPr>
  </w:style>
  <w:style w:type="paragraph" w:customStyle="1" w:styleId="xl48">
    <w:name w:val="xl48"/>
    <w:basedOn w:val="a"/>
    <w:rsid w:val="00BF799E"/>
    <w:pPr>
      <w:pBdr>
        <w:left w:val="single" w:sz="8" w:space="0" w:color="000000"/>
      </w:pBdr>
      <w:spacing w:before="100" w:after="100"/>
      <w:jc w:val="center"/>
    </w:pPr>
  </w:style>
  <w:style w:type="paragraph" w:customStyle="1" w:styleId="xl49">
    <w:name w:val="xl49"/>
    <w:basedOn w:val="a"/>
    <w:rsid w:val="00BF799E"/>
    <w:pPr>
      <w:pBdr>
        <w:left w:val="single" w:sz="8" w:space="0" w:color="000000"/>
        <w:bottom w:val="single" w:sz="8" w:space="0" w:color="000000"/>
      </w:pBdr>
      <w:spacing w:before="100" w:after="100"/>
      <w:jc w:val="center"/>
    </w:pPr>
  </w:style>
  <w:style w:type="paragraph" w:customStyle="1" w:styleId="xl50">
    <w:name w:val="xl50"/>
    <w:basedOn w:val="a"/>
    <w:rsid w:val="00BF799E"/>
    <w:pPr>
      <w:pBdr>
        <w:top w:val="single" w:sz="8" w:space="0" w:color="000000"/>
        <w:left w:val="single" w:sz="8" w:space="0" w:color="000000"/>
      </w:pBdr>
      <w:spacing w:before="100" w:after="100"/>
      <w:jc w:val="center"/>
    </w:pPr>
  </w:style>
  <w:style w:type="paragraph" w:customStyle="1" w:styleId="xl51">
    <w:name w:val="xl51"/>
    <w:basedOn w:val="a"/>
    <w:rsid w:val="00BF799E"/>
    <w:pPr>
      <w:pBdr>
        <w:top w:val="single" w:sz="8" w:space="0" w:color="000000"/>
        <w:left w:val="single" w:sz="8" w:space="0" w:color="000000"/>
        <w:bottom w:val="single" w:sz="8" w:space="0" w:color="000000"/>
      </w:pBdr>
      <w:spacing w:before="100" w:after="100"/>
    </w:pPr>
  </w:style>
  <w:style w:type="paragraph" w:customStyle="1" w:styleId="xl52">
    <w:name w:val="xl52"/>
    <w:basedOn w:val="a"/>
    <w:rsid w:val="00BF799E"/>
    <w:pPr>
      <w:pBdr>
        <w:top w:val="single" w:sz="8" w:space="0" w:color="000000"/>
        <w:bottom w:val="single" w:sz="8" w:space="0" w:color="000000"/>
      </w:pBdr>
      <w:spacing w:before="100" w:after="100"/>
    </w:pPr>
  </w:style>
  <w:style w:type="paragraph" w:customStyle="1" w:styleId="xl53">
    <w:name w:val="xl53"/>
    <w:basedOn w:val="a"/>
    <w:rsid w:val="00BF799E"/>
    <w:pPr>
      <w:pBdr>
        <w:top w:val="single" w:sz="8" w:space="0" w:color="000000"/>
        <w:left w:val="single" w:sz="8" w:space="0" w:color="000000"/>
        <w:bottom w:val="single" w:sz="8" w:space="0" w:color="000000"/>
      </w:pBdr>
      <w:spacing w:before="100" w:after="100"/>
    </w:pPr>
  </w:style>
  <w:style w:type="paragraph" w:customStyle="1" w:styleId="xl54">
    <w:name w:val="xl54"/>
    <w:basedOn w:val="a"/>
    <w:rsid w:val="00BF799E"/>
    <w:pPr>
      <w:pBdr>
        <w:top w:val="single" w:sz="8" w:space="0" w:color="000000"/>
        <w:left w:val="single" w:sz="8" w:space="0" w:color="000000"/>
        <w:bottom w:val="single" w:sz="8" w:space="0" w:color="000000"/>
      </w:pBdr>
      <w:spacing w:before="100" w:after="100"/>
    </w:pPr>
  </w:style>
  <w:style w:type="paragraph" w:customStyle="1" w:styleId="xl55">
    <w:name w:val="xl55"/>
    <w:basedOn w:val="a"/>
    <w:rsid w:val="00BF799E"/>
    <w:pPr>
      <w:pBdr>
        <w:top w:val="single" w:sz="4" w:space="0" w:color="000000"/>
        <w:left w:val="single" w:sz="8" w:space="0" w:color="000000"/>
        <w:bottom w:val="single" w:sz="8" w:space="0" w:color="000000"/>
      </w:pBdr>
      <w:spacing w:before="100" w:after="100"/>
    </w:pPr>
  </w:style>
  <w:style w:type="paragraph" w:customStyle="1" w:styleId="xl56">
    <w:name w:val="xl56"/>
    <w:basedOn w:val="a"/>
    <w:rsid w:val="00BF799E"/>
    <w:pPr>
      <w:pBdr>
        <w:top w:val="single" w:sz="4" w:space="0" w:color="000000"/>
        <w:left w:val="single" w:sz="8" w:space="0" w:color="000000"/>
        <w:bottom w:val="single" w:sz="4" w:space="0" w:color="000000"/>
      </w:pBdr>
      <w:spacing w:before="100" w:after="100"/>
    </w:pPr>
  </w:style>
  <w:style w:type="paragraph" w:customStyle="1" w:styleId="xl57">
    <w:name w:val="xl57"/>
    <w:basedOn w:val="a"/>
    <w:rsid w:val="00BF799E"/>
    <w:pPr>
      <w:pBdr>
        <w:top w:val="single" w:sz="8" w:space="0" w:color="000000"/>
        <w:left w:val="single" w:sz="8" w:space="0" w:color="000000"/>
        <w:bottom w:val="single" w:sz="4" w:space="0" w:color="000000"/>
      </w:pBdr>
      <w:spacing w:before="100" w:after="100"/>
    </w:pPr>
  </w:style>
  <w:style w:type="paragraph" w:customStyle="1" w:styleId="xl58">
    <w:name w:val="xl58"/>
    <w:basedOn w:val="a"/>
    <w:rsid w:val="00BF799E"/>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59">
    <w:name w:val="xl59"/>
    <w:basedOn w:val="a"/>
    <w:rsid w:val="00BF799E"/>
    <w:pPr>
      <w:spacing w:before="100" w:after="100"/>
    </w:pPr>
  </w:style>
  <w:style w:type="paragraph" w:customStyle="1" w:styleId="xl60">
    <w:name w:val="xl60"/>
    <w:basedOn w:val="a"/>
    <w:rsid w:val="00BF799E"/>
    <w:pPr>
      <w:pBdr>
        <w:left w:val="single" w:sz="4" w:space="0" w:color="000000"/>
        <w:right w:val="single" w:sz="8" w:space="0" w:color="000000"/>
      </w:pBdr>
      <w:spacing w:before="100" w:after="100"/>
      <w:jc w:val="center"/>
    </w:pPr>
    <w:rPr>
      <w:color w:val="FF0000"/>
    </w:rPr>
  </w:style>
  <w:style w:type="paragraph" w:customStyle="1" w:styleId="xl61">
    <w:name w:val="xl61"/>
    <w:basedOn w:val="a"/>
    <w:rsid w:val="00BF799E"/>
    <w:pPr>
      <w:pBdr>
        <w:left w:val="single" w:sz="8" w:space="0" w:color="000000"/>
        <w:bottom w:val="single" w:sz="8" w:space="0" w:color="000000"/>
        <w:right w:val="single" w:sz="8" w:space="0" w:color="000000"/>
      </w:pBdr>
      <w:spacing w:before="100" w:after="100"/>
      <w:jc w:val="center"/>
    </w:pPr>
    <w:rPr>
      <w:color w:val="FF0000"/>
    </w:rPr>
  </w:style>
  <w:style w:type="paragraph" w:customStyle="1" w:styleId="xl62">
    <w:name w:val="xl62"/>
    <w:basedOn w:val="a"/>
    <w:rsid w:val="00BF799E"/>
    <w:pPr>
      <w:pBdr>
        <w:left w:val="single" w:sz="4" w:space="0" w:color="000000"/>
        <w:bottom w:val="single" w:sz="8" w:space="0" w:color="000000"/>
        <w:right w:val="single" w:sz="8" w:space="0" w:color="000000"/>
      </w:pBdr>
      <w:spacing w:before="100" w:after="100"/>
      <w:jc w:val="center"/>
    </w:pPr>
  </w:style>
  <w:style w:type="paragraph" w:customStyle="1" w:styleId="xl63">
    <w:name w:val="xl63"/>
    <w:basedOn w:val="a"/>
    <w:rsid w:val="00BF799E"/>
    <w:pPr>
      <w:pBdr>
        <w:top w:val="single" w:sz="8" w:space="0" w:color="000000"/>
        <w:left w:val="single" w:sz="4" w:space="0" w:color="000000"/>
        <w:bottom w:val="single" w:sz="8" w:space="0" w:color="000000"/>
        <w:right w:val="single" w:sz="8" w:space="0" w:color="000000"/>
      </w:pBdr>
      <w:spacing w:before="100" w:after="100"/>
      <w:jc w:val="center"/>
    </w:pPr>
  </w:style>
  <w:style w:type="paragraph" w:customStyle="1" w:styleId="xl64">
    <w:name w:val="xl64"/>
    <w:basedOn w:val="a"/>
    <w:rsid w:val="00BF799E"/>
    <w:pPr>
      <w:pBdr>
        <w:top w:val="single" w:sz="8" w:space="0" w:color="000000"/>
        <w:left w:val="single" w:sz="8" w:space="0" w:color="000000"/>
        <w:right w:val="single" w:sz="8" w:space="0" w:color="000000"/>
      </w:pBdr>
      <w:spacing w:before="100" w:after="100"/>
      <w:jc w:val="center"/>
    </w:pPr>
    <w:rPr>
      <w:color w:val="FF0000"/>
    </w:rPr>
  </w:style>
  <w:style w:type="paragraph" w:customStyle="1" w:styleId="xl65">
    <w:name w:val="xl65"/>
    <w:basedOn w:val="a"/>
    <w:rsid w:val="00BF799E"/>
    <w:pPr>
      <w:pBdr>
        <w:top w:val="single" w:sz="8" w:space="0" w:color="000000"/>
        <w:left w:val="single" w:sz="4" w:space="0" w:color="000000"/>
        <w:bottom w:val="single" w:sz="8" w:space="0" w:color="000000"/>
        <w:right w:val="single" w:sz="8" w:space="0" w:color="000000"/>
      </w:pBdr>
      <w:spacing w:before="100" w:after="100"/>
      <w:jc w:val="center"/>
    </w:pPr>
    <w:rPr>
      <w:color w:val="FF0000"/>
    </w:rPr>
  </w:style>
  <w:style w:type="paragraph" w:customStyle="1" w:styleId="xl66">
    <w:name w:val="xl66"/>
    <w:basedOn w:val="a"/>
    <w:rsid w:val="00BF799E"/>
    <w:pPr>
      <w:pBdr>
        <w:top w:val="single" w:sz="8" w:space="0" w:color="000000"/>
        <w:left w:val="single" w:sz="4" w:space="0" w:color="000000"/>
        <w:bottom w:val="single" w:sz="8" w:space="0" w:color="000000"/>
        <w:right w:val="single" w:sz="4" w:space="0" w:color="000000"/>
      </w:pBdr>
      <w:spacing w:before="100" w:after="100"/>
      <w:jc w:val="center"/>
    </w:pPr>
    <w:rPr>
      <w:color w:val="FF0000"/>
    </w:rPr>
  </w:style>
  <w:style w:type="paragraph" w:customStyle="1" w:styleId="xl67">
    <w:name w:val="xl67"/>
    <w:basedOn w:val="a"/>
    <w:rsid w:val="00BF799E"/>
    <w:pPr>
      <w:pBdr>
        <w:left w:val="single" w:sz="4" w:space="0" w:color="000000"/>
        <w:bottom w:val="single" w:sz="8" w:space="0" w:color="000000"/>
        <w:right w:val="single" w:sz="4" w:space="0" w:color="000000"/>
      </w:pBdr>
      <w:spacing w:before="100" w:after="100"/>
      <w:jc w:val="center"/>
    </w:pPr>
    <w:rPr>
      <w:color w:val="FF0000"/>
    </w:rPr>
  </w:style>
  <w:style w:type="paragraph" w:customStyle="1" w:styleId="xl68">
    <w:name w:val="xl68"/>
    <w:basedOn w:val="a"/>
    <w:rsid w:val="00BF799E"/>
    <w:pPr>
      <w:pBdr>
        <w:right w:val="single" w:sz="4" w:space="0" w:color="000000"/>
      </w:pBdr>
      <w:spacing w:before="100" w:after="100"/>
    </w:pPr>
  </w:style>
  <w:style w:type="paragraph" w:customStyle="1" w:styleId="xl69">
    <w:name w:val="xl69"/>
    <w:basedOn w:val="a"/>
    <w:rsid w:val="00BF799E"/>
    <w:pPr>
      <w:pBdr>
        <w:top w:val="single" w:sz="8" w:space="0" w:color="000000"/>
        <w:left w:val="single" w:sz="4" w:space="0" w:color="000000"/>
        <w:bottom w:val="single" w:sz="8" w:space="0" w:color="000000"/>
        <w:right w:val="single" w:sz="4" w:space="0" w:color="000000"/>
      </w:pBdr>
      <w:spacing w:before="100" w:after="100"/>
      <w:jc w:val="center"/>
    </w:pPr>
  </w:style>
  <w:style w:type="paragraph" w:customStyle="1" w:styleId="xl70">
    <w:name w:val="xl70"/>
    <w:basedOn w:val="a"/>
    <w:rsid w:val="00BF799E"/>
    <w:pPr>
      <w:pBdr>
        <w:top w:val="single" w:sz="8" w:space="0" w:color="000000"/>
        <w:left w:val="single" w:sz="8" w:space="0" w:color="000000"/>
        <w:right w:val="single" w:sz="8" w:space="0" w:color="000000"/>
      </w:pBdr>
      <w:spacing w:before="100" w:after="100"/>
      <w:jc w:val="center"/>
    </w:pPr>
    <w:rPr>
      <w:color w:val="FF0000"/>
    </w:rPr>
  </w:style>
  <w:style w:type="paragraph" w:customStyle="1" w:styleId="xl71">
    <w:name w:val="xl71"/>
    <w:basedOn w:val="a"/>
    <w:rsid w:val="00BF799E"/>
    <w:pPr>
      <w:pBdr>
        <w:left w:val="single" w:sz="8" w:space="0" w:color="000000"/>
        <w:bottom w:val="single" w:sz="8" w:space="0" w:color="000000"/>
        <w:right w:val="single" w:sz="8" w:space="0" w:color="000000"/>
      </w:pBdr>
      <w:spacing w:before="100" w:after="100"/>
      <w:jc w:val="center"/>
    </w:pPr>
  </w:style>
  <w:style w:type="paragraph" w:customStyle="1" w:styleId="xl72">
    <w:name w:val="xl72"/>
    <w:basedOn w:val="a"/>
    <w:rsid w:val="00BF799E"/>
    <w:pPr>
      <w:pBdr>
        <w:top w:val="single" w:sz="8" w:space="0" w:color="000000"/>
        <w:left w:val="single" w:sz="8" w:space="0" w:color="000000"/>
        <w:right w:val="single" w:sz="8" w:space="0" w:color="000000"/>
      </w:pBdr>
      <w:spacing w:before="100" w:after="100"/>
    </w:pPr>
  </w:style>
  <w:style w:type="paragraph" w:customStyle="1" w:styleId="xl73">
    <w:name w:val="xl73"/>
    <w:basedOn w:val="a"/>
    <w:rsid w:val="00BF799E"/>
    <w:pPr>
      <w:pBdr>
        <w:left w:val="single" w:sz="8" w:space="0" w:color="000000"/>
        <w:bottom w:val="single" w:sz="8" w:space="0" w:color="000000"/>
        <w:right w:val="single" w:sz="8" w:space="0" w:color="000000"/>
      </w:pBdr>
      <w:spacing w:before="100" w:after="100"/>
    </w:pPr>
  </w:style>
  <w:style w:type="paragraph" w:customStyle="1" w:styleId="xl74">
    <w:name w:val="xl74"/>
    <w:basedOn w:val="a"/>
    <w:rsid w:val="00BF799E"/>
    <w:pPr>
      <w:pBdr>
        <w:top w:val="single" w:sz="8" w:space="0" w:color="000000"/>
        <w:left w:val="single" w:sz="8" w:space="0" w:color="000000"/>
        <w:right w:val="single" w:sz="8" w:space="0" w:color="000000"/>
      </w:pBdr>
      <w:spacing w:before="100" w:after="100"/>
      <w:jc w:val="center"/>
    </w:pPr>
    <w:rPr>
      <w:b/>
      <w:bCs/>
    </w:rPr>
  </w:style>
  <w:style w:type="paragraph" w:customStyle="1" w:styleId="xl75">
    <w:name w:val="xl75"/>
    <w:basedOn w:val="a"/>
    <w:rsid w:val="00BF799E"/>
    <w:pPr>
      <w:pBdr>
        <w:left w:val="single" w:sz="8" w:space="0" w:color="000000"/>
        <w:bottom w:val="single" w:sz="8" w:space="0" w:color="000000"/>
        <w:right w:val="single" w:sz="8" w:space="0" w:color="000000"/>
      </w:pBdr>
      <w:spacing w:before="100" w:after="100"/>
      <w:jc w:val="center"/>
    </w:pPr>
    <w:rPr>
      <w:b/>
      <w:bCs/>
    </w:rPr>
  </w:style>
  <w:style w:type="paragraph" w:customStyle="1" w:styleId="xl76">
    <w:name w:val="xl76"/>
    <w:basedOn w:val="a"/>
    <w:rsid w:val="00BF799E"/>
    <w:pPr>
      <w:pBdr>
        <w:top w:val="single" w:sz="8" w:space="0" w:color="000000"/>
        <w:left w:val="single" w:sz="8" w:space="0" w:color="000000"/>
        <w:right w:val="single" w:sz="8" w:space="0" w:color="000000"/>
      </w:pBdr>
      <w:spacing w:before="100" w:after="100"/>
      <w:jc w:val="center"/>
    </w:pPr>
    <w:rPr>
      <w:b/>
      <w:bCs/>
    </w:rPr>
  </w:style>
  <w:style w:type="paragraph" w:customStyle="1" w:styleId="xl77">
    <w:name w:val="xl77"/>
    <w:basedOn w:val="a"/>
    <w:rsid w:val="00BF799E"/>
    <w:pPr>
      <w:pBdr>
        <w:left w:val="single" w:sz="8" w:space="0" w:color="000000"/>
        <w:bottom w:val="single" w:sz="8" w:space="0" w:color="000000"/>
        <w:right w:val="single" w:sz="8" w:space="0" w:color="000000"/>
      </w:pBdr>
      <w:spacing w:before="100" w:after="100"/>
      <w:jc w:val="center"/>
    </w:pPr>
    <w:rPr>
      <w:b/>
      <w:bCs/>
    </w:rPr>
  </w:style>
  <w:style w:type="paragraph" w:customStyle="1" w:styleId="afd">
    <w:name w:val="Знак Знак Знак Знак"/>
    <w:basedOn w:val="a"/>
    <w:rsid w:val="00BF799E"/>
    <w:pPr>
      <w:tabs>
        <w:tab w:val="left" w:pos="709"/>
      </w:tabs>
    </w:pPr>
    <w:rPr>
      <w:rFonts w:ascii="Tahoma" w:hAnsi="Tahoma" w:cs="Tahoma"/>
      <w:lang w:val="pl-PL"/>
    </w:rPr>
  </w:style>
  <w:style w:type="paragraph" w:customStyle="1" w:styleId="xl22">
    <w:name w:val="xl22"/>
    <w:basedOn w:val="a"/>
    <w:rsid w:val="00BF799E"/>
    <w:pPr>
      <w:pBdr>
        <w:bottom w:val="single" w:sz="8" w:space="0" w:color="000000"/>
        <w:right w:val="single" w:sz="8" w:space="0" w:color="000000"/>
      </w:pBdr>
      <w:spacing w:before="100" w:after="100"/>
      <w:jc w:val="center"/>
    </w:pPr>
    <w:rPr>
      <w:color w:val="FF0000"/>
    </w:rPr>
  </w:style>
  <w:style w:type="paragraph" w:customStyle="1" w:styleId="xl23">
    <w:name w:val="xl23"/>
    <w:basedOn w:val="a"/>
    <w:rsid w:val="00BF799E"/>
    <w:pPr>
      <w:pBdr>
        <w:top w:val="single" w:sz="8" w:space="0" w:color="000000"/>
        <w:bottom w:val="single" w:sz="8" w:space="0" w:color="000000"/>
        <w:right w:val="single" w:sz="8" w:space="0" w:color="000000"/>
      </w:pBdr>
      <w:spacing w:before="100" w:after="100"/>
      <w:jc w:val="center"/>
    </w:pPr>
    <w:rPr>
      <w:color w:val="FF0000"/>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
    <w:rsid w:val="00BF799E"/>
    <w:pPr>
      <w:spacing w:after="120"/>
    </w:pPr>
    <w:rPr>
      <w:rFonts w:ascii="Futura Bk" w:hAnsi="Futura Bk" w:cs="Futura Bk"/>
      <w:sz w:val="20"/>
      <w:szCs w:val="20"/>
      <w:lang w:val="en-US"/>
    </w:rPr>
  </w:style>
  <w:style w:type="paragraph" w:customStyle="1" w:styleId="CharChar0">
    <w:name w:val="Знак Знак Знак Char Char"/>
    <w:basedOn w:val="a"/>
    <w:rsid w:val="00BF799E"/>
    <w:pPr>
      <w:tabs>
        <w:tab w:val="left" w:pos="709"/>
      </w:tabs>
    </w:pPr>
    <w:rPr>
      <w:rFonts w:ascii="Tahoma" w:hAnsi="Tahoma" w:cs="Tahoma"/>
      <w:lang w:val="pl-PL"/>
    </w:rPr>
  </w:style>
  <w:style w:type="paragraph" w:customStyle="1" w:styleId="Char">
    <w:name w:val="Char"/>
    <w:basedOn w:val="a"/>
    <w:rsid w:val="00BF799E"/>
    <w:pPr>
      <w:tabs>
        <w:tab w:val="num" w:pos="720"/>
      </w:tabs>
      <w:ind w:left="357" w:firstLine="3"/>
      <w:jc w:val="both"/>
    </w:pPr>
    <w:rPr>
      <w:lang w:val="en-US"/>
    </w:rPr>
  </w:style>
  <w:style w:type="paragraph" w:customStyle="1" w:styleId="Default">
    <w:name w:val="Default"/>
    <w:rsid w:val="00BF799E"/>
    <w:pPr>
      <w:suppressAutoHyphens/>
      <w:spacing w:line="100" w:lineRule="atLeast"/>
    </w:pPr>
    <w:rPr>
      <w:color w:val="000000"/>
      <w:sz w:val="24"/>
      <w:szCs w:val="24"/>
      <w:lang w:eastAsia="ar-SA"/>
    </w:rPr>
  </w:style>
  <w:style w:type="paragraph" w:customStyle="1" w:styleId="CharCharCharCharCharChar">
    <w:name w:val="Char Char Знак Знак Char Char Знак Знак Char Char Знак"/>
    <w:basedOn w:val="a"/>
    <w:rsid w:val="00BF799E"/>
    <w:pPr>
      <w:tabs>
        <w:tab w:val="left" w:pos="709"/>
      </w:tabs>
    </w:pPr>
    <w:rPr>
      <w:rFonts w:ascii="Tahoma" w:hAnsi="Tahoma" w:cs="Tahoma"/>
      <w:sz w:val="20"/>
      <w:szCs w:val="20"/>
      <w:lang w:val="pl-PL"/>
    </w:rPr>
  </w:style>
  <w:style w:type="paragraph" w:customStyle="1" w:styleId="CharCharCharCharCharChar0">
    <w:name w:val="Char Char Знак Char Char Знак Char Char"/>
    <w:basedOn w:val="a"/>
    <w:rsid w:val="00BF799E"/>
    <w:pPr>
      <w:tabs>
        <w:tab w:val="left" w:pos="709"/>
      </w:tabs>
    </w:pPr>
    <w:rPr>
      <w:rFonts w:ascii="Tahoma" w:hAnsi="Tahoma" w:cs="Tahoma"/>
      <w:lang w:val="pl-PL"/>
    </w:rPr>
  </w:style>
  <w:style w:type="paragraph" w:customStyle="1" w:styleId="Char1CharCharCharCharChar">
    <w:name w:val="Char1 Char Char Char Char Char"/>
    <w:basedOn w:val="a"/>
    <w:rsid w:val="00BF799E"/>
    <w:pPr>
      <w:tabs>
        <w:tab w:val="left" w:pos="709"/>
      </w:tabs>
    </w:pPr>
    <w:rPr>
      <w:rFonts w:ascii="Tahoma" w:hAnsi="Tahoma" w:cs="Tahoma"/>
      <w:lang w:val="pl-PL"/>
    </w:rPr>
  </w:style>
  <w:style w:type="paragraph" w:customStyle="1" w:styleId="Style2">
    <w:name w:val="Style2"/>
    <w:basedOn w:val="2"/>
    <w:rsid w:val="00BF799E"/>
    <w:pPr>
      <w:numPr>
        <w:ilvl w:val="0"/>
        <w:numId w:val="0"/>
      </w:numPr>
      <w:tabs>
        <w:tab w:val="left" w:pos="0"/>
      </w:tabs>
      <w:spacing w:before="480" w:after="120"/>
      <w:ind w:left="540"/>
      <w:jc w:val="both"/>
    </w:pPr>
    <w:rPr>
      <w:bCs w:val="0"/>
      <w:szCs w:val="20"/>
    </w:rPr>
  </w:style>
  <w:style w:type="paragraph" w:customStyle="1" w:styleId="Char1CharCharChar1CharCharCharCharCharCharCharCharCharCharCharCharChar">
    <w:name w:val="Char1 Char Char Char1 Char Char Char Char Char Char Char Char Char Char Char Char Char"/>
    <w:basedOn w:val="a"/>
    <w:rsid w:val="00BF799E"/>
    <w:pPr>
      <w:tabs>
        <w:tab w:val="left" w:pos="709"/>
      </w:tabs>
    </w:pPr>
    <w:rPr>
      <w:rFonts w:ascii="Tahoma" w:hAnsi="Tahoma" w:cs="Tahoma"/>
      <w:lang w:val="pl-PL"/>
    </w:rPr>
  </w:style>
  <w:style w:type="paragraph" w:customStyle="1" w:styleId="ListNumberLevel2">
    <w:name w:val="List Number (Level 2)"/>
    <w:basedOn w:val="a"/>
    <w:rsid w:val="00BF799E"/>
    <w:pPr>
      <w:spacing w:after="240"/>
      <w:jc w:val="both"/>
    </w:pPr>
    <w:rPr>
      <w:szCs w:val="20"/>
      <w:lang w:val="en-GB"/>
    </w:rPr>
  </w:style>
  <w:style w:type="paragraph" w:customStyle="1" w:styleId="Char1CharCharCharCharCharChar1CharChar">
    <w:name w:val="Char1 Char Char Char Char Char Char1 Char Char"/>
    <w:basedOn w:val="a"/>
    <w:rsid w:val="00BF799E"/>
    <w:pPr>
      <w:tabs>
        <w:tab w:val="left" w:pos="709"/>
      </w:tabs>
    </w:pPr>
    <w:rPr>
      <w:rFonts w:ascii="Tahoma" w:hAnsi="Tahoma" w:cs="Tahoma"/>
      <w:lang w:val="pl-PL"/>
    </w:rPr>
  </w:style>
  <w:style w:type="paragraph" w:customStyle="1" w:styleId="Char1CharCharChar1CharCharCharCharCharCharCharCharCharCharCharChar">
    <w:name w:val="Char1 Char Char Char1 Char Char Char Char Char Char Char Char Знак Знак Char Char Знак Знак Char Char Знак"/>
    <w:basedOn w:val="a"/>
    <w:rsid w:val="00BF799E"/>
    <w:pPr>
      <w:tabs>
        <w:tab w:val="left" w:pos="709"/>
      </w:tabs>
    </w:pPr>
    <w:rPr>
      <w:rFonts w:ascii="Tahoma" w:hAnsi="Tahoma" w:cs="Tahoma"/>
      <w:lang w:val="pl-PL"/>
    </w:rPr>
  </w:style>
  <w:style w:type="paragraph" w:customStyle="1" w:styleId="CharChar1">
    <w:name w:val="Char Char"/>
    <w:basedOn w:val="a"/>
    <w:rsid w:val="00BF799E"/>
    <w:pPr>
      <w:tabs>
        <w:tab w:val="left" w:pos="709"/>
      </w:tabs>
    </w:pPr>
    <w:rPr>
      <w:rFonts w:ascii="Tahoma" w:hAnsi="Tahoma" w:cs="Tahoma"/>
      <w:sz w:val="20"/>
      <w:szCs w:val="20"/>
      <w:lang w:val="pl-PL"/>
    </w:rPr>
  </w:style>
  <w:style w:type="paragraph" w:customStyle="1" w:styleId="Char1CharCharChar1CharCharCharCharCharCharCharChar">
    <w:name w:val="Char1 Char Char Char1 Char Char Char Char Char Char Char Char Знак"/>
    <w:basedOn w:val="a"/>
    <w:rsid w:val="00BF799E"/>
    <w:pPr>
      <w:tabs>
        <w:tab w:val="left" w:pos="709"/>
      </w:tabs>
    </w:pPr>
    <w:rPr>
      <w:rFonts w:ascii="Tahoma" w:hAnsi="Tahoma" w:cs="Tahoma"/>
      <w:lang w:val="pl-PL"/>
    </w:rPr>
  </w:style>
  <w:style w:type="paragraph" w:customStyle="1" w:styleId="Char1CharCharChar1CharCharCharCharCharCharCharCharCharCharCharCharCharCharChar">
    <w:name w:val="Char1 Char Char Char1 Char Char Char Char Char Char Char Char Char Char Char Char Char Знак Знак Char Char"/>
    <w:basedOn w:val="a"/>
    <w:rsid w:val="00BF799E"/>
    <w:pPr>
      <w:tabs>
        <w:tab w:val="left" w:pos="709"/>
      </w:tabs>
    </w:pPr>
    <w:rPr>
      <w:rFonts w:ascii="Tahoma" w:hAnsi="Tahoma" w:cs="Tahoma"/>
      <w:lang w:val="pl-PL"/>
    </w:rPr>
  </w:style>
  <w:style w:type="paragraph" w:customStyle="1" w:styleId="1CharCharCharCharCharCharCharChar">
    <w:name w:val="Знак1 Char Char Знак Char Char Знак Char Char Знак Char Char"/>
    <w:basedOn w:val="a"/>
    <w:rsid w:val="00BF799E"/>
    <w:pPr>
      <w:tabs>
        <w:tab w:val="left" w:pos="709"/>
      </w:tabs>
    </w:pPr>
    <w:rPr>
      <w:rFonts w:ascii="Tahoma" w:hAnsi="Tahoma" w:cs="Tahoma"/>
      <w:lang w:val="pl-PL"/>
    </w:rPr>
  </w:style>
  <w:style w:type="paragraph" w:customStyle="1" w:styleId="CharCharCharCharCharCharCharCharChar">
    <w:name w:val="Char Char Знак Char Char Знак Char Char Char Char Char"/>
    <w:basedOn w:val="a"/>
    <w:rsid w:val="00BF799E"/>
    <w:pPr>
      <w:tabs>
        <w:tab w:val="left" w:pos="709"/>
      </w:tabs>
    </w:pPr>
    <w:rPr>
      <w:rFonts w:ascii="Tahoma" w:hAnsi="Tahoma" w:cs="Tahoma"/>
      <w:lang w:val="pl-PL"/>
    </w:rPr>
  </w:style>
  <w:style w:type="paragraph" w:customStyle="1" w:styleId="1CharChar">
    <w:name w:val="Знак Знак1 Char Char"/>
    <w:basedOn w:val="a"/>
    <w:rsid w:val="00BF799E"/>
    <w:pPr>
      <w:tabs>
        <w:tab w:val="left" w:pos="709"/>
      </w:tabs>
    </w:pPr>
    <w:rPr>
      <w:rFonts w:ascii="Tahoma" w:hAnsi="Tahoma" w:cs="Tahoma"/>
      <w:lang w:val="pl-PL"/>
    </w:rPr>
  </w:style>
  <w:style w:type="paragraph" w:customStyle="1" w:styleId="CharChar2">
    <w:name w:val="Char Char Знак Знак Знак Знак Знак Знак Знак"/>
    <w:basedOn w:val="a"/>
    <w:rsid w:val="00BF799E"/>
    <w:pPr>
      <w:tabs>
        <w:tab w:val="left" w:pos="709"/>
      </w:tabs>
    </w:pPr>
    <w:rPr>
      <w:rFonts w:ascii="Tahoma" w:hAnsi="Tahoma" w:cs="Tahoma"/>
      <w:lang w:val="pl-PL"/>
    </w:rPr>
  </w:style>
  <w:style w:type="paragraph" w:customStyle="1" w:styleId="NormalParagraph">
    <w:name w:val="Normal Paragraph"/>
    <w:basedOn w:val="a"/>
    <w:rsid w:val="00BF799E"/>
    <w:pPr>
      <w:widowControl w:val="0"/>
      <w:spacing w:after="120"/>
    </w:pPr>
    <w:rPr>
      <w:sz w:val="22"/>
      <w:szCs w:val="22"/>
      <w:lang w:val="en-GB"/>
    </w:rPr>
  </w:style>
  <w:style w:type="paragraph" w:customStyle="1" w:styleId="CharCharChar1CharCharCharCharCharChar">
    <w:name w:val="Char Char Char1 Char Char Char Char Char Char"/>
    <w:basedOn w:val="a"/>
    <w:rsid w:val="00BF799E"/>
    <w:pPr>
      <w:tabs>
        <w:tab w:val="left" w:pos="709"/>
      </w:tabs>
    </w:pPr>
    <w:rPr>
      <w:rFonts w:ascii="Tahoma" w:hAnsi="Tahoma" w:cs="Tahoma"/>
      <w:lang w:val="pl-PL"/>
    </w:rPr>
  </w:style>
  <w:style w:type="paragraph" w:customStyle="1" w:styleId="CharCharCharCharCharChar1">
    <w:name w:val="Char Char Char Char Char Char1"/>
    <w:basedOn w:val="a"/>
    <w:rsid w:val="00BF799E"/>
    <w:pPr>
      <w:tabs>
        <w:tab w:val="left" w:pos="709"/>
      </w:tabs>
    </w:pPr>
    <w:rPr>
      <w:rFonts w:ascii="Tahoma" w:hAnsi="Tahoma" w:cs="Tahoma"/>
      <w:lang w:val="pl-PL"/>
    </w:rPr>
  </w:style>
  <w:style w:type="paragraph" w:customStyle="1" w:styleId="firstline">
    <w:name w:val="firstline"/>
    <w:basedOn w:val="a"/>
    <w:rsid w:val="00BF799E"/>
    <w:pPr>
      <w:spacing w:line="240" w:lineRule="atLeast"/>
      <w:ind w:firstLine="640"/>
      <w:jc w:val="both"/>
    </w:pPr>
    <w:rPr>
      <w:color w:val="000000"/>
    </w:rPr>
  </w:style>
  <w:style w:type="paragraph" w:customStyle="1" w:styleId="Caption1">
    <w:name w:val="Caption1"/>
    <w:basedOn w:val="a"/>
    <w:rsid w:val="00BF799E"/>
    <w:rPr>
      <w:b/>
      <w:bCs/>
      <w:sz w:val="20"/>
      <w:szCs w:val="20"/>
      <w:lang w:val="en-US"/>
    </w:rPr>
  </w:style>
  <w:style w:type="paragraph" w:customStyle="1" w:styleId="BodyText21">
    <w:name w:val="Body Text 21"/>
    <w:basedOn w:val="a"/>
    <w:rsid w:val="00BF799E"/>
    <w:pPr>
      <w:widowControl w:val="0"/>
      <w:jc w:val="center"/>
    </w:pPr>
    <w:rPr>
      <w:b/>
      <w:szCs w:val="20"/>
      <w:lang w:val="en-US"/>
    </w:rPr>
  </w:style>
  <w:style w:type="paragraph" w:customStyle="1" w:styleId="14">
    <w:name w:val="Списък на абзаци1"/>
    <w:basedOn w:val="a"/>
    <w:rsid w:val="00BF799E"/>
    <w:pPr>
      <w:ind w:left="720"/>
    </w:pPr>
    <w:rPr>
      <w:sz w:val="20"/>
      <w:szCs w:val="20"/>
    </w:rPr>
  </w:style>
  <w:style w:type="paragraph" w:customStyle="1" w:styleId="15">
    <w:name w:val="Без разредка1"/>
    <w:rsid w:val="00BF799E"/>
    <w:pPr>
      <w:suppressAutoHyphens/>
      <w:spacing w:line="100" w:lineRule="atLeast"/>
    </w:pPr>
    <w:rPr>
      <w:sz w:val="24"/>
      <w:lang w:val="en-US" w:eastAsia="ar-SA"/>
    </w:rPr>
  </w:style>
  <w:style w:type="paragraph" w:customStyle="1" w:styleId="25">
    <w:name w:val="Основен текст (2)"/>
    <w:basedOn w:val="a"/>
    <w:rsid w:val="00BF799E"/>
    <w:pPr>
      <w:shd w:val="clear" w:color="auto" w:fill="FFFFFF"/>
      <w:spacing w:line="0" w:lineRule="atLeast"/>
    </w:pPr>
    <w:rPr>
      <w:rFonts w:ascii="Arial Narrow" w:eastAsia="Arial Narrow" w:hAnsi="Arial Narrow" w:cs="font336"/>
      <w:sz w:val="19"/>
      <w:szCs w:val="19"/>
    </w:rPr>
  </w:style>
  <w:style w:type="paragraph" w:customStyle="1" w:styleId="35">
    <w:name w:val="Основен текст (3)"/>
    <w:basedOn w:val="a"/>
    <w:rsid w:val="00BF799E"/>
    <w:pPr>
      <w:shd w:val="clear" w:color="auto" w:fill="FFFFFF"/>
      <w:spacing w:line="0" w:lineRule="atLeast"/>
    </w:pPr>
    <w:rPr>
      <w:rFonts w:ascii="Arial Narrow" w:eastAsia="Arial Narrow" w:hAnsi="Arial Narrow" w:cs="font336"/>
      <w:sz w:val="19"/>
      <w:szCs w:val="19"/>
    </w:rPr>
  </w:style>
  <w:style w:type="paragraph" w:customStyle="1" w:styleId="16">
    <w:name w:val="Заглавие #1"/>
    <w:basedOn w:val="a"/>
    <w:rsid w:val="00BF799E"/>
    <w:pPr>
      <w:shd w:val="clear" w:color="auto" w:fill="FFFFFF"/>
      <w:spacing w:before="300" w:line="298" w:lineRule="exact"/>
      <w:ind w:firstLine="360"/>
      <w:jc w:val="both"/>
    </w:pPr>
    <w:rPr>
      <w:rFonts w:ascii="Arial Narrow" w:eastAsia="Arial Narrow" w:hAnsi="Arial Narrow" w:cs="font336"/>
      <w:sz w:val="23"/>
      <w:szCs w:val="23"/>
    </w:rPr>
  </w:style>
  <w:style w:type="paragraph" w:customStyle="1" w:styleId="51">
    <w:name w:val="Основен текст (5)"/>
    <w:basedOn w:val="a"/>
    <w:rsid w:val="00BF799E"/>
    <w:pPr>
      <w:shd w:val="clear" w:color="auto" w:fill="FFFFFF"/>
      <w:spacing w:line="302" w:lineRule="exact"/>
      <w:ind w:firstLine="360"/>
      <w:jc w:val="both"/>
    </w:pPr>
    <w:rPr>
      <w:rFonts w:ascii="Arial Narrow" w:eastAsia="Arial Narrow" w:hAnsi="Arial Narrow" w:cs="font336"/>
      <w:sz w:val="23"/>
      <w:szCs w:val="23"/>
    </w:rPr>
  </w:style>
  <w:style w:type="paragraph" w:customStyle="1" w:styleId="26">
    <w:name w:val="Заглавие на изображение (2)"/>
    <w:basedOn w:val="a"/>
    <w:rsid w:val="00BF799E"/>
    <w:pPr>
      <w:shd w:val="clear" w:color="auto" w:fill="FFFFFF"/>
      <w:spacing w:line="0" w:lineRule="atLeast"/>
    </w:pPr>
    <w:rPr>
      <w:rFonts w:ascii="Arial Narrow" w:eastAsia="Arial Narrow" w:hAnsi="Arial Narrow" w:cs="font336"/>
      <w:sz w:val="19"/>
      <w:szCs w:val="19"/>
    </w:rPr>
  </w:style>
  <w:style w:type="paragraph" w:customStyle="1" w:styleId="36">
    <w:name w:val="Заглавие на изображение (3)"/>
    <w:basedOn w:val="a"/>
    <w:rsid w:val="00BF799E"/>
    <w:pPr>
      <w:shd w:val="clear" w:color="auto" w:fill="FFFFFF"/>
      <w:spacing w:line="0" w:lineRule="atLeast"/>
    </w:pPr>
    <w:rPr>
      <w:rFonts w:ascii="Arial Narrow" w:eastAsia="Arial Narrow" w:hAnsi="Arial Narrow" w:cs="font336"/>
      <w:sz w:val="19"/>
      <w:szCs w:val="19"/>
    </w:rPr>
  </w:style>
  <w:style w:type="paragraph" w:customStyle="1" w:styleId="37">
    <w:name w:val="Заглавие #3"/>
    <w:basedOn w:val="a"/>
    <w:rsid w:val="00BF799E"/>
    <w:pPr>
      <w:shd w:val="clear" w:color="auto" w:fill="FFFFFF"/>
      <w:spacing w:before="540" w:after="120" w:line="0" w:lineRule="atLeast"/>
      <w:jc w:val="both"/>
    </w:pPr>
    <w:rPr>
      <w:rFonts w:ascii="Arial Narrow" w:eastAsia="Arial Narrow" w:hAnsi="Arial Narrow" w:cs="font336"/>
      <w:sz w:val="21"/>
      <w:szCs w:val="21"/>
    </w:rPr>
  </w:style>
  <w:style w:type="paragraph" w:customStyle="1" w:styleId="91">
    <w:name w:val="Основен текст (9)"/>
    <w:basedOn w:val="a"/>
    <w:rsid w:val="00BF799E"/>
    <w:pPr>
      <w:shd w:val="clear" w:color="auto" w:fill="FFFFFF"/>
      <w:spacing w:before="120" w:after="540" w:line="0" w:lineRule="atLeast"/>
    </w:pPr>
    <w:rPr>
      <w:rFonts w:ascii="Arial Narrow" w:eastAsia="Arial Narrow" w:hAnsi="Arial Narrow" w:cs="font336"/>
      <w:sz w:val="21"/>
      <w:szCs w:val="21"/>
    </w:rPr>
  </w:style>
  <w:style w:type="paragraph" w:customStyle="1" w:styleId="101">
    <w:name w:val="Основен текст (10)"/>
    <w:basedOn w:val="a"/>
    <w:rsid w:val="00BF799E"/>
    <w:pPr>
      <w:shd w:val="clear" w:color="auto" w:fill="FFFFFF"/>
      <w:spacing w:before="240" w:after="60" w:line="0" w:lineRule="atLeast"/>
      <w:jc w:val="both"/>
    </w:pPr>
    <w:rPr>
      <w:rFonts w:ascii="Arial Narrow" w:eastAsia="Arial Narrow" w:hAnsi="Arial Narrow" w:cs="font336"/>
      <w:sz w:val="21"/>
      <w:szCs w:val="21"/>
    </w:rPr>
  </w:style>
  <w:style w:type="paragraph" w:customStyle="1" w:styleId="Char0">
    <w:name w:val="Char Знак Знак"/>
    <w:basedOn w:val="a"/>
    <w:rsid w:val="00BF799E"/>
    <w:pPr>
      <w:tabs>
        <w:tab w:val="left" w:pos="709"/>
      </w:tabs>
    </w:pPr>
    <w:rPr>
      <w:rFonts w:ascii="Tahoma" w:hAnsi="Tahoma" w:cs="Tahoma"/>
      <w:lang w:val="pl-PL"/>
    </w:rPr>
  </w:style>
  <w:style w:type="paragraph" w:customStyle="1" w:styleId="14CharChar">
    <w:name w:val="Знак Знак14 Char Char Знак Знак"/>
    <w:basedOn w:val="a"/>
    <w:rsid w:val="00BF799E"/>
    <w:pPr>
      <w:tabs>
        <w:tab w:val="left" w:pos="709"/>
      </w:tabs>
    </w:pPr>
    <w:rPr>
      <w:rFonts w:ascii="Tahoma" w:hAnsi="Tahoma" w:cs="Tahoma"/>
      <w:lang w:val="pl-PL"/>
    </w:rPr>
  </w:style>
  <w:style w:type="paragraph" w:customStyle="1" w:styleId="NoSpacing1">
    <w:name w:val="No Spacing1"/>
    <w:rsid w:val="00BF799E"/>
    <w:pPr>
      <w:suppressAutoHyphens/>
      <w:spacing w:line="100" w:lineRule="atLeast"/>
    </w:pPr>
    <w:rPr>
      <w:rFonts w:eastAsia="Batang"/>
      <w:sz w:val="24"/>
      <w:szCs w:val="24"/>
      <w:lang w:val="en-US" w:eastAsia="ar-SA"/>
    </w:rPr>
  </w:style>
  <w:style w:type="paragraph" w:customStyle="1" w:styleId="CharChar10CharCharCharChar">
    <w:name w:val="Char Char10 Char Char Char Char"/>
    <w:basedOn w:val="a"/>
    <w:rsid w:val="00BF799E"/>
    <w:pPr>
      <w:tabs>
        <w:tab w:val="left" w:pos="709"/>
      </w:tabs>
    </w:pPr>
    <w:rPr>
      <w:rFonts w:ascii="Tahoma" w:hAnsi="Tahoma" w:cs="Tahoma"/>
      <w:lang w:val="pl-PL"/>
    </w:rPr>
  </w:style>
  <w:style w:type="paragraph" w:customStyle="1" w:styleId="tigrseq">
    <w:name w:val="tigrseq"/>
    <w:basedOn w:val="a"/>
    <w:rsid w:val="00BF799E"/>
    <w:pPr>
      <w:spacing w:before="100" w:after="100"/>
    </w:pPr>
  </w:style>
  <w:style w:type="paragraph" w:customStyle="1" w:styleId="17">
    <w:name w:val="Заглавие1"/>
    <w:basedOn w:val="a"/>
    <w:rsid w:val="00BF799E"/>
    <w:pPr>
      <w:spacing w:before="100" w:after="100"/>
    </w:pPr>
  </w:style>
  <w:style w:type="paragraph" w:customStyle="1" w:styleId="Style1">
    <w:name w:val="Style1"/>
    <w:basedOn w:val="a"/>
    <w:rsid w:val="00BF799E"/>
    <w:pPr>
      <w:shd w:val="clear" w:color="auto" w:fill="FFFFFF"/>
      <w:spacing w:after="120" w:line="360" w:lineRule="auto"/>
      <w:jc w:val="center"/>
    </w:pPr>
    <w:rPr>
      <w:b/>
      <w:bCs/>
      <w:kern w:val="1"/>
      <w:u w:val="single"/>
    </w:rPr>
  </w:style>
  <w:style w:type="paragraph" w:customStyle="1" w:styleId="title1">
    <w:name w:val="title1"/>
    <w:basedOn w:val="a"/>
    <w:rsid w:val="00BF799E"/>
    <w:pPr>
      <w:spacing w:before="100" w:after="100"/>
      <w:jc w:val="center"/>
    </w:pPr>
    <w:rPr>
      <w:b/>
      <w:bCs/>
      <w:sz w:val="30"/>
      <w:szCs w:val="30"/>
    </w:rPr>
  </w:style>
  <w:style w:type="paragraph" w:customStyle="1" w:styleId="Style5">
    <w:name w:val="Style5"/>
    <w:basedOn w:val="a"/>
    <w:rsid w:val="00BF799E"/>
    <w:pPr>
      <w:widowControl w:val="0"/>
    </w:pPr>
  </w:style>
  <w:style w:type="paragraph" w:customStyle="1" w:styleId="Style8">
    <w:name w:val="Style8"/>
    <w:basedOn w:val="a"/>
    <w:rsid w:val="00BF799E"/>
    <w:pPr>
      <w:widowControl w:val="0"/>
      <w:spacing w:line="250" w:lineRule="exact"/>
      <w:ind w:firstLine="365"/>
      <w:jc w:val="both"/>
    </w:pPr>
  </w:style>
  <w:style w:type="paragraph" w:customStyle="1" w:styleId="Style13">
    <w:name w:val="Style13"/>
    <w:basedOn w:val="a"/>
    <w:rsid w:val="00BF799E"/>
    <w:pPr>
      <w:widowControl w:val="0"/>
      <w:spacing w:line="250" w:lineRule="exact"/>
      <w:ind w:firstLine="360"/>
      <w:jc w:val="both"/>
    </w:pPr>
  </w:style>
  <w:style w:type="paragraph" w:customStyle="1" w:styleId="Style16">
    <w:name w:val="Style16"/>
    <w:basedOn w:val="a"/>
    <w:rsid w:val="00BF799E"/>
    <w:pPr>
      <w:widowControl w:val="0"/>
      <w:spacing w:line="254" w:lineRule="exact"/>
      <w:ind w:firstLine="365"/>
    </w:pPr>
  </w:style>
  <w:style w:type="paragraph" w:styleId="HTML0">
    <w:name w:val="HTML Preformatted"/>
    <w:basedOn w:val="a"/>
    <w:uiPriority w:val="99"/>
    <w:rsid w:val="00BF7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fe">
    <w:name w:val="List Paragraph"/>
    <w:aliases w:val="ПАРАГРАФ"/>
    <w:basedOn w:val="a"/>
    <w:link w:val="aff"/>
    <w:qFormat/>
    <w:rsid w:val="00BF799E"/>
    <w:pPr>
      <w:ind w:left="720"/>
    </w:pPr>
  </w:style>
  <w:style w:type="paragraph" w:customStyle="1" w:styleId="WW-BodyTextIndent3">
    <w:name w:val="WW-Body Text Indent 3"/>
    <w:basedOn w:val="a"/>
    <w:rsid w:val="00BF799E"/>
    <w:pPr>
      <w:spacing w:after="120"/>
      <w:ind w:left="283"/>
    </w:pPr>
    <w:rPr>
      <w:sz w:val="16"/>
      <w:szCs w:val="16"/>
    </w:rPr>
  </w:style>
  <w:style w:type="paragraph" w:customStyle="1" w:styleId="-">
    <w:name w:val="Таблица - съдържание"/>
    <w:basedOn w:val="a"/>
    <w:rsid w:val="00BF799E"/>
    <w:pPr>
      <w:suppressLineNumbers/>
    </w:pPr>
  </w:style>
  <w:style w:type="paragraph" w:customStyle="1" w:styleId="-0">
    <w:name w:val="Таблица - заглавие"/>
    <w:basedOn w:val="-"/>
    <w:rsid w:val="00BF799E"/>
    <w:pPr>
      <w:jc w:val="center"/>
    </w:pPr>
    <w:rPr>
      <w:b/>
      <w:bCs/>
    </w:rPr>
  </w:style>
  <w:style w:type="character" w:customStyle="1" w:styleId="af">
    <w:name w:val="Горен колонтитул Знак"/>
    <w:aliases w:val="Intestazione.int.intestazione Знак,Intestazione.int Знак,Char1 Char Знак"/>
    <w:link w:val="ae"/>
    <w:uiPriority w:val="99"/>
    <w:locked/>
    <w:rsid w:val="00576A5A"/>
    <w:rPr>
      <w:sz w:val="28"/>
      <w:szCs w:val="28"/>
      <w:lang w:val="en-US" w:eastAsia="ar-SA"/>
    </w:rPr>
  </w:style>
  <w:style w:type="paragraph" w:styleId="a6">
    <w:name w:val="Title"/>
    <w:basedOn w:val="a"/>
    <w:link w:val="a5"/>
    <w:qFormat/>
    <w:rsid w:val="00F15FAA"/>
    <w:pPr>
      <w:suppressAutoHyphens w:val="0"/>
      <w:spacing w:line="240" w:lineRule="auto"/>
      <w:jc w:val="center"/>
    </w:pPr>
    <w:rPr>
      <w:b/>
      <w:sz w:val="28"/>
      <w:szCs w:val="20"/>
    </w:rPr>
  </w:style>
  <w:style w:type="character" w:customStyle="1" w:styleId="TitleChar1">
    <w:name w:val="Title Char1"/>
    <w:uiPriority w:val="10"/>
    <w:rsid w:val="00F15FAA"/>
    <w:rPr>
      <w:rFonts w:ascii="Calibri Light" w:eastAsia="Times New Roman" w:hAnsi="Calibri Light" w:cs="Times New Roman"/>
      <w:b/>
      <w:bCs/>
      <w:kern w:val="28"/>
      <w:sz w:val="32"/>
      <w:szCs w:val="32"/>
      <w:lang w:eastAsia="ar-SA"/>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Знак Знак"/>
    <w:basedOn w:val="a"/>
    <w:rsid w:val="00882206"/>
    <w:pPr>
      <w:tabs>
        <w:tab w:val="left" w:pos="709"/>
      </w:tabs>
      <w:suppressAutoHyphens w:val="0"/>
      <w:spacing w:line="240" w:lineRule="auto"/>
    </w:pPr>
    <w:rPr>
      <w:rFonts w:ascii="Tahoma" w:hAnsi="Tahoma"/>
      <w:lang w:val="pl-PL" w:eastAsia="pl-PL"/>
    </w:rPr>
  </w:style>
  <w:style w:type="paragraph" w:customStyle="1" w:styleId="27">
    <w:name w:val="Основен текст2"/>
    <w:basedOn w:val="a"/>
    <w:rsid w:val="00E34805"/>
    <w:pPr>
      <w:widowControl w:val="0"/>
      <w:shd w:val="clear" w:color="auto" w:fill="FFFFFF"/>
      <w:suppressAutoHyphens w:val="0"/>
      <w:spacing w:before="300" w:line="413" w:lineRule="exact"/>
      <w:jc w:val="both"/>
    </w:pPr>
    <w:rPr>
      <w:spacing w:val="-3"/>
      <w:sz w:val="23"/>
      <w:szCs w:val="23"/>
      <w:lang w:eastAsia="bg-BG"/>
    </w:rPr>
  </w:style>
  <w:style w:type="paragraph" w:styleId="aff0">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f1"/>
    <w:unhideWhenUsed/>
    <w:rsid w:val="00276701"/>
    <w:rPr>
      <w:sz w:val="20"/>
      <w:szCs w:val="20"/>
    </w:rPr>
  </w:style>
  <w:style w:type="character" w:customStyle="1" w:styleId="aff1">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ff0"/>
    <w:uiPriority w:val="99"/>
    <w:rsid w:val="00276701"/>
    <w:rPr>
      <w:lang w:eastAsia="ar-SA"/>
    </w:rPr>
  </w:style>
  <w:style w:type="character" w:styleId="aff2">
    <w:name w:val="footnote reference"/>
    <w:aliases w:val="Footnote symbol,-E Fußnotenzeichen,Footnote Reference Superscript"/>
    <w:rsid w:val="00276701"/>
    <w:rPr>
      <w:rFonts w:ascii="Times New Roman" w:hAnsi="Times New Roman" w:cs="Times New Roman"/>
      <w:sz w:val="27"/>
      <w:vertAlign w:val="superscript"/>
      <w:lang w:val="en-US"/>
    </w:rPr>
  </w:style>
  <w:style w:type="table" w:customStyle="1" w:styleId="TableGrid1">
    <w:name w:val="Table Grid1"/>
    <w:basedOn w:val="a2"/>
    <w:next w:val="aff3"/>
    <w:uiPriority w:val="59"/>
    <w:rsid w:val="006D025F"/>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Table Grid"/>
    <w:basedOn w:val="a2"/>
    <w:uiPriority w:val="39"/>
    <w:rsid w:val="006D025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2"/>
    <w:next w:val="aff3"/>
    <w:uiPriority w:val="59"/>
    <w:rsid w:val="006D025F"/>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2"/>
    <w:next w:val="aff3"/>
    <w:uiPriority w:val="59"/>
    <w:rsid w:val="006D025F"/>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
    <w:name w:val="Table Grid1911"/>
    <w:basedOn w:val="a2"/>
    <w:next w:val="aff3"/>
    <w:uiPriority w:val="59"/>
    <w:rsid w:val="006D025F"/>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locked/>
    <w:rsid w:val="006D025F"/>
    <w:rPr>
      <w:rFonts w:ascii="Verdana" w:eastAsia="Verdana" w:hAnsi="Verdana" w:cs="Verdana"/>
      <w:i/>
      <w:iCs/>
      <w:shd w:val="clear" w:color="auto" w:fill="FFFFFF"/>
    </w:rPr>
  </w:style>
  <w:style w:type="paragraph" w:customStyle="1" w:styleId="Bodytext20">
    <w:name w:val="Body text (2)"/>
    <w:basedOn w:val="a"/>
    <w:link w:val="Bodytext2"/>
    <w:rsid w:val="006D025F"/>
    <w:pPr>
      <w:widowControl w:val="0"/>
      <w:shd w:val="clear" w:color="auto" w:fill="FFFFFF"/>
      <w:suppressAutoHyphens w:val="0"/>
      <w:spacing w:line="299" w:lineRule="exact"/>
      <w:jc w:val="both"/>
    </w:pPr>
    <w:rPr>
      <w:rFonts w:ascii="Verdana" w:eastAsia="Verdana" w:hAnsi="Verdana"/>
      <w:i/>
      <w:iCs/>
      <w:sz w:val="20"/>
      <w:szCs w:val="20"/>
    </w:rPr>
  </w:style>
  <w:style w:type="character" w:customStyle="1" w:styleId="Heading4">
    <w:name w:val="Heading #4_"/>
    <w:link w:val="Heading40"/>
    <w:locked/>
    <w:rsid w:val="006D025F"/>
    <w:rPr>
      <w:rFonts w:ascii="Verdana" w:eastAsia="Verdana" w:hAnsi="Verdana" w:cs="Verdana"/>
      <w:b/>
      <w:bCs/>
      <w:i/>
      <w:iCs/>
      <w:shd w:val="clear" w:color="auto" w:fill="FFFFFF"/>
    </w:rPr>
  </w:style>
  <w:style w:type="paragraph" w:customStyle="1" w:styleId="Heading40">
    <w:name w:val="Heading #4"/>
    <w:basedOn w:val="a"/>
    <w:link w:val="Heading4"/>
    <w:rsid w:val="006D025F"/>
    <w:pPr>
      <w:widowControl w:val="0"/>
      <w:shd w:val="clear" w:color="auto" w:fill="FFFFFF"/>
      <w:suppressAutoHyphens w:val="0"/>
      <w:spacing w:before="300" w:after="120" w:line="346" w:lineRule="exact"/>
      <w:jc w:val="both"/>
      <w:outlineLvl w:val="3"/>
    </w:pPr>
    <w:rPr>
      <w:rFonts w:ascii="Verdana" w:eastAsia="Verdana" w:hAnsi="Verdana"/>
      <w:b/>
      <w:bCs/>
      <w:i/>
      <w:iCs/>
      <w:sz w:val="20"/>
      <w:szCs w:val="20"/>
    </w:rPr>
  </w:style>
  <w:style w:type="character" w:customStyle="1" w:styleId="Bodytext29pt">
    <w:name w:val="Body text (2) + 9 pt"/>
    <w:aliases w:val="Not Italic"/>
    <w:rsid w:val="006D025F"/>
    <w:rPr>
      <w:rFonts w:ascii="Verdana" w:eastAsia="Verdana" w:hAnsi="Verdana" w:cs="Verdana"/>
      <w:i/>
      <w:iCs/>
      <w:color w:val="000000"/>
      <w:spacing w:val="0"/>
      <w:w w:val="100"/>
      <w:position w:val="0"/>
      <w:sz w:val="11"/>
      <w:szCs w:val="11"/>
      <w:shd w:val="clear" w:color="auto" w:fill="FFFFFF"/>
      <w:lang w:val="bg-BG" w:eastAsia="bg-BG" w:bidi="bg-BG"/>
    </w:rPr>
  </w:style>
  <w:style w:type="character" w:customStyle="1" w:styleId="Bodytext2Bold">
    <w:name w:val="Body text (2) + Bold"/>
    <w:rsid w:val="006D025F"/>
    <w:rPr>
      <w:rFonts w:ascii="Verdana" w:eastAsia="Verdana" w:hAnsi="Verdana" w:cs="Verdana"/>
      <w:b/>
      <w:bCs/>
      <w:i/>
      <w:iCs/>
      <w:color w:val="000000"/>
      <w:spacing w:val="0"/>
      <w:w w:val="100"/>
      <w:position w:val="0"/>
      <w:sz w:val="20"/>
      <w:szCs w:val="20"/>
      <w:shd w:val="clear" w:color="auto" w:fill="FFFFFF"/>
      <w:lang w:val="bg-BG" w:eastAsia="bg-BG" w:bidi="bg-BG"/>
    </w:rPr>
  </w:style>
  <w:style w:type="paragraph" w:customStyle="1" w:styleId="CharCharCharCharCharCharCharCharCharCharCharCharCharCharCharCharChar0">
    <w:name w:val="Char Char Char Char Char Char Char Char Char Char Char Char Char Char Char Char Char Знак Знак Знак Знак Знак Знак Знак Знак Знак Знак"/>
    <w:basedOn w:val="a"/>
    <w:rsid w:val="006D025F"/>
    <w:pPr>
      <w:tabs>
        <w:tab w:val="left" w:pos="709"/>
      </w:tabs>
      <w:suppressAutoHyphens w:val="0"/>
      <w:spacing w:line="240" w:lineRule="auto"/>
    </w:pPr>
    <w:rPr>
      <w:rFonts w:ascii="Tahoma" w:hAnsi="Tahoma"/>
      <w:lang w:val="pl-PL" w:eastAsia="pl-PL"/>
    </w:rPr>
  </w:style>
  <w:style w:type="paragraph" w:customStyle="1" w:styleId="CharCharCharCharCharCharCharCharCharCharCharCharCharCharCharCharChar1">
    <w:name w:val="Char Char Char Char Char Char Char Char Char Char Char Char Char Char Char Char Char Знак Знак Знак Знак Знак Знак Знак Знак Знак Знак Знак Знак Знак Знак Знак Знак Знак Знак"/>
    <w:basedOn w:val="a"/>
    <w:rsid w:val="006D025F"/>
    <w:pPr>
      <w:tabs>
        <w:tab w:val="left" w:pos="709"/>
      </w:tabs>
      <w:suppressAutoHyphens w:val="0"/>
      <w:spacing w:line="240" w:lineRule="auto"/>
    </w:pPr>
    <w:rPr>
      <w:rFonts w:ascii="Tahoma" w:hAnsi="Tahoma"/>
      <w:lang w:val="pl-PL" w:eastAsia="pl-PL"/>
    </w:rPr>
  </w:style>
  <w:style w:type="character" w:customStyle="1" w:styleId="insertedtext1">
    <w:name w:val="insertedtext1"/>
    <w:rsid w:val="006D025F"/>
    <w:rPr>
      <w:color w:val="1057D8"/>
    </w:rPr>
  </w:style>
  <w:style w:type="character" w:customStyle="1" w:styleId="FontStyle17">
    <w:name w:val="Font Style17"/>
    <w:rsid w:val="00684FAC"/>
    <w:rPr>
      <w:rFonts w:ascii="Times New Roman" w:hAnsi="Times New Roman" w:cs="Times New Roman"/>
      <w:i/>
      <w:iCs/>
      <w:sz w:val="16"/>
      <w:szCs w:val="16"/>
    </w:rPr>
  </w:style>
  <w:style w:type="table" w:customStyle="1" w:styleId="TableGrid19111">
    <w:name w:val="Table Grid19111"/>
    <w:basedOn w:val="a2"/>
    <w:next w:val="aff3"/>
    <w:uiPriority w:val="59"/>
    <w:rsid w:val="007429FB"/>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annotation reference"/>
    <w:uiPriority w:val="99"/>
    <w:semiHidden/>
    <w:unhideWhenUsed/>
    <w:rsid w:val="00215007"/>
    <w:rPr>
      <w:sz w:val="16"/>
      <w:szCs w:val="16"/>
    </w:rPr>
  </w:style>
  <w:style w:type="paragraph" w:styleId="aff5">
    <w:name w:val="annotation text"/>
    <w:basedOn w:val="a"/>
    <w:link w:val="aff6"/>
    <w:uiPriority w:val="99"/>
    <w:semiHidden/>
    <w:unhideWhenUsed/>
    <w:rsid w:val="00215007"/>
    <w:rPr>
      <w:sz w:val="20"/>
      <w:szCs w:val="20"/>
    </w:rPr>
  </w:style>
  <w:style w:type="character" w:customStyle="1" w:styleId="aff6">
    <w:name w:val="Текст на коментар Знак"/>
    <w:link w:val="aff5"/>
    <w:uiPriority w:val="99"/>
    <w:semiHidden/>
    <w:rsid w:val="00215007"/>
    <w:rPr>
      <w:lang w:val="bg-BG" w:eastAsia="ar-SA"/>
    </w:rPr>
  </w:style>
  <w:style w:type="paragraph" w:styleId="aff7">
    <w:name w:val="annotation subject"/>
    <w:basedOn w:val="aff5"/>
    <w:next w:val="aff5"/>
    <w:link w:val="aff8"/>
    <w:uiPriority w:val="99"/>
    <w:semiHidden/>
    <w:unhideWhenUsed/>
    <w:rsid w:val="00215007"/>
    <w:rPr>
      <w:b/>
      <w:bCs/>
    </w:rPr>
  </w:style>
  <w:style w:type="character" w:customStyle="1" w:styleId="aff8">
    <w:name w:val="Предмет на коментар Знак"/>
    <w:link w:val="aff7"/>
    <w:uiPriority w:val="99"/>
    <w:semiHidden/>
    <w:rsid w:val="00215007"/>
    <w:rPr>
      <w:b/>
      <w:bCs/>
      <w:lang w:val="bg-BG" w:eastAsia="ar-SA"/>
    </w:rPr>
  </w:style>
  <w:style w:type="character" w:customStyle="1" w:styleId="DeltaViewInsertion">
    <w:name w:val="DeltaView Insertion"/>
    <w:rsid w:val="008230F0"/>
    <w:rPr>
      <w:b/>
      <w:i/>
      <w:spacing w:val="0"/>
      <w:lang w:val="bg-BG" w:eastAsia="bg-BG"/>
    </w:rPr>
  </w:style>
  <w:style w:type="paragraph" w:customStyle="1" w:styleId="Tiret0">
    <w:name w:val="Tiret 0"/>
    <w:basedOn w:val="a"/>
    <w:rsid w:val="008230F0"/>
    <w:pPr>
      <w:numPr>
        <w:numId w:val="3"/>
      </w:numPr>
      <w:suppressAutoHyphens w:val="0"/>
      <w:spacing w:before="120" w:after="120" w:line="240" w:lineRule="auto"/>
      <w:jc w:val="both"/>
    </w:pPr>
    <w:rPr>
      <w:rFonts w:eastAsia="Calibri"/>
      <w:szCs w:val="22"/>
      <w:lang w:eastAsia="bg-BG"/>
    </w:rPr>
  </w:style>
  <w:style w:type="paragraph" w:customStyle="1" w:styleId="Tiret1">
    <w:name w:val="Tiret 1"/>
    <w:basedOn w:val="a"/>
    <w:rsid w:val="008230F0"/>
    <w:pPr>
      <w:numPr>
        <w:numId w:val="4"/>
      </w:numPr>
      <w:suppressAutoHyphens w:val="0"/>
      <w:spacing w:before="120" w:after="120" w:line="240" w:lineRule="auto"/>
      <w:jc w:val="both"/>
    </w:pPr>
    <w:rPr>
      <w:rFonts w:eastAsia="Calibri"/>
      <w:szCs w:val="22"/>
      <w:lang w:eastAsia="bg-BG"/>
    </w:rPr>
  </w:style>
  <w:style w:type="paragraph" w:customStyle="1" w:styleId="NumPar1">
    <w:name w:val="NumPar 1"/>
    <w:basedOn w:val="a"/>
    <w:next w:val="a"/>
    <w:uiPriority w:val="99"/>
    <w:rsid w:val="008230F0"/>
    <w:pPr>
      <w:numPr>
        <w:numId w:val="5"/>
      </w:numPr>
      <w:suppressAutoHyphens w:val="0"/>
      <w:spacing w:before="120" w:after="120" w:line="240" w:lineRule="auto"/>
      <w:jc w:val="both"/>
    </w:pPr>
    <w:rPr>
      <w:rFonts w:eastAsia="Calibri"/>
      <w:szCs w:val="22"/>
      <w:lang w:eastAsia="bg-BG"/>
    </w:rPr>
  </w:style>
  <w:style w:type="paragraph" w:customStyle="1" w:styleId="NumPar2">
    <w:name w:val="NumPar 2"/>
    <w:basedOn w:val="a"/>
    <w:next w:val="a"/>
    <w:uiPriority w:val="99"/>
    <w:rsid w:val="008230F0"/>
    <w:pPr>
      <w:numPr>
        <w:ilvl w:val="1"/>
        <w:numId w:val="5"/>
      </w:numPr>
      <w:suppressAutoHyphens w:val="0"/>
      <w:spacing w:before="120" w:after="120" w:line="240" w:lineRule="auto"/>
      <w:jc w:val="both"/>
    </w:pPr>
    <w:rPr>
      <w:rFonts w:eastAsia="Calibri"/>
      <w:szCs w:val="22"/>
      <w:lang w:eastAsia="bg-BG"/>
    </w:rPr>
  </w:style>
  <w:style w:type="paragraph" w:customStyle="1" w:styleId="NumPar3">
    <w:name w:val="NumPar 3"/>
    <w:basedOn w:val="a"/>
    <w:next w:val="a"/>
    <w:uiPriority w:val="99"/>
    <w:rsid w:val="008230F0"/>
    <w:pPr>
      <w:numPr>
        <w:ilvl w:val="2"/>
        <w:numId w:val="5"/>
      </w:numPr>
      <w:suppressAutoHyphens w:val="0"/>
      <w:spacing w:before="120" w:after="120" w:line="240" w:lineRule="auto"/>
      <w:jc w:val="both"/>
    </w:pPr>
    <w:rPr>
      <w:rFonts w:eastAsia="Calibri"/>
      <w:szCs w:val="22"/>
      <w:lang w:eastAsia="bg-BG"/>
    </w:rPr>
  </w:style>
  <w:style w:type="paragraph" w:customStyle="1" w:styleId="NumPar4">
    <w:name w:val="NumPar 4"/>
    <w:basedOn w:val="a"/>
    <w:next w:val="a"/>
    <w:uiPriority w:val="99"/>
    <w:rsid w:val="008230F0"/>
    <w:pPr>
      <w:numPr>
        <w:ilvl w:val="3"/>
        <w:numId w:val="5"/>
      </w:numPr>
      <w:suppressAutoHyphens w:val="0"/>
      <w:spacing w:before="120" w:after="120" w:line="240" w:lineRule="auto"/>
      <w:jc w:val="both"/>
    </w:pPr>
    <w:rPr>
      <w:rFonts w:eastAsia="Calibri"/>
      <w:szCs w:val="22"/>
      <w:lang w:eastAsia="bg-BG"/>
    </w:rPr>
  </w:style>
  <w:style w:type="character" w:customStyle="1" w:styleId="newdocreference1">
    <w:name w:val="newdocreference1"/>
    <w:rsid w:val="00224213"/>
    <w:rPr>
      <w:i w:val="0"/>
      <w:iCs w:val="0"/>
      <w:color w:val="0000FF"/>
      <w:u w:val="single"/>
    </w:rPr>
  </w:style>
  <w:style w:type="character" w:customStyle="1" w:styleId="inputvalue">
    <w:name w:val="input_value"/>
    <w:rsid w:val="006763D4"/>
  </w:style>
  <w:style w:type="character" w:customStyle="1" w:styleId="apple-converted-space">
    <w:name w:val="apple-converted-space"/>
    <w:rsid w:val="00B82573"/>
  </w:style>
  <w:style w:type="character" w:customStyle="1" w:styleId="aff">
    <w:name w:val="Списък на абзаци Знак"/>
    <w:aliases w:val="ПАРАГРАФ Знак"/>
    <w:link w:val="afe"/>
    <w:locked/>
    <w:rsid w:val="0061412F"/>
    <w:rPr>
      <w:sz w:val="24"/>
      <w:szCs w:val="24"/>
      <w:lang w:eastAsia="ar-SA"/>
    </w:rPr>
  </w:style>
  <w:style w:type="character" w:styleId="aff9">
    <w:name w:val="Strong"/>
    <w:qFormat/>
    <w:rsid w:val="00A838DF"/>
    <w:rPr>
      <w:b/>
      <w:bCs/>
    </w:rPr>
  </w:style>
  <w:style w:type="character" w:customStyle="1" w:styleId="greenlight">
    <w:name w:val="greenlight"/>
    <w:rsid w:val="00B7661F"/>
  </w:style>
  <w:style w:type="character" w:styleId="affa">
    <w:name w:val="line number"/>
    <w:basedOn w:val="a1"/>
    <w:uiPriority w:val="99"/>
    <w:semiHidden/>
    <w:unhideWhenUsed/>
    <w:rsid w:val="00EE0328"/>
  </w:style>
  <w:style w:type="character" w:customStyle="1" w:styleId="Bodytext5">
    <w:name w:val="Body text (5)"/>
    <w:rsid w:val="002751F5"/>
    <w:rPr>
      <w:rFonts w:ascii="Times New Roman" w:eastAsia="Times New Roman" w:hAnsi="Times New Roman" w:cs="Times New Roman"/>
      <w:b/>
      <w:bCs/>
      <w:i w:val="0"/>
      <w:iCs w:val="0"/>
      <w:smallCaps w:val="0"/>
      <w:strike w:val="0"/>
      <w:color w:val="505051"/>
      <w:spacing w:val="0"/>
      <w:w w:val="100"/>
      <w:position w:val="0"/>
      <w:sz w:val="21"/>
      <w:szCs w:val="21"/>
      <w:u w:val="none"/>
      <w:lang w:val="bg-BG" w:eastAsia="bg-BG" w:bidi="bg-BG"/>
    </w:rPr>
  </w:style>
  <w:style w:type="character" w:customStyle="1" w:styleId="Bodytext4">
    <w:name w:val="Body text (4)"/>
    <w:rsid w:val="002751F5"/>
    <w:rPr>
      <w:rFonts w:ascii="Times New Roman" w:eastAsia="Times New Roman" w:hAnsi="Times New Roman" w:cs="Times New Roman"/>
      <w:b/>
      <w:bCs/>
      <w:i w:val="0"/>
      <w:iCs w:val="0"/>
      <w:smallCaps w:val="0"/>
      <w:strike w:val="0"/>
      <w:color w:val="3A3B3C"/>
      <w:spacing w:val="10"/>
      <w:w w:val="100"/>
      <w:position w:val="0"/>
      <w:sz w:val="22"/>
      <w:szCs w:val="22"/>
      <w:u w:val="none"/>
      <w:lang w:val="en-US" w:eastAsia="en-US" w:bidi="en-US"/>
    </w:rPr>
  </w:style>
  <w:style w:type="paragraph" w:styleId="affb">
    <w:name w:val="Revision"/>
    <w:hidden/>
    <w:uiPriority w:val="99"/>
    <w:semiHidden/>
    <w:rsid w:val="007E1267"/>
    <w:rPr>
      <w:sz w:val="24"/>
      <w:szCs w:val="24"/>
      <w:lang w:eastAsia="ar-SA"/>
    </w:rPr>
  </w:style>
  <w:style w:type="numbering" w:customStyle="1" w:styleId="NoList1">
    <w:name w:val="No List1"/>
    <w:next w:val="a3"/>
    <w:uiPriority w:val="99"/>
    <w:semiHidden/>
    <w:unhideWhenUsed/>
    <w:rsid w:val="00D555D6"/>
  </w:style>
  <w:style w:type="paragraph" w:customStyle="1" w:styleId="BalloonText1">
    <w:name w:val="Balloon Text1"/>
    <w:basedOn w:val="a"/>
    <w:next w:val="af3"/>
    <w:link w:val="BalloonTextChar"/>
    <w:uiPriority w:val="99"/>
    <w:semiHidden/>
    <w:unhideWhenUsed/>
    <w:rsid w:val="00D555D6"/>
    <w:pPr>
      <w:suppressAutoHyphens w:val="0"/>
      <w:spacing w:line="240" w:lineRule="auto"/>
      <w:jc w:val="both"/>
    </w:pPr>
    <w:rPr>
      <w:rFonts w:ascii="Tahoma" w:hAnsi="Tahoma" w:cs="Tahoma"/>
      <w:sz w:val="16"/>
      <w:szCs w:val="16"/>
      <w:lang w:eastAsia="bg-BG"/>
    </w:rPr>
  </w:style>
  <w:style w:type="table" w:customStyle="1" w:styleId="TableGrid2">
    <w:name w:val="Table Grid2"/>
    <w:basedOn w:val="a2"/>
    <w:next w:val="aff3"/>
    <w:uiPriority w:val="59"/>
    <w:rsid w:val="00D555D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Изнесен текст Знак"/>
    <w:link w:val="af3"/>
    <w:uiPriority w:val="99"/>
    <w:rsid w:val="00D555D6"/>
    <w:rPr>
      <w:rFonts w:ascii="Tahoma" w:hAnsi="Tahoma" w:cs="Tahoma"/>
      <w:sz w:val="16"/>
      <w:szCs w:val="16"/>
      <w:lang w:eastAsia="ar-SA"/>
    </w:rPr>
  </w:style>
  <w:style w:type="paragraph" w:customStyle="1" w:styleId="ListParagraph1">
    <w:name w:val="List Paragraph1"/>
    <w:basedOn w:val="a"/>
    <w:rsid w:val="00D555D6"/>
    <w:pPr>
      <w:spacing w:line="240" w:lineRule="auto"/>
      <w:ind w:left="720"/>
      <w:jc w:val="both"/>
    </w:pPr>
    <w:rPr>
      <w:rFonts w:ascii="Calibri" w:hAnsi="Calibri"/>
      <w:color w:val="000000"/>
      <w:lang w:val="en-US"/>
    </w:rPr>
  </w:style>
  <w:style w:type="character" w:customStyle="1" w:styleId="affc">
    <w:name w:val="Горен или долен колонтитул_"/>
    <w:basedOn w:val="a1"/>
    <w:link w:val="affd"/>
    <w:rsid w:val="000D650A"/>
    <w:rPr>
      <w:b/>
      <w:bCs/>
      <w:shd w:val="clear" w:color="auto" w:fill="FFFFFF"/>
    </w:rPr>
  </w:style>
  <w:style w:type="character" w:customStyle="1" w:styleId="CenturySchoolbook105pt0pt">
    <w:name w:val="Горен или долен колонтитул + Century Schoolbook;10;5 pt;Разредка 0 pt"/>
    <w:basedOn w:val="affc"/>
    <w:rsid w:val="000D650A"/>
    <w:rPr>
      <w:rFonts w:ascii="Century Schoolbook" w:eastAsia="Century Schoolbook" w:hAnsi="Century Schoolbook" w:cs="Century Schoolbook"/>
      <w:b/>
      <w:bCs/>
      <w:color w:val="000000"/>
      <w:spacing w:val="-10"/>
      <w:w w:val="100"/>
      <w:position w:val="0"/>
      <w:sz w:val="21"/>
      <w:szCs w:val="21"/>
      <w:shd w:val="clear" w:color="auto" w:fill="FFFFFF"/>
      <w:lang w:val="bg-BG" w:eastAsia="bg-BG" w:bidi="bg-BG"/>
    </w:rPr>
  </w:style>
  <w:style w:type="paragraph" w:customStyle="1" w:styleId="affd">
    <w:name w:val="Горен или долен колонтитул"/>
    <w:basedOn w:val="a"/>
    <w:link w:val="affc"/>
    <w:rsid w:val="000D650A"/>
    <w:pPr>
      <w:widowControl w:val="0"/>
      <w:shd w:val="clear" w:color="auto" w:fill="FFFFFF"/>
      <w:suppressAutoHyphens w:val="0"/>
      <w:spacing w:line="0" w:lineRule="atLeast"/>
    </w:pPr>
    <w:rPr>
      <w:b/>
      <w:bCs/>
      <w:sz w:val="20"/>
      <w:szCs w:val="20"/>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573"/>
    <w:pPr>
      <w:suppressAutoHyphens/>
      <w:spacing w:line="100" w:lineRule="atLeast"/>
    </w:pPr>
    <w:rPr>
      <w:sz w:val="24"/>
      <w:szCs w:val="24"/>
      <w:lang w:eastAsia="ar-SA"/>
    </w:rPr>
  </w:style>
  <w:style w:type="paragraph" w:styleId="1">
    <w:name w:val="heading 1"/>
    <w:basedOn w:val="a"/>
    <w:next w:val="a0"/>
    <w:qFormat/>
    <w:rsid w:val="00BF799E"/>
    <w:pPr>
      <w:keepNext/>
      <w:numPr>
        <w:numId w:val="1"/>
      </w:numPr>
      <w:spacing w:before="240" w:after="60"/>
      <w:outlineLvl w:val="0"/>
    </w:pPr>
    <w:rPr>
      <w:rFonts w:ascii="Arial" w:hAnsi="Arial" w:cs="Arial"/>
      <w:b/>
      <w:bCs/>
      <w:kern w:val="1"/>
      <w:sz w:val="32"/>
      <w:szCs w:val="32"/>
      <w:lang w:val="en-AU"/>
    </w:rPr>
  </w:style>
  <w:style w:type="paragraph" w:styleId="2">
    <w:name w:val="heading 2"/>
    <w:basedOn w:val="a"/>
    <w:next w:val="a0"/>
    <w:qFormat/>
    <w:rsid w:val="00BF799E"/>
    <w:pPr>
      <w:keepNext/>
      <w:numPr>
        <w:ilvl w:val="1"/>
        <w:numId w:val="1"/>
      </w:numPr>
      <w:jc w:val="center"/>
      <w:outlineLvl w:val="1"/>
    </w:pPr>
    <w:rPr>
      <w:b/>
      <w:bCs/>
    </w:rPr>
  </w:style>
  <w:style w:type="paragraph" w:styleId="3">
    <w:name w:val="heading 3"/>
    <w:basedOn w:val="a"/>
    <w:next w:val="a0"/>
    <w:qFormat/>
    <w:rsid w:val="00BF799E"/>
    <w:pPr>
      <w:keepNext/>
      <w:numPr>
        <w:ilvl w:val="2"/>
        <w:numId w:val="1"/>
      </w:numPr>
      <w:spacing w:before="240" w:after="60"/>
      <w:outlineLvl w:val="2"/>
    </w:pPr>
    <w:rPr>
      <w:rFonts w:ascii="Arial" w:hAnsi="Arial" w:cs="Arial"/>
      <w:b/>
      <w:bCs/>
      <w:sz w:val="26"/>
      <w:szCs w:val="26"/>
      <w:lang w:val="en-AU"/>
    </w:rPr>
  </w:style>
  <w:style w:type="paragraph" w:styleId="4">
    <w:name w:val="heading 4"/>
    <w:basedOn w:val="a"/>
    <w:next w:val="a0"/>
    <w:qFormat/>
    <w:rsid w:val="00BF799E"/>
    <w:pPr>
      <w:keepNext/>
      <w:numPr>
        <w:ilvl w:val="3"/>
        <w:numId w:val="1"/>
      </w:numPr>
      <w:spacing w:before="240" w:after="60"/>
      <w:outlineLvl w:val="3"/>
    </w:pPr>
    <w:rPr>
      <w:b/>
      <w:bCs/>
      <w:sz w:val="28"/>
      <w:szCs w:val="28"/>
    </w:rPr>
  </w:style>
  <w:style w:type="paragraph" w:styleId="5">
    <w:name w:val="heading 5"/>
    <w:basedOn w:val="a"/>
    <w:next w:val="a0"/>
    <w:qFormat/>
    <w:rsid w:val="00BF799E"/>
    <w:pPr>
      <w:numPr>
        <w:ilvl w:val="4"/>
        <w:numId w:val="1"/>
      </w:numPr>
      <w:spacing w:before="240" w:after="60"/>
      <w:outlineLvl w:val="4"/>
    </w:pPr>
    <w:rPr>
      <w:b/>
      <w:bCs/>
      <w:i/>
      <w:iCs/>
      <w:sz w:val="26"/>
      <w:szCs w:val="26"/>
      <w:lang w:val="en-US"/>
    </w:rPr>
  </w:style>
  <w:style w:type="paragraph" w:styleId="6">
    <w:name w:val="heading 6"/>
    <w:basedOn w:val="a"/>
    <w:next w:val="a0"/>
    <w:qFormat/>
    <w:rsid w:val="00BF799E"/>
    <w:pPr>
      <w:numPr>
        <w:ilvl w:val="5"/>
        <w:numId w:val="1"/>
      </w:numPr>
      <w:spacing w:before="240" w:after="60"/>
      <w:outlineLvl w:val="5"/>
    </w:pPr>
    <w:rPr>
      <w:b/>
      <w:bCs/>
      <w:sz w:val="22"/>
      <w:szCs w:val="22"/>
      <w:lang w:val="en-GB"/>
    </w:rPr>
  </w:style>
  <w:style w:type="paragraph" w:styleId="7">
    <w:name w:val="heading 7"/>
    <w:basedOn w:val="a"/>
    <w:next w:val="a0"/>
    <w:qFormat/>
    <w:rsid w:val="00BF799E"/>
    <w:pPr>
      <w:numPr>
        <w:ilvl w:val="6"/>
        <w:numId w:val="1"/>
      </w:numPr>
      <w:spacing w:before="240" w:after="60"/>
      <w:outlineLvl w:val="6"/>
    </w:pPr>
    <w:rPr>
      <w:lang w:val="en-US"/>
    </w:rPr>
  </w:style>
  <w:style w:type="paragraph" w:styleId="8">
    <w:name w:val="heading 8"/>
    <w:basedOn w:val="a"/>
    <w:next w:val="a0"/>
    <w:qFormat/>
    <w:rsid w:val="00BF799E"/>
    <w:pPr>
      <w:numPr>
        <w:ilvl w:val="7"/>
        <w:numId w:val="1"/>
      </w:numPr>
      <w:spacing w:before="240" w:after="60"/>
      <w:outlineLvl w:val="7"/>
    </w:pPr>
    <w:rPr>
      <w:i/>
      <w:iCs/>
      <w:lang w:val="en-GB"/>
    </w:rPr>
  </w:style>
  <w:style w:type="paragraph" w:styleId="9">
    <w:name w:val="heading 9"/>
    <w:basedOn w:val="a"/>
    <w:next w:val="a0"/>
    <w:qFormat/>
    <w:rsid w:val="00BF799E"/>
    <w:pPr>
      <w:keepNext/>
      <w:numPr>
        <w:ilvl w:val="8"/>
        <w:numId w:val="1"/>
      </w:numPr>
      <w:jc w:val="center"/>
      <w:outlineLvl w:val="8"/>
    </w:pPr>
    <w:rPr>
      <w:b/>
      <w:sz w:val="36"/>
      <w:szCs w:val="20"/>
      <w:u w:val="single"/>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BF799E"/>
    <w:rPr>
      <w:b/>
    </w:rPr>
  </w:style>
  <w:style w:type="character" w:customStyle="1" w:styleId="WW8Num1z1">
    <w:name w:val="WW8Num1z1"/>
    <w:rsid w:val="00BF799E"/>
  </w:style>
  <w:style w:type="character" w:customStyle="1" w:styleId="WW8Num1z2">
    <w:name w:val="WW8Num1z2"/>
    <w:rsid w:val="00BF799E"/>
  </w:style>
  <w:style w:type="character" w:customStyle="1" w:styleId="WW8Num1z3">
    <w:name w:val="WW8Num1z3"/>
    <w:rsid w:val="00BF799E"/>
  </w:style>
  <w:style w:type="character" w:customStyle="1" w:styleId="WW8Num1z4">
    <w:name w:val="WW8Num1z4"/>
    <w:rsid w:val="00BF799E"/>
  </w:style>
  <w:style w:type="character" w:customStyle="1" w:styleId="WW8Num1z5">
    <w:name w:val="WW8Num1z5"/>
    <w:rsid w:val="00BF799E"/>
  </w:style>
  <w:style w:type="character" w:customStyle="1" w:styleId="WW8Num1z6">
    <w:name w:val="WW8Num1z6"/>
    <w:rsid w:val="00BF799E"/>
  </w:style>
  <w:style w:type="character" w:customStyle="1" w:styleId="WW8Num1z7">
    <w:name w:val="WW8Num1z7"/>
    <w:rsid w:val="00BF799E"/>
  </w:style>
  <w:style w:type="character" w:customStyle="1" w:styleId="WW8Num1z8">
    <w:name w:val="WW8Num1z8"/>
    <w:rsid w:val="00BF799E"/>
  </w:style>
  <w:style w:type="character" w:customStyle="1" w:styleId="WW8Num2z0">
    <w:name w:val="WW8Num2z0"/>
    <w:rsid w:val="00BF799E"/>
    <w:rPr>
      <w:rFonts w:ascii="Symbol" w:hAnsi="Symbol" w:cs="Symbol"/>
    </w:rPr>
  </w:style>
  <w:style w:type="character" w:customStyle="1" w:styleId="WW8Num2z1">
    <w:name w:val="WW8Num2z1"/>
    <w:rsid w:val="00BF799E"/>
    <w:rPr>
      <w:rFonts w:ascii="Courier New" w:hAnsi="Courier New" w:cs="Courier New"/>
    </w:rPr>
  </w:style>
  <w:style w:type="character" w:customStyle="1" w:styleId="WW8Num2z2">
    <w:name w:val="WW8Num2z2"/>
    <w:rsid w:val="00BF799E"/>
    <w:rPr>
      <w:rFonts w:ascii="Wingdings" w:hAnsi="Wingdings" w:cs="Wingdings"/>
    </w:rPr>
  </w:style>
  <w:style w:type="character" w:customStyle="1" w:styleId="WW8Num3z0">
    <w:name w:val="WW8Num3z0"/>
    <w:rsid w:val="00BF799E"/>
    <w:rPr>
      <w:rFonts w:ascii="Symbol" w:hAnsi="Symbol" w:cs="Symbol"/>
      <w:color w:val="000000"/>
      <w:sz w:val="24"/>
      <w:szCs w:val="24"/>
    </w:rPr>
  </w:style>
  <w:style w:type="character" w:customStyle="1" w:styleId="WW8Num3z1">
    <w:name w:val="WW8Num3z1"/>
    <w:rsid w:val="00BF799E"/>
    <w:rPr>
      <w:rFonts w:ascii="Courier New" w:hAnsi="Courier New" w:cs="Courier New"/>
    </w:rPr>
  </w:style>
  <w:style w:type="character" w:customStyle="1" w:styleId="WW8Num3z2">
    <w:name w:val="WW8Num3z2"/>
    <w:rsid w:val="00BF799E"/>
    <w:rPr>
      <w:rFonts w:ascii="Wingdings" w:hAnsi="Wingdings" w:cs="Wingdings"/>
    </w:rPr>
  </w:style>
  <w:style w:type="character" w:customStyle="1" w:styleId="WW8Num4z0">
    <w:name w:val="WW8Num4z0"/>
    <w:rsid w:val="00BF799E"/>
  </w:style>
  <w:style w:type="character" w:customStyle="1" w:styleId="WW8Num4z1">
    <w:name w:val="WW8Num4z1"/>
    <w:rsid w:val="00BF799E"/>
  </w:style>
  <w:style w:type="character" w:customStyle="1" w:styleId="WW8Num4z2">
    <w:name w:val="WW8Num4z2"/>
    <w:rsid w:val="00BF799E"/>
  </w:style>
  <w:style w:type="character" w:customStyle="1" w:styleId="WW8Num4z3">
    <w:name w:val="WW8Num4z3"/>
    <w:rsid w:val="00BF799E"/>
  </w:style>
  <w:style w:type="character" w:customStyle="1" w:styleId="WW8Num4z4">
    <w:name w:val="WW8Num4z4"/>
    <w:rsid w:val="00BF799E"/>
  </w:style>
  <w:style w:type="character" w:customStyle="1" w:styleId="WW8Num4z5">
    <w:name w:val="WW8Num4z5"/>
    <w:rsid w:val="00BF799E"/>
  </w:style>
  <w:style w:type="character" w:customStyle="1" w:styleId="WW8Num4z6">
    <w:name w:val="WW8Num4z6"/>
    <w:rsid w:val="00BF799E"/>
  </w:style>
  <w:style w:type="character" w:customStyle="1" w:styleId="WW8Num4z7">
    <w:name w:val="WW8Num4z7"/>
    <w:rsid w:val="00BF799E"/>
  </w:style>
  <w:style w:type="character" w:customStyle="1" w:styleId="WW8Num4z8">
    <w:name w:val="WW8Num4z8"/>
    <w:rsid w:val="00BF799E"/>
  </w:style>
  <w:style w:type="character" w:customStyle="1" w:styleId="WW8Num5z0">
    <w:name w:val="WW8Num5z0"/>
    <w:rsid w:val="00BF799E"/>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lang w:val="bg-BG"/>
    </w:rPr>
  </w:style>
  <w:style w:type="character" w:customStyle="1" w:styleId="WW8Num5z1">
    <w:name w:val="WW8Num5z1"/>
    <w:rsid w:val="00BF799E"/>
  </w:style>
  <w:style w:type="character" w:customStyle="1" w:styleId="WW8Num5z2">
    <w:name w:val="WW8Num5z2"/>
    <w:rsid w:val="00BF799E"/>
  </w:style>
  <w:style w:type="character" w:customStyle="1" w:styleId="WW8Num5z3">
    <w:name w:val="WW8Num5z3"/>
    <w:rsid w:val="00BF799E"/>
  </w:style>
  <w:style w:type="character" w:customStyle="1" w:styleId="WW8Num5z4">
    <w:name w:val="WW8Num5z4"/>
    <w:rsid w:val="00BF799E"/>
  </w:style>
  <w:style w:type="character" w:customStyle="1" w:styleId="WW8Num5z5">
    <w:name w:val="WW8Num5z5"/>
    <w:rsid w:val="00BF799E"/>
  </w:style>
  <w:style w:type="character" w:customStyle="1" w:styleId="WW8Num5z6">
    <w:name w:val="WW8Num5z6"/>
    <w:rsid w:val="00BF799E"/>
  </w:style>
  <w:style w:type="character" w:customStyle="1" w:styleId="WW8Num5z7">
    <w:name w:val="WW8Num5z7"/>
    <w:rsid w:val="00BF799E"/>
  </w:style>
  <w:style w:type="character" w:customStyle="1" w:styleId="WW8Num5z8">
    <w:name w:val="WW8Num5z8"/>
    <w:rsid w:val="00BF799E"/>
  </w:style>
  <w:style w:type="character" w:customStyle="1" w:styleId="WW8Num6z0">
    <w:name w:val="WW8Num6z0"/>
    <w:rsid w:val="00BF799E"/>
    <w:rPr>
      <w:b w:val="0"/>
      <w:bCs/>
    </w:rPr>
  </w:style>
  <w:style w:type="character" w:customStyle="1" w:styleId="WW8Num6z1">
    <w:name w:val="WW8Num6z1"/>
    <w:rsid w:val="00BF799E"/>
  </w:style>
  <w:style w:type="character" w:customStyle="1" w:styleId="WW8Num6z2">
    <w:name w:val="WW8Num6z2"/>
    <w:rsid w:val="00BF799E"/>
  </w:style>
  <w:style w:type="character" w:customStyle="1" w:styleId="WW8Num6z3">
    <w:name w:val="WW8Num6z3"/>
    <w:rsid w:val="00BF799E"/>
  </w:style>
  <w:style w:type="character" w:customStyle="1" w:styleId="WW8Num6z4">
    <w:name w:val="WW8Num6z4"/>
    <w:rsid w:val="00BF799E"/>
  </w:style>
  <w:style w:type="character" w:customStyle="1" w:styleId="WW8Num6z5">
    <w:name w:val="WW8Num6z5"/>
    <w:rsid w:val="00BF799E"/>
  </w:style>
  <w:style w:type="character" w:customStyle="1" w:styleId="WW8Num6z6">
    <w:name w:val="WW8Num6z6"/>
    <w:rsid w:val="00BF799E"/>
  </w:style>
  <w:style w:type="character" w:customStyle="1" w:styleId="WW8Num6z7">
    <w:name w:val="WW8Num6z7"/>
    <w:rsid w:val="00BF799E"/>
  </w:style>
  <w:style w:type="character" w:customStyle="1" w:styleId="WW8Num6z8">
    <w:name w:val="WW8Num6z8"/>
    <w:rsid w:val="00BF799E"/>
  </w:style>
  <w:style w:type="character" w:customStyle="1" w:styleId="WW8Num7z0">
    <w:name w:val="WW8Num7z0"/>
    <w:rsid w:val="00BF799E"/>
    <w:rPr>
      <w:rFonts w:ascii="Times New Roman" w:hAnsi="Times New Roman" w:cs="Times New Roman"/>
    </w:rPr>
  </w:style>
  <w:style w:type="character" w:customStyle="1" w:styleId="WW8Num7z1">
    <w:name w:val="WW8Num7z1"/>
    <w:rsid w:val="00BF799E"/>
    <w:rPr>
      <w:rFonts w:ascii="Courier New" w:hAnsi="Courier New" w:cs="Courier New"/>
    </w:rPr>
  </w:style>
  <w:style w:type="character" w:customStyle="1" w:styleId="WW8Num7z2">
    <w:name w:val="WW8Num7z2"/>
    <w:rsid w:val="00BF799E"/>
    <w:rPr>
      <w:rFonts w:ascii="Wingdings" w:hAnsi="Wingdings" w:cs="Wingdings"/>
    </w:rPr>
  </w:style>
  <w:style w:type="character" w:customStyle="1" w:styleId="WW8Num7z3">
    <w:name w:val="WW8Num7z3"/>
    <w:rsid w:val="00BF799E"/>
    <w:rPr>
      <w:rFonts w:ascii="Symbol" w:hAnsi="Symbol" w:cs="Symbol"/>
    </w:rPr>
  </w:style>
  <w:style w:type="character" w:customStyle="1" w:styleId="WW8Num8z0">
    <w:name w:val="WW8Num8z0"/>
    <w:rsid w:val="00BF799E"/>
    <w:rPr>
      <w:rFonts w:ascii="Symbol" w:hAnsi="Symbol" w:cs="Symbol"/>
    </w:rPr>
  </w:style>
  <w:style w:type="character" w:customStyle="1" w:styleId="WW8Num8z1">
    <w:name w:val="WW8Num8z1"/>
    <w:rsid w:val="00BF799E"/>
    <w:rPr>
      <w:rFonts w:ascii="Courier New" w:hAnsi="Courier New" w:cs="Courier New"/>
    </w:rPr>
  </w:style>
  <w:style w:type="character" w:customStyle="1" w:styleId="WW8Num8z2">
    <w:name w:val="WW8Num8z2"/>
    <w:rsid w:val="00BF799E"/>
    <w:rPr>
      <w:rFonts w:ascii="Wingdings" w:hAnsi="Wingdings" w:cs="Wingdings"/>
    </w:rPr>
  </w:style>
  <w:style w:type="character" w:customStyle="1" w:styleId="WW8Num9z0">
    <w:name w:val="WW8Num9z0"/>
    <w:rsid w:val="00BF799E"/>
    <w:rPr>
      <w:rFonts w:ascii="Symbol" w:hAnsi="Symbol" w:cs="Symbol"/>
    </w:rPr>
  </w:style>
  <w:style w:type="character" w:customStyle="1" w:styleId="WW8Num9z1">
    <w:name w:val="WW8Num9z1"/>
    <w:rsid w:val="00BF799E"/>
    <w:rPr>
      <w:rFonts w:ascii="Courier New" w:hAnsi="Courier New" w:cs="Courier New"/>
    </w:rPr>
  </w:style>
  <w:style w:type="character" w:customStyle="1" w:styleId="WW8Num9z2">
    <w:name w:val="WW8Num9z2"/>
    <w:rsid w:val="00BF799E"/>
    <w:rPr>
      <w:rFonts w:ascii="Wingdings" w:hAnsi="Wingdings" w:cs="Wingdings"/>
    </w:rPr>
  </w:style>
  <w:style w:type="character" w:customStyle="1" w:styleId="WW8Num10z0">
    <w:name w:val="WW8Num10z0"/>
    <w:rsid w:val="00BF799E"/>
    <w:rPr>
      <w:rFonts w:ascii="Symbol" w:hAnsi="Symbol" w:cs="Symbol"/>
    </w:rPr>
  </w:style>
  <w:style w:type="character" w:customStyle="1" w:styleId="WW8Num10z1">
    <w:name w:val="WW8Num10z1"/>
    <w:rsid w:val="00BF799E"/>
    <w:rPr>
      <w:rFonts w:ascii="Courier New" w:hAnsi="Courier New" w:cs="Courier New"/>
    </w:rPr>
  </w:style>
  <w:style w:type="character" w:customStyle="1" w:styleId="WW8Num10z2">
    <w:name w:val="WW8Num10z2"/>
    <w:rsid w:val="00BF799E"/>
    <w:rPr>
      <w:rFonts w:ascii="Wingdings" w:hAnsi="Wingdings" w:cs="Wingdings"/>
    </w:rPr>
  </w:style>
  <w:style w:type="character" w:customStyle="1" w:styleId="WW8Num11z0">
    <w:name w:val="WW8Num11z0"/>
    <w:rsid w:val="00BF799E"/>
    <w:rPr>
      <w:rFonts w:ascii="Symbol" w:hAnsi="Symbol" w:cs="Symbol"/>
    </w:rPr>
  </w:style>
  <w:style w:type="character" w:customStyle="1" w:styleId="WW8Num11z1">
    <w:name w:val="WW8Num11z1"/>
    <w:rsid w:val="00BF799E"/>
    <w:rPr>
      <w:rFonts w:ascii="Courier New" w:hAnsi="Courier New" w:cs="Courier New"/>
    </w:rPr>
  </w:style>
  <w:style w:type="character" w:customStyle="1" w:styleId="WW8Num11z2">
    <w:name w:val="WW8Num11z2"/>
    <w:rsid w:val="00BF799E"/>
    <w:rPr>
      <w:rFonts w:ascii="Wingdings" w:hAnsi="Wingdings" w:cs="Wingdings"/>
    </w:rPr>
  </w:style>
  <w:style w:type="character" w:customStyle="1" w:styleId="WW8Num12z0">
    <w:name w:val="WW8Num12z0"/>
    <w:rsid w:val="00BF799E"/>
    <w:rPr>
      <w:rFonts w:ascii="Symbol" w:hAnsi="Symbol" w:cs="Symbol"/>
    </w:rPr>
  </w:style>
  <w:style w:type="character" w:customStyle="1" w:styleId="WW8Num12z1">
    <w:name w:val="WW8Num12z1"/>
    <w:rsid w:val="00BF799E"/>
    <w:rPr>
      <w:rFonts w:ascii="Courier New" w:hAnsi="Courier New" w:cs="Courier New"/>
    </w:rPr>
  </w:style>
  <w:style w:type="character" w:customStyle="1" w:styleId="WW8Num12z2">
    <w:name w:val="WW8Num12z2"/>
    <w:rsid w:val="00BF799E"/>
    <w:rPr>
      <w:rFonts w:ascii="Wingdings" w:hAnsi="Wingdings" w:cs="Wingdings"/>
    </w:rPr>
  </w:style>
  <w:style w:type="character" w:customStyle="1" w:styleId="WW8Num13z0">
    <w:name w:val="WW8Num13z0"/>
    <w:rsid w:val="00BF799E"/>
    <w:rPr>
      <w:rFonts w:ascii="Symbol" w:eastAsia="Batang" w:hAnsi="Symbol" w:cs="Symbol"/>
    </w:rPr>
  </w:style>
  <w:style w:type="character" w:customStyle="1" w:styleId="WW8Num13z1">
    <w:name w:val="WW8Num13z1"/>
    <w:rsid w:val="00BF799E"/>
    <w:rPr>
      <w:rFonts w:ascii="Courier New" w:hAnsi="Courier New" w:cs="Courier New"/>
    </w:rPr>
  </w:style>
  <w:style w:type="character" w:customStyle="1" w:styleId="WW8Num13z2">
    <w:name w:val="WW8Num13z2"/>
    <w:rsid w:val="00BF799E"/>
    <w:rPr>
      <w:rFonts w:ascii="Wingdings" w:hAnsi="Wingdings" w:cs="Wingdings"/>
    </w:rPr>
  </w:style>
  <w:style w:type="character" w:customStyle="1" w:styleId="WW8Num14z0">
    <w:name w:val="WW8Num14z0"/>
    <w:rsid w:val="00BF799E"/>
    <w:rPr>
      <w:rFonts w:ascii="Wingdings" w:hAnsi="Wingdings" w:cs="Wingdings"/>
      <w:color w:val="000000"/>
    </w:rPr>
  </w:style>
  <w:style w:type="character" w:customStyle="1" w:styleId="WW8Num14z1">
    <w:name w:val="WW8Num14z1"/>
    <w:rsid w:val="00BF799E"/>
    <w:rPr>
      <w:rFonts w:ascii="Courier New" w:hAnsi="Courier New" w:cs="Courier New"/>
    </w:rPr>
  </w:style>
  <w:style w:type="character" w:customStyle="1" w:styleId="WW8Num14z3">
    <w:name w:val="WW8Num14z3"/>
    <w:rsid w:val="00BF799E"/>
    <w:rPr>
      <w:rFonts w:ascii="Symbol" w:hAnsi="Symbol" w:cs="Symbol"/>
    </w:rPr>
  </w:style>
  <w:style w:type="character" w:customStyle="1" w:styleId="WW8Num15z0">
    <w:name w:val="WW8Num15z0"/>
    <w:rsid w:val="00BF799E"/>
    <w:rPr>
      <w:rFonts w:ascii="Wingdings" w:hAnsi="Wingdings" w:cs="Wingdings"/>
    </w:rPr>
  </w:style>
  <w:style w:type="character" w:customStyle="1" w:styleId="WW8Num15z1">
    <w:name w:val="WW8Num15z1"/>
    <w:rsid w:val="00BF799E"/>
    <w:rPr>
      <w:rFonts w:ascii="Courier New" w:hAnsi="Courier New" w:cs="Courier New"/>
    </w:rPr>
  </w:style>
  <w:style w:type="character" w:customStyle="1" w:styleId="WW8Num15z3">
    <w:name w:val="WW8Num15z3"/>
    <w:rsid w:val="00BF799E"/>
    <w:rPr>
      <w:rFonts w:ascii="Symbol" w:hAnsi="Symbol" w:cs="Symbol"/>
    </w:rPr>
  </w:style>
  <w:style w:type="character" w:customStyle="1" w:styleId="WW8Num16z0">
    <w:name w:val="WW8Num16z0"/>
    <w:rsid w:val="00BF799E"/>
    <w:rPr>
      <w:caps w:val="0"/>
      <w:smallCaps w:val="0"/>
    </w:rPr>
  </w:style>
  <w:style w:type="character" w:customStyle="1" w:styleId="WW8Num16z1">
    <w:name w:val="WW8Num16z1"/>
    <w:rsid w:val="00BF799E"/>
  </w:style>
  <w:style w:type="character" w:customStyle="1" w:styleId="WW8Num16z2">
    <w:name w:val="WW8Num16z2"/>
    <w:rsid w:val="00BF799E"/>
  </w:style>
  <w:style w:type="character" w:customStyle="1" w:styleId="WW8Num16z3">
    <w:name w:val="WW8Num16z3"/>
    <w:rsid w:val="00BF799E"/>
  </w:style>
  <w:style w:type="character" w:customStyle="1" w:styleId="WW8Num16z4">
    <w:name w:val="WW8Num16z4"/>
    <w:rsid w:val="00BF799E"/>
  </w:style>
  <w:style w:type="character" w:customStyle="1" w:styleId="WW8Num16z5">
    <w:name w:val="WW8Num16z5"/>
    <w:rsid w:val="00BF799E"/>
  </w:style>
  <w:style w:type="character" w:customStyle="1" w:styleId="WW8Num16z6">
    <w:name w:val="WW8Num16z6"/>
    <w:rsid w:val="00BF799E"/>
  </w:style>
  <w:style w:type="character" w:customStyle="1" w:styleId="WW8Num16z7">
    <w:name w:val="WW8Num16z7"/>
    <w:rsid w:val="00BF799E"/>
  </w:style>
  <w:style w:type="character" w:customStyle="1" w:styleId="WW8Num16z8">
    <w:name w:val="WW8Num16z8"/>
    <w:rsid w:val="00BF799E"/>
  </w:style>
  <w:style w:type="character" w:customStyle="1" w:styleId="WW8Num17z0">
    <w:name w:val="WW8Num17z0"/>
    <w:rsid w:val="00BF799E"/>
  </w:style>
  <w:style w:type="character" w:customStyle="1" w:styleId="WW8Num17z1">
    <w:name w:val="WW8Num17z1"/>
    <w:rsid w:val="00BF799E"/>
  </w:style>
  <w:style w:type="character" w:customStyle="1" w:styleId="WW8Num17z2">
    <w:name w:val="WW8Num17z2"/>
    <w:rsid w:val="00BF799E"/>
  </w:style>
  <w:style w:type="character" w:customStyle="1" w:styleId="WW8Num17z3">
    <w:name w:val="WW8Num17z3"/>
    <w:rsid w:val="00BF799E"/>
  </w:style>
  <w:style w:type="character" w:customStyle="1" w:styleId="WW8Num17z4">
    <w:name w:val="WW8Num17z4"/>
    <w:rsid w:val="00BF799E"/>
  </w:style>
  <w:style w:type="character" w:customStyle="1" w:styleId="WW8Num17z5">
    <w:name w:val="WW8Num17z5"/>
    <w:rsid w:val="00BF799E"/>
  </w:style>
  <w:style w:type="character" w:customStyle="1" w:styleId="WW8Num17z6">
    <w:name w:val="WW8Num17z6"/>
    <w:rsid w:val="00BF799E"/>
  </w:style>
  <w:style w:type="character" w:customStyle="1" w:styleId="WW8Num17z7">
    <w:name w:val="WW8Num17z7"/>
    <w:rsid w:val="00BF799E"/>
  </w:style>
  <w:style w:type="character" w:customStyle="1" w:styleId="WW8Num17z8">
    <w:name w:val="WW8Num17z8"/>
    <w:rsid w:val="00BF799E"/>
  </w:style>
  <w:style w:type="character" w:customStyle="1" w:styleId="SubtitleChar">
    <w:name w:val="Subtitle Char"/>
    <w:rsid w:val="00BF799E"/>
    <w:rPr>
      <w:rFonts w:ascii="Times New Roman" w:eastAsia="Times New Roman" w:hAnsi="Times New Roman" w:cs="Times New Roman"/>
      <w:sz w:val="24"/>
      <w:szCs w:val="24"/>
    </w:rPr>
  </w:style>
  <w:style w:type="character" w:customStyle="1" w:styleId="Heading1Char">
    <w:name w:val="Heading 1 Char"/>
    <w:rsid w:val="00BF799E"/>
    <w:rPr>
      <w:rFonts w:ascii="Arial" w:eastAsia="Times New Roman" w:hAnsi="Arial" w:cs="Arial"/>
      <w:b/>
      <w:bCs/>
      <w:kern w:val="1"/>
      <w:sz w:val="32"/>
      <w:szCs w:val="32"/>
      <w:lang w:val="en-AU"/>
    </w:rPr>
  </w:style>
  <w:style w:type="character" w:customStyle="1" w:styleId="Heading2Char">
    <w:name w:val="Heading 2 Char"/>
    <w:rsid w:val="00BF799E"/>
    <w:rPr>
      <w:rFonts w:ascii="Times New Roman" w:eastAsia="Times New Roman" w:hAnsi="Times New Roman" w:cs="Times New Roman"/>
      <w:b/>
      <w:bCs/>
      <w:sz w:val="24"/>
      <w:szCs w:val="24"/>
    </w:rPr>
  </w:style>
  <w:style w:type="character" w:customStyle="1" w:styleId="Heading3Char1">
    <w:name w:val="Heading 3 Char1"/>
    <w:rsid w:val="00BF799E"/>
    <w:rPr>
      <w:rFonts w:ascii="Arial" w:eastAsia="Times New Roman" w:hAnsi="Arial" w:cs="Arial"/>
      <w:b/>
      <w:bCs/>
      <w:sz w:val="26"/>
      <w:szCs w:val="26"/>
      <w:lang w:val="en-AU"/>
    </w:rPr>
  </w:style>
  <w:style w:type="character" w:customStyle="1" w:styleId="Heading4Char">
    <w:name w:val="Heading 4 Char"/>
    <w:rsid w:val="00BF799E"/>
    <w:rPr>
      <w:rFonts w:ascii="Times New Roman" w:eastAsia="Times New Roman" w:hAnsi="Times New Roman" w:cs="Times New Roman"/>
      <w:b/>
      <w:bCs/>
      <w:sz w:val="28"/>
      <w:szCs w:val="28"/>
    </w:rPr>
  </w:style>
  <w:style w:type="character" w:customStyle="1" w:styleId="Heading5Char">
    <w:name w:val="Heading 5 Char"/>
    <w:rsid w:val="00BF799E"/>
    <w:rPr>
      <w:rFonts w:ascii="Times New Roman" w:eastAsia="Times New Roman" w:hAnsi="Times New Roman" w:cs="Times New Roman"/>
      <w:b/>
      <w:bCs/>
      <w:i/>
      <w:iCs/>
      <w:sz w:val="26"/>
      <w:szCs w:val="26"/>
      <w:lang w:val="en-US"/>
    </w:rPr>
  </w:style>
  <w:style w:type="character" w:customStyle="1" w:styleId="Heading6Char">
    <w:name w:val="Heading 6 Char"/>
    <w:rsid w:val="00BF799E"/>
    <w:rPr>
      <w:rFonts w:ascii="Times New Roman" w:eastAsia="Times New Roman" w:hAnsi="Times New Roman" w:cs="Times New Roman"/>
      <w:b/>
      <w:bCs/>
      <w:lang w:val="en-GB"/>
    </w:rPr>
  </w:style>
  <w:style w:type="character" w:customStyle="1" w:styleId="Heading7Char">
    <w:name w:val="Heading 7 Char"/>
    <w:rsid w:val="00BF799E"/>
    <w:rPr>
      <w:rFonts w:ascii="Times New Roman" w:eastAsia="Times New Roman" w:hAnsi="Times New Roman" w:cs="Times New Roman"/>
      <w:sz w:val="24"/>
      <w:szCs w:val="24"/>
      <w:lang w:val="en-US"/>
    </w:rPr>
  </w:style>
  <w:style w:type="character" w:customStyle="1" w:styleId="Heading8Char">
    <w:name w:val="Heading 8 Char"/>
    <w:rsid w:val="00BF799E"/>
    <w:rPr>
      <w:rFonts w:ascii="Times New Roman" w:eastAsia="Times New Roman" w:hAnsi="Times New Roman" w:cs="Times New Roman"/>
      <w:i/>
      <w:iCs/>
      <w:sz w:val="24"/>
      <w:szCs w:val="24"/>
      <w:lang w:val="en-GB"/>
    </w:rPr>
  </w:style>
  <w:style w:type="character" w:customStyle="1" w:styleId="Heading9Char">
    <w:name w:val="Heading 9 Char"/>
    <w:rsid w:val="00BF799E"/>
    <w:rPr>
      <w:rFonts w:ascii="Times New Roman" w:eastAsia="Times New Roman" w:hAnsi="Times New Roman" w:cs="Times New Roman"/>
      <w:b/>
      <w:sz w:val="36"/>
      <w:szCs w:val="20"/>
      <w:u w:val="single"/>
      <w:lang w:val="en-US"/>
    </w:rPr>
  </w:style>
  <w:style w:type="character" w:customStyle="1" w:styleId="BodyTextChar">
    <w:name w:val="Body Text Char"/>
    <w:uiPriority w:val="99"/>
    <w:rsid w:val="00BF799E"/>
    <w:rPr>
      <w:rFonts w:ascii="Times New Roman" w:eastAsia="Times New Roman" w:hAnsi="Times New Roman" w:cs="Times New Roman"/>
      <w:sz w:val="24"/>
      <w:szCs w:val="24"/>
    </w:rPr>
  </w:style>
  <w:style w:type="character" w:customStyle="1" w:styleId="HeaderChar">
    <w:name w:val="Header Char"/>
    <w:uiPriority w:val="99"/>
    <w:rsid w:val="00BF799E"/>
    <w:rPr>
      <w:rFonts w:ascii="Times New Roman" w:eastAsia="Times New Roman" w:hAnsi="Times New Roman" w:cs="Times New Roman"/>
      <w:sz w:val="28"/>
      <w:szCs w:val="28"/>
      <w:lang w:val="en-US"/>
    </w:rPr>
  </w:style>
  <w:style w:type="character" w:customStyle="1" w:styleId="PageNumber1">
    <w:name w:val="Page Number1"/>
    <w:basedOn w:val="a1"/>
    <w:rsid w:val="00BF799E"/>
  </w:style>
  <w:style w:type="character" w:customStyle="1" w:styleId="FooterChar">
    <w:name w:val="Footer Char"/>
    <w:uiPriority w:val="99"/>
    <w:rsid w:val="00BF799E"/>
    <w:rPr>
      <w:rFonts w:ascii="Times New Roman" w:eastAsia="Times New Roman" w:hAnsi="Times New Roman" w:cs="Times New Roman"/>
      <w:sz w:val="28"/>
      <w:szCs w:val="28"/>
      <w:lang w:val="en-US"/>
    </w:rPr>
  </w:style>
  <w:style w:type="character" w:customStyle="1" w:styleId="FontStyle23">
    <w:name w:val="Font Style23"/>
    <w:rsid w:val="00BF799E"/>
    <w:rPr>
      <w:rFonts w:ascii="Times New Roman" w:hAnsi="Times New Roman" w:cs="Times New Roman"/>
      <w:sz w:val="24"/>
      <w:szCs w:val="24"/>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rsid w:val="00BF799E"/>
    <w:rPr>
      <w:rFonts w:ascii="Times New Roman" w:eastAsia="Times New Roman" w:hAnsi="Times New Roman" w:cs="Times New Roman"/>
      <w:sz w:val="20"/>
      <w:szCs w:val="20"/>
      <w:lang w:val="en-GB"/>
    </w:rPr>
  </w:style>
  <w:style w:type="character" w:customStyle="1" w:styleId="FontStyle16">
    <w:name w:val="Font Style16"/>
    <w:rsid w:val="00BF799E"/>
    <w:rPr>
      <w:rFonts w:ascii="Times New Roman" w:hAnsi="Times New Roman" w:cs="Times New Roman"/>
      <w:i/>
      <w:iCs/>
      <w:sz w:val="24"/>
      <w:szCs w:val="24"/>
    </w:rPr>
  </w:style>
  <w:style w:type="character" w:customStyle="1" w:styleId="FontStyle19">
    <w:name w:val="Font Style19"/>
    <w:rsid w:val="00BF799E"/>
    <w:rPr>
      <w:rFonts w:ascii="Times New Roman" w:hAnsi="Times New Roman" w:cs="Times New Roman"/>
      <w:sz w:val="24"/>
      <w:szCs w:val="24"/>
    </w:rPr>
  </w:style>
  <w:style w:type="character" w:customStyle="1" w:styleId="DocumentMapChar">
    <w:name w:val="Document Map Char"/>
    <w:rsid w:val="00BF799E"/>
    <w:rPr>
      <w:rFonts w:ascii="Tahoma" w:eastAsia="Times New Roman" w:hAnsi="Tahoma" w:cs="Tahoma"/>
      <w:sz w:val="20"/>
      <w:szCs w:val="20"/>
    </w:rPr>
  </w:style>
  <w:style w:type="character" w:customStyle="1" w:styleId="PlainTextChar">
    <w:name w:val="Plain Text Char"/>
    <w:rsid w:val="00BF799E"/>
    <w:rPr>
      <w:rFonts w:ascii="Courier New" w:eastAsia="Times New Roman" w:hAnsi="Courier New" w:cs="Times New Roman"/>
      <w:sz w:val="20"/>
      <w:szCs w:val="20"/>
      <w:lang w:val="en-US"/>
    </w:rPr>
  </w:style>
  <w:style w:type="character" w:customStyle="1" w:styleId="BalloonTextChar">
    <w:name w:val="Balloon Text Char"/>
    <w:link w:val="BalloonText1"/>
    <w:uiPriority w:val="99"/>
    <w:rsid w:val="00BF799E"/>
    <w:rPr>
      <w:rFonts w:ascii="Tahoma" w:eastAsia="Times New Roman" w:hAnsi="Tahoma" w:cs="Tahoma"/>
      <w:sz w:val="16"/>
      <w:szCs w:val="16"/>
    </w:rPr>
  </w:style>
  <w:style w:type="character" w:customStyle="1" w:styleId="FootnoteReference1">
    <w:name w:val="Footnote Reference1"/>
    <w:rsid w:val="00BF799E"/>
    <w:rPr>
      <w:vertAlign w:val="superscript"/>
    </w:rPr>
  </w:style>
  <w:style w:type="character" w:styleId="a4">
    <w:name w:val="Hyperlink"/>
    <w:rsid w:val="00BF799E"/>
    <w:rPr>
      <w:color w:val="0000FF"/>
      <w:u w:val="single"/>
    </w:rPr>
  </w:style>
  <w:style w:type="character" w:customStyle="1" w:styleId="CommentReference1">
    <w:name w:val="Comment Reference1"/>
    <w:rsid w:val="00BF799E"/>
    <w:rPr>
      <w:sz w:val="16"/>
      <w:szCs w:val="16"/>
    </w:rPr>
  </w:style>
  <w:style w:type="character" w:customStyle="1" w:styleId="CommentTextChar">
    <w:name w:val="Comment Text Char"/>
    <w:rsid w:val="00BF799E"/>
    <w:rPr>
      <w:rFonts w:ascii="Times New Roman" w:eastAsia="Times New Roman" w:hAnsi="Times New Roman" w:cs="Times New Roman"/>
      <w:sz w:val="20"/>
      <w:szCs w:val="20"/>
    </w:rPr>
  </w:style>
  <w:style w:type="character" w:customStyle="1" w:styleId="CommentSubjectChar">
    <w:name w:val="Comment Subject Char"/>
    <w:rsid w:val="00BF799E"/>
    <w:rPr>
      <w:rFonts w:ascii="Times New Roman" w:eastAsia="Times New Roman" w:hAnsi="Times New Roman" w:cs="Times New Roman"/>
      <w:b/>
      <w:bCs/>
      <w:sz w:val="20"/>
      <w:szCs w:val="20"/>
    </w:rPr>
  </w:style>
  <w:style w:type="character" w:customStyle="1" w:styleId="BodyTextIndent3Char">
    <w:name w:val="Body Text Indent 3 Char"/>
    <w:rsid w:val="00BF799E"/>
    <w:rPr>
      <w:rFonts w:ascii="Times New Roman" w:eastAsia="Times New Roman" w:hAnsi="Times New Roman" w:cs="Times New Roman"/>
      <w:sz w:val="16"/>
      <w:szCs w:val="16"/>
    </w:rPr>
  </w:style>
  <w:style w:type="character" w:customStyle="1" w:styleId="BodyTextIndentChar">
    <w:name w:val="Body Text Indent Char"/>
    <w:rsid w:val="00BF799E"/>
    <w:rPr>
      <w:rFonts w:ascii="Times New Roman" w:eastAsia="Times New Roman" w:hAnsi="Times New Roman" w:cs="Times New Roman"/>
      <w:sz w:val="24"/>
      <w:szCs w:val="24"/>
    </w:rPr>
  </w:style>
  <w:style w:type="character" w:customStyle="1" w:styleId="BodyText2Char">
    <w:name w:val="Body Text 2 Char"/>
    <w:rsid w:val="00BF799E"/>
    <w:rPr>
      <w:rFonts w:ascii="Times New Roman" w:eastAsia="Times New Roman" w:hAnsi="Times New Roman" w:cs="Times New Roman"/>
      <w:sz w:val="24"/>
      <w:szCs w:val="24"/>
    </w:rPr>
  </w:style>
  <w:style w:type="character" w:customStyle="1" w:styleId="BodyTextIndent2Char">
    <w:name w:val="Body Text Indent 2 Char"/>
    <w:rsid w:val="00BF799E"/>
    <w:rPr>
      <w:rFonts w:ascii="Times New Roman" w:eastAsia="Times New Roman" w:hAnsi="Times New Roman" w:cs="Times New Roman"/>
      <w:sz w:val="28"/>
      <w:szCs w:val="20"/>
      <w:lang w:val="en-US"/>
    </w:rPr>
  </w:style>
  <w:style w:type="character" w:customStyle="1" w:styleId="a5">
    <w:name w:val="Заглавие Знак"/>
    <w:link w:val="a6"/>
    <w:rsid w:val="00BF799E"/>
    <w:rPr>
      <w:rFonts w:ascii="Times New Roman" w:eastAsia="Times New Roman" w:hAnsi="Times New Roman" w:cs="Times New Roman"/>
      <w:b/>
      <w:sz w:val="28"/>
      <w:szCs w:val="20"/>
    </w:rPr>
  </w:style>
  <w:style w:type="character" w:customStyle="1" w:styleId="BodyText3Char">
    <w:name w:val="Body Text 3 Char"/>
    <w:rsid w:val="00BF799E"/>
    <w:rPr>
      <w:rFonts w:ascii="Times New Roman" w:eastAsia="Times New Roman" w:hAnsi="Times New Roman" w:cs="Times New Roman"/>
      <w:sz w:val="16"/>
      <w:szCs w:val="16"/>
      <w:lang w:val="en-GB"/>
    </w:rPr>
  </w:style>
  <w:style w:type="character" w:customStyle="1" w:styleId="samedocreference1">
    <w:name w:val="samedocreference1"/>
    <w:rsid w:val="00BF799E"/>
    <w:rPr>
      <w:i w:val="0"/>
      <w:iCs w:val="0"/>
      <w:color w:val="8B0000"/>
      <w:u w:val="single"/>
    </w:rPr>
  </w:style>
  <w:style w:type="character" w:customStyle="1" w:styleId="FontStyle12">
    <w:name w:val="Font Style12"/>
    <w:rsid w:val="00BF799E"/>
    <w:rPr>
      <w:rFonts w:ascii="Times New Roman" w:hAnsi="Times New Roman" w:cs="Times New Roman"/>
      <w:sz w:val="22"/>
      <w:szCs w:val="22"/>
    </w:rPr>
  </w:style>
  <w:style w:type="character" w:styleId="a7">
    <w:name w:val="FollowedHyperlink"/>
    <w:rsid w:val="00BF799E"/>
    <w:rPr>
      <w:color w:val="800080"/>
      <w:u w:val="single"/>
    </w:rPr>
  </w:style>
  <w:style w:type="character" w:customStyle="1" w:styleId="CharChar18">
    <w:name w:val="Char Char18"/>
    <w:rsid w:val="00BF799E"/>
    <w:rPr>
      <w:rFonts w:ascii="Cambria" w:hAnsi="Cambria" w:cs="Cambria"/>
      <w:b/>
      <w:bCs/>
      <w:kern w:val="1"/>
      <w:sz w:val="32"/>
      <w:szCs w:val="32"/>
      <w:lang w:val="bg-BG" w:eastAsia="ar-SA" w:bidi="ar-SA"/>
    </w:rPr>
  </w:style>
  <w:style w:type="character" w:customStyle="1" w:styleId="Heading3CharCharChar">
    <w:name w:val="Heading 3 Char Char Char"/>
    <w:rsid w:val="00BF799E"/>
    <w:rPr>
      <w:i/>
      <w:sz w:val="24"/>
      <w:szCs w:val="24"/>
      <w:lang w:val="en-GB" w:eastAsia="ar-SA" w:bidi="ar-SA"/>
    </w:rPr>
  </w:style>
  <w:style w:type="character" w:styleId="HTML">
    <w:name w:val="HTML Cite"/>
    <w:rsid w:val="00BF799E"/>
    <w:rPr>
      <w:i/>
      <w:iCs/>
    </w:rPr>
  </w:style>
  <w:style w:type="character" w:customStyle="1" w:styleId="newdocreference">
    <w:name w:val="newdocreference"/>
    <w:basedOn w:val="a1"/>
    <w:rsid w:val="00BF799E"/>
  </w:style>
  <w:style w:type="character" w:customStyle="1" w:styleId="blockstyleCharChar">
    <w:name w:val="block style Char Char"/>
    <w:rsid w:val="00BF799E"/>
    <w:rPr>
      <w:sz w:val="24"/>
      <w:szCs w:val="24"/>
      <w:lang w:val="bg-BG" w:eastAsia="ar-SA" w:bidi="ar-SA"/>
    </w:rPr>
  </w:style>
  <w:style w:type="character" w:customStyle="1" w:styleId="alcapt1">
    <w:name w:val="al_capt1"/>
    <w:rsid w:val="00BF799E"/>
    <w:rPr>
      <w:i/>
      <w:iCs/>
      <w:vanish w:val="0"/>
    </w:rPr>
  </w:style>
  <w:style w:type="character" w:customStyle="1" w:styleId="19">
    <w:name w:val="Знак Знак19"/>
    <w:rsid w:val="00BF799E"/>
    <w:rPr>
      <w:rFonts w:ascii="Arial" w:hAnsi="Arial" w:cs="Arial"/>
      <w:b/>
      <w:bCs/>
      <w:kern w:val="1"/>
      <w:sz w:val="32"/>
      <w:szCs w:val="32"/>
      <w:lang w:val="en-GB" w:eastAsia="ar-SA" w:bidi="ar-SA"/>
    </w:rPr>
  </w:style>
  <w:style w:type="character" w:customStyle="1" w:styleId="FontStyle18">
    <w:name w:val="Font Style18"/>
    <w:rsid w:val="00BF799E"/>
    <w:rPr>
      <w:rFonts w:ascii="Times New Roman" w:hAnsi="Times New Roman" w:cs="Times New Roman"/>
      <w:sz w:val="28"/>
      <w:szCs w:val="28"/>
    </w:rPr>
  </w:style>
  <w:style w:type="character" w:customStyle="1" w:styleId="FontStyle14">
    <w:name w:val="Font Style14"/>
    <w:rsid w:val="00BF799E"/>
    <w:rPr>
      <w:rFonts w:ascii="Times New Roman" w:hAnsi="Times New Roman" w:cs="Times New Roman"/>
      <w:sz w:val="28"/>
      <w:szCs w:val="28"/>
    </w:rPr>
  </w:style>
  <w:style w:type="character" w:customStyle="1" w:styleId="20">
    <w:name w:val="Основен текст (2)_"/>
    <w:rsid w:val="00BF799E"/>
    <w:rPr>
      <w:rFonts w:ascii="Arial Narrow" w:eastAsia="Arial Narrow" w:hAnsi="Arial Narrow" w:cs="Arial Narrow"/>
      <w:sz w:val="19"/>
      <w:szCs w:val="19"/>
    </w:rPr>
  </w:style>
  <w:style w:type="character" w:customStyle="1" w:styleId="30">
    <w:name w:val="Основен текст (3)_"/>
    <w:rsid w:val="00BF799E"/>
    <w:rPr>
      <w:rFonts w:ascii="Arial Narrow" w:eastAsia="Arial Narrow" w:hAnsi="Arial Narrow" w:cs="Arial Narrow"/>
      <w:sz w:val="19"/>
      <w:szCs w:val="19"/>
    </w:rPr>
  </w:style>
  <w:style w:type="character" w:customStyle="1" w:styleId="a8">
    <w:name w:val="Основен текст_"/>
    <w:rsid w:val="00BF799E"/>
    <w:rPr>
      <w:rFonts w:ascii="Times New Roman" w:eastAsia="Times New Roman" w:hAnsi="Times New Roman" w:cs="Times New Roman"/>
      <w:sz w:val="24"/>
      <w:szCs w:val="24"/>
      <w:lang w:val="en-GB"/>
    </w:rPr>
  </w:style>
  <w:style w:type="character" w:customStyle="1" w:styleId="11">
    <w:name w:val="Заглавие #1_"/>
    <w:rsid w:val="00BF799E"/>
    <w:rPr>
      <w:rFonts w:ascii="Arial Narrow" w:eastAsia="Arial Narrow" w:hAnsi="Arial Narrow" w:cs="Arial Narrow"/>
      <w:sz w:val="23"/>
      <w:szCs w:val="23"/>
    </w:rPr>
  </w:style>
  <w:style w:type="character" w:customStyle="1" w:styleId="a9">
    <w:name w:val="Основен текст + Удебелен"/>
    <w:rsid w:val="00BF799E"/>
    <w:rPr>
      <w:rFonts w:ascii="Arial Narrow" w:eastAsia="Arial Narrow" w:hAnsi="Arial Narrow" w:cs="Arial Narrow"/>
      <w:b/>
      <w:bCs/>
      <w:w w:val="100"/>
      <w:sz w:val="23"/>
      <w:szCs w:val="23"/>
      <w:lang w:eastAsia="ar-SA" w:bidi="ar-SA"/>
    </w:rPr>
  </w:style>
  <w:style w:type="character" w:customStyle="1" w:styleId="50">
    <w:name w:val="Основен текст (5)_"/>
    <w:rsid w:val="00BF799E"/>
    <w:rPr>
      <w:rFonts w:ascii="Arial Narrow" w:eastAsia="Arial Narrow" w:hAnsi="Arial Narrow" w:cs="Arial Narrow"/>
      <w:sz w:val="23"/>
      <w:szCs w:val="23"/>
    </w:rPr>
  </w:style>
  <w:style w:type="character" w:customStyle="1" w:styleId="21">
    <w:name w:val="Заглавие на изображение (2)_"/>
    <w:rsid w:val="00BF799E"/>
    <w:rPr>
      <w:rFonts w:ascii="Arial Narrow" w:eastAsia="Arial Narrow" w:hAnsi="Arial Narrow" w:cs="Arial Narrow"/>
      <w:sz w:val="19"/>
      <w:szCs w:val="19"/>
    </w:rPr>
  </w:style>
  <w:style w:type="character" w:customStyle="1" w:styleId="31">
    <w:name w:val="Заглавие на изображение (3)_"/>
    <w:rsid w:val="00BF799E"/>
    <w:rPr>
      <w:rFonts w:ascii="Arial Narrow" w:eastAsia="Arial Narrow" w:hAnsi="Arial Narrow" w:cs="Arial Narrow"/>
      <w:sz w:val="19"/>
      <w:szCs w:val="19"/>
    </w:rPr>
  </w:style>
  <w:style w:type="character" w:customStyle="1" w:styleId="32">
    <w:name w:val="Заглавие #3_"/>
    <w:rsid w:val="00BF799E"/>
    <w:rPr>
      <w:rFonts w:ascii="Arial Narrow" w:eastAsia="Arial Narrow" w:hAnsi="Arial Narrow" w:cs="Arial Narrow"/>
      <w:sz w:val="21"/>
      <w:szCs w:val="21"/>
    </w:rPr>
  </w:style>
  <w:style w:type="character" w:customStyle="1" w:styleId="90">
    <w:name w:val="Основен текст (9)_"/>
    <w:rsid w:val="00BF799E"/>
    <w:rPr>
      <w:rFonts w:ascii="Arial Narrow" w:eastAsia="Arial Narrow" w:hAnsi="Arial Narrow" w:cs="Arial Narrow"/>
      <w:sz w:val="21"/>
      <w:szCs w:val="21"/>
    </w:rPr>
  </w:style>
  <w:style w:type="character" w:customStyle="1" w:styleId="100">
    <w:name w:val="Основен текст (10)_"/>
    <w:rsid w:val="00BF799E"/>
    <w:rPr>
      <w:rFonts w:ascii="Arial Narrow" w:eastAsia="Arial Narrow" w:hAnsi="Arial Narrow" w:cs="Arial Narrow"/>
      <w:sz w:val="21"/>
      <w:szCs w:val="21"/>
    </w:rPr>
  </w:style>
  <w:style w:type="character" w:customStyle="1" w:styleId="CharChar20">
    <w:name w:val="Char Char20"/>
    <w:rsid w:val="00BF799E"/>
    <w:rPr>
      <w:rFonts w:ascii="Arial" w:hAnsi="Arial" w:cs="Arial"/>
      <w:b/>
      <w:bCs/>
      <w:kern w:val="1"/>
      <w:sz w:val="32"/>
      <w:szCs w:val="32"/>
      <w:lang w:val="en-GB" w:eastAsia="ar-SA" w:bidi="ar-SA"/>
    </w:rPr>
  </w:style>
  <w:style w:type="character" w:customStyle="1" w:styleId="CharChar19">
    <w:name w:val="Char Char19"/>
    <w:rsid w:val="00BF799E"/>
    <w:rPr>
      <w:sz w:val="24"/>
      <w:lang w:val="en-GB" w:eastAsia="ar-SA" w:bidi="ar-SA"/>
    </w:rPr>
  </w:style>
  <w:style w:type="character" w:customStyle="1" w:styleId="historyitemselected1">
    <w:name w:val="historyitemselected1"/>
    <w:rsid w:val="00BF799E"/>
    <w:rPr>
      <w:b/>
      <w:bCs/>
      <w:color w:val="0086C6"/>
    </w:rPr>
  </w:style>
  <w:style w:type="character" w:customStyle="1" w:styleId="FontStyle25">
    <w:name w:val="Font Style25"/>
    <w:rsid w:val="00BF799E"/>
    <w:rPr>
      <w:rFonts w:ascii="Times New Roman" w:hAnsi="Times New Roman" w:cs="Times New Roman"/>
      <w:sz w:val="20"/>
      <w:szCs w:val="20"/>
    </w:rPr>
  </w:style>
  <w:style w:type="character" w:customStyle="1" w:styleId="FontStyle26">
    <w:name w:val="Font Style26"/>
    <w:rsid w:val="00BF799E"/>
    <w:rPr>
      <w:rFonts w:ascii="Times New Roman" w:hAnsi="Times New Roman" w:cs="Times New Roman"/>
      <w:b/>
      <w:bCs/>
      <w:sz w:val="20"/>
      <w:szCs w:val="20"/>
    </w:rPr>
  </w:style>
  <w:style w:type="character" w:customStyle="1" w:styleId="HTMLPreformattedChar">
    <w:name w:val="HTML Preformatted Char"/>
    <w:uiPriority w:val="99"/>
    <w:rsid w:val="00BF799E"/>
    <w:rPr>
      <w:rFonts w:ascii="Courier New" w:eastAsia="Times New Roman" w:hAnsi="Courier New" w:cs="Courier New"/>
      <w:sz w:val="20"/>
      <w:szCs w:val="20"/>
    </w:rPr>
  </w:style>
  <w:style w:type="character" w:customStyle="1" w:styleId="samedocreference">
    <w:name w:val="samedocreference"/>
    <w:basedOn w:val="a1"/>
    <w:rsid w:val="00BF799E"/>
  </w:style>
  <w:style w:type="character" w:customStyle="1" w:styleId="ListLabel1">
    <w:name w:val="ListLabel 1"/>
    <w:rsid w:val="00BF799E"/>
    <w:rPr>
      <w:rFonts w:cs="Times New Roman CYR"/>
    </w:rPr>
  </w:style>
  <w:style w:type="character" w:customStyle="1" w:styleId="ListLabel2">
    <w:name w:val="ListLabel 2"/>
    <w:rsid w:val="00BF799E"/>
    <w:rPr>
      <w:b/>
      <w:i w:val="0"/>
      <w:color w:val="00000A"/>
      <w:sz w:val="24"/>
      <w:lang w:val="bg-BG"/>
    </w:rPr>
  </w:style>
  <w:style w:type="character" w:customStyle="1" w:styleId="ListLabel3">
    <w:name w:val="ListLabel 3"/>
    <w:rsid w:val="00BF799E"/>
    <w:rPr>
      <w:b/>
    </w:rPr>
  </w:style>
  <w:style w:type="character" w:customStyle="1" w:styleId="ListLabel4">
    <w:name w:val="ListLabel 4"/>
    <w:rsid w:val="00BF799E"/>
    <w:rPr>
      <w:rFonts w:cs="Times New Roman"/>
    </w:rPr>
  </w:style>
  <w:style w:type="character" w:customStyle="1" w:styleId="ListLabel5">
    <w:name w:val="ListLabel 5"/>
    <w:rsid w:val="00BF799E"/>
    <w:rPr>
      <w:rFonts w:eastAsia="Times New Roman" w:cs="Times New Roman"/>
    </w:rPr>
  </w:style>
  <w:style w:type="character" w:customStyle="1" w:styleId="ListLabel6">
    <w:name w:val="ListLabel 6"/>
    <w:rsid w:val="00BF799E"/>
    <w:rPr>
      <w:rFonts w:cs="Courier New"/>
    </w:rPr>
  </w:style>
  <w:style w:type="character" w:customStyle="1" w:styleId="ListLabel7">
    <w:name w:val="ListLabel 7"/>
    <w:rsid w:val="00BF799E"/>
    <w:rPr>
      <w:rFonts w:eastAsia="Times New Roman" w:cs="Times New Roman"/>
      <w:b w:val="0"/>
      <w:bCs w:val="0"/>
      <w:i w:val="0"/>
      <w:iCs w:val="0"/>
      <w:caps w:val="0"/>
      <w:smallCaps w:val="0"/>
      <w:strike w:val="0"/>
      <w:dstrike w:val="0"/>
      <w:color w:val="000000"/>
      <w:spacing w:val="-10"/>
      <w:w w:val="100"/>
      <w:position w:val="0"/>
      <w:sz w:val="24"/>
      <w:szCs w:val="24"/>
      <w:u w:val="none"/>
      <w:vertAlign w:val="baseline"/>
      <w:lang w:val="bg-BG"/>
    </w:rPr>
  </w:style>
  <w:style w:type="character" w:customStyle="1" w:styleId="ListLabel8">
    <w:name w:val="ListLabel 8"/>
    <w:rsid w:val="00BF799E"/>
    <w:rPr>
      <w:b w:val="0"/>
    </w:rPr>
  </w:style>
  <w:style w:type="paragraph" w:customStyle="1" w:styleId="22">
    <w:name w:val="Заглавие2"/>
    <w:basedOn w:val="a"/>
    <w:next w:val="a0"/>
    <w:rsid w:val="00BF799E"/>
    <w:pPr>
      <w:keepNext/>
      <w:spacing w:before="240" w:after="120"/>
      <w:jc w:val="center"/>
    </w:pPr>
    <w:rPr>
      <w:rFonts w:ascii="Arial" w:eastAsia="Microsoft YaHei" w:hAnsi="Arial" w:cs="Arial"/>
      <w:b/>
      <w:sz w:val="28"/>
      <w:szCs w:val="20"/>
    </w:rPr>
  </w:style>
  <w:style w:type="paragraph" w:styleId="a0">
    <w:name w:val="Body Text"/>
    <w:basedOn w:val="a"/>
    <w:uiPriority w:val="99"/>
    <w:rsid w:val="00BF799E"/>
    <w:pPr>
      <w:jc w:val="both"/>
    </w:pPr>
  </w:style>
  <w:style w:type="paragraph" w:styleId="aa">
    <w:name w:val="List"/>
    <w:basedOn w:val="a0"/>
    <w:rsid w:val="00BF799E"/>
    <w:rPr>
      <w:rFonts w:cs="Arial"/>
    </w:rPr>
  </w:style>
  <w:style w:type="paragraph" w:customStyle="1" w:styleId="12">
    <w:name w:val="Надпис1"/>
    <w:basedOn w:val="a"/>
    <w:rsid w:val="00BF799E"/>
    <w:pPr>
      <w:suppressLineNumbers/>
      <w:spacing w:before="120" w:after="120"/>
    </w:pPr>
    <w:rPr>
      <w:rFonts w:cs="Arial"/>
      <w:i/>
      <w:iCs/>
    </w:rPr>
  </w:style>
  <w:style w:type="paragraph" w:customStyle="1" w:styleId="ab">
    <w:name w:val="Указател"/>
    <w:basedOn w:val="a"/>
    <w:rsid w:val="00BF799E"/>
    <w:pPr>
      <w:suppressLineNumbers/>
    </w:pPr>
    <w:rPr>
      <w:rFonts w:cs="Arial"/>
    </w:rPr>
  </w:style>
  <w:style w:type="paragraph" w:styleId="ac">
    <w:name w:val="Subtitle"/>
    <w:basedOn w:val="a"/>
    <w:next w:val="a0"/>
    <w:qFormat/>
    <w:rsid w:val="00BF799E"/>
    <w:pPr>
      <w:jc w:val="center"/>
    </w:pPr>
    <w:rPr>
      <w:i/>
      <w:iCs/>
      <w:sz w:val="28"/>
      <w:szCs w:val="28"/>
    </w:rPr>
  </w:style>
  <w:style w:type="paragraph" w:customStyle="1" w:styleId="CharChar">
    <w:name w:val="Знак Знак Char Char"/>
    <w:basedOn w:val="a"/>
    <w:rsid w:val="00BF799E"/>
    <w:pPr>
      <w:tabs>
        <w:tab w:val="left" w:pos="709"/>
      </w:tabs>
    </w:pPr>
    <w:rPr>
      <w:rFonts w:ascii="Tahoma" w:hAnsi="Tahoma" w:cs="Tahoma"/>
      <w:lang w:val="pl-PL"/>
    </w:rPr>
  </w:style>
  <w:style w:type="paragraph" w:customStyle="1" w:styleId="ad">
    <w:name w:val="Знак Знак"/>
    <w:basedOn w:val="a"/>
    <w:rsid w:val="00BF799E"/>
    <w:pPr>
      <w:tabs>
        <w:tab w:val="left" w:pos="709"/>
      </w:tabs>
      <w:spacing w:before="120"/>
      <w:ind w:firstLine="709"/>
      <w:jc w:val="both"/>
    </w:pPr>
    <w:rPr>
      <w:rFonts w:ascii="Tahoma" w:hAnsi="Tahoma" w:cs="Tahoma"/>
      <w:lang w:val="pl-PL"/>
    </w:rPr>
  </w:style>
  <w:style w:type="paragraph" w:customStyle="1" w:styleId="Text3">
    <w:name w:val="Text 3"/>
    <w:basedOn w:val="a"/>
    <w:rsid w:val="00BF799E"/>
    <w:pPr>
      <w:tabs>
        <w:tab w:val="left" w:pos="2302"/>
      </w:tabs>
      <w:spacing w:after="240"/>
      <w:ind w:left="1202"/>
      <w:jc w:val="both"/>
    </w:pPr>
    <w:rPr>
      <w:lang w:val="en-GB"/>
    </w:rPr>
  </w:style>
  <w:style w:type="paragraph" w:styleId="ae">
    <w:name w:val="header"/>
    <w:aliases w:val="Intestazione.int.intestazione,Intestazione.int,Char1 Char"/>
    <w:basedOn w:val="a"/>
    <w:link w:val="af"/>
    <w:uiPriority w:val="99"/>
    <w:rsid w:val="00BF799E"/>
    <w:pPr>
      <w:suppressLineNumbers/>
      <w:tabs>
        <w:tab w:val="center" w:pos="4536"/>
        <w:tab w:val="right" w:pos="9072"/>
      </w:tabs>
    </w:pPr>
    <w:rPr>
      <w:sz w:val="28"/>
      <w:szCs w:val="28"/>
      <w:lang w:val="en-US"/>
    </w:rPr>
  </w:style>
  <w:style w:type="paragraph" w:styleId="af0">
    <w:name w:val="footer"/>
    <w:basedOn w:val="a"/>
    <w:uiPriority w:val="99"/>
    <w:rsid w:val="00BF799E"/>
    <w:pPr>
      <w:suppressLineNumbers/>
      <w:tabs>
        <w:tab w:val="center" w:pos="4536"/>
        <w:tab w:val="right" w:pos="9072"/>
      </w:tabs>
    </w:pPr>
    <w:rPr>
      <w:sz w:val="28"/>
      <w:szCs w:val="28"/>
      <w:lang w:val="en-US"/>
    </w:rPr>
  </w:style>
  <w:style w:type="paragraph" w:customStyle="1" w:styleId="10">
    <w:name w:val="Основен текст1"/>
    <w:basedOn w:val="a"/>
    <w:rsid w:val="00BF799E"/>
    <w:pPr>
      <w:numPr>
        <w:numId w:val="2"/>
      </w:numPr>
      <w:spacing w:line="268" w:lineRule="auto"/>
      <w:ind w:left="0" w:firstLine="397"/>
      <w:jc w:val="both"/>
    </w:pPr>
    <w:rPr>
      <w:lang w:val="en-GB"/>
    </w:rPr>
  </w:style>
  <w:style w:type="paragraph" w:customStyle="1" w:styleId="bullet-3">
    <w:name w:val="bullet-3"/>
    <w:basedOn w:val="a"/>
    <w:rsid w:val="00BF799E"/>
    <w:pPr>
      <w:widowControl w:val="0"/>
      <w:spacing w:before="240" w:line="240" w:lineRule="exact"/>
      <w:ind w:left="2212" w:hanging="284"/>
      <w:jc w:val="both"/>
    </w:pPr>
    <w:rPr>
      <w:rFonts w:ascii="Arial" w:hAnsi="Arial" w:cs="Arial"/>
      <w:lang w:val="cs-CZ"/>
    </w:rPr>
  </w:style>
  <w:style w:type="paragraph" w:customStyle="1" w:styleId="Style11">
    <w:name w:val="Style11"/>
    <w:basedOn w:val="a"/>
    <w:rsid w:val="00BF799E"/>
    <w:pPr>
      <w:widowControl w:val="0"/>
      <w:spacing w:line="317" w:lineRule="exact"/>
      <w:jc w:val="both"/>
    </w:pPr>
  </w:style>
  <w:style w:type="paragraph" w:customStyle="1" w:styleId="Titleofarticle">
    <w:name w:val="Title of article"/>
    <w:rsid w:val="00BF799E"/>
    <w:pPr>
      <w:widowControl w:val="0"/>
      <w:tabs>
        <w:tab w:val="left" w:pos="720"/>
      </w:tabs>
      <w:suppressAutoHyphens/>
      <w:spacing w:after="200" w:line="276" w:lineRule="auto"/>
      <w:ind w:left="720" w:hanging="360"/>
      <w:jc w:val="center"/>
    </w:pPr>
    <w:rPr>
      <w:rFonts w:eastAsia="SimSun"/>
      <w:sz w:val="22"/>
      <w:szCs w:val="22"/>
      <w:lang w:eastAsia="ar-SA"/>
    </w:rPr>
  </w:style>
  <w:style w:type="paragraph" w:customStyle="1" w:styleId="Index11">
    <w:name w:val="Index 11"/>
    <w:basedOn w:val="a"/>
    <w:rsid w:val="00BF799E"/>
    <w:pPr>
      <w:ind w:left="240" w:hanging="240"/>
    </w:pPr>
  </w:style>
  <w:style w:type="paragraph" w:customStyle="1" w:styleId="IndexHeading1">
    <w:name w:val="Index Heading1"/>
    <w:basedOn w:val="a"/>
    <w:rsid w:val="00BF799E"/>
    <w:rPr>
      <w:rFonts w:ascii="Arial" w:hAnsi="Arial" w:cs="Arial"/>
      <w:b/>
      <w:bCs/>
    </w:rPr>
  </w:style>
  <w:style w:type="paragraph" w:customStyle="1" w:styleId="FootnoteText1">
    <w:name w:val="Footnote Text1"/>
    <w:basedOn w:val="a"/>
    <w:rsid w:val="00BF799E"/>
    <w:rPr>
      <w:sz w:val="20"/>
      <w:szCs w:val="20"/>
      <w:lang w:val="en-GB"/>
    </w:rPr>
  </w:style>
  <w:style w:type="paragraph" w:customStyle="1" w:styleId="Style6">
    <w:name w:val="Style6"/>
    <w:basedOn w:val="a"/>
    <w:rsid w:val="00BF799E"/>
    <w:pPr>
      <w:widowControl w:val="0"/>
      <w:spacing w:line="300" w:lineRule="exact"/>
      <w:ind w:firstLine="682"/>
    </w:pPr>
  </w:style>
  <w:style w:type="paragraph" w:customStyle="1" w:styleId="Style10">
    <w:name w:val="Style10"/>
    <w:basedOn w:val="a"/>
    <w:rsid w:val="00BF799E"/>
    <w:pPr>
      <w:widowControl w:val="0"/>
      <w:spacing w:line="293" w:lineRule="exact"/>
      <w:jc w:val="both"/>
    </w:pPr>
  </w:style>
  <w:style w:type="paragraph" w:customStyle="1" w:styleId="CharCharChar">
    <w:name w:val="Char Char Char"/>
    <w:basedOn w:val="a"/>
    <w:rsid w:val="00BF799E"/>
    <w:pPr>
      <w:tabs>
        <w:tab w:val="left" w:pos="709"/>
      </w:tabs>
    </w:pPr>
    <w:rPr>
      <w:rFonts w:ascii="Tahoma" w:hAnsi="Tahoma" w:cs="Tahoma"/>
      <w:lang w:val="pl-PL"/>
    </w:rPr>
  </w:style>
  <w:style w:type="paragraph" w:styleId="af1">
    <w:name w:val="Document Map"/>
    <w:basedOn w:val="a"/>
    <w:rsid w:val="00BF799E"/>
    <w:pPr>
      <w:shd w:val="clear" w:color="auto" w:fill="000080"/>
    </w:pPr>
    <w:rPr>
      <w:rFonts w:ascii="Tahoma" w:hAnsi="Tahoma" w:cs="Tahoma"/>
      <w:sz w:val="20"/>
      <w:szCs w:val="20"/>
    </w:rPr>
  </w:style>
  <w:style w:type="paragraph" w:customStyle="1" w:styleId="titre4">
    <w:name w:val="titre4"/>
    <w:basedOn w:val="a"/>
    <w:rsid w:val="00BF799E"/>
    <w:pPr>
      <w:tabs>
        <w:tab w:val="decimal" w:pos="357"/>
      </w:tabs>
      <w:ind w:left="357" w:hanging="357"/>
    </w:pPr>
    <w:rPr>
      <w:rFonts w:ascii="Arial" w:hAnsi="Arial" w:cs="Arial"/>
      <w:b/>
      <w:szCs w:val="20"/>
      <w:lang w:val="en-GB"/>
    </w:rPr>
  </w:style>
  <w:style w:type="paragraph" w:customStyle="1" w:styleId="Annexetitle">
    <w:name w:val="Annexe_title"/>
    <w:basedOn w:val="1"/>
    <w:rsid w:val="00BF799E"/>
    <w:pPr>
      <w:keepNext w:val="0"/>
      <w:pageBreakBefore/>
      <w:numPr>
        <w:numId w:val="0"/>
      </w:numPr>
      <w:tabs>
        <w:tab w:val="left" w:pos="1701"/>
        <w:tab w:val="left" w:pos="2552"/>
      </w:tabs>
      <w:spacing w:before="0" w:after="0"/>
    </w:pPr>
    <w:rPr>
      <w:rFonts w:ascii="Times New Roman" w:hAnsi="Times New Roman" w:cs="Times New Roman"/>
      <w:bCs w:val="0"/>
      <w:caps/>
      <w:color w:val="000000"/>
      <w:sz w:val="24"/>
      <w:szCs w:val="24"/>
      <w:lang w:val="bg-BG"/>
    </w:rPr>
  </w:style>
  <w:style w:type="paragraph" w:customStyle="1" w:styleId="normaltableau">
    <w:name w:val="normal_tableau"/>
    <w:basedOn w:val="a"/>
    <w:rsid w:val="00BF799E"/>
    <w:pPr>
      <w:spacing w:before="120" w:after="120"/>
      <w:jc w:val="both"/>
    </w:pPr>
    <w:rPr>
      <w:rFonts w:ascii="Optima" w:hAnsi="Optima" w:cs="Optima"/>
      <w:sz w:val="22"/>
      <w:szCs w:val="20"/>
      <w:lang w:val="en-GB"/>
    </w:rPr>
  </w:style>
  <w:style w:type="paragraph" w:styleId="af2">
    <w:name w:val="Plain Text"/>
    <w:basedOn w:val="a"/>
    <w:rsid w:val="00BF799E"/>
    <w:rPr>
      <w:rFonts w:ascii="Courier New" w:hAnsi="Courier New" w:cs="Courier New"/>
      <w:sz w:val="20"/>
      <w:szCs w:val="20"/>
      <w:lang w:val="en-US"/>
    </w:rPr>
  </w:style>
  <w:style w:type="paragraph" w:customStyle="1" w:styleId="oddl-nadpis">
    <w:name w:val="oddíl-nadpis"/>
    <w:basedOn w:val="a"/>
    <w:rsid w:val="00BF799E"/>
    <w:pPr>
      <w:keepNext/>
      <w:widowControl w:val="0"/>
      <w:tabs>
        <w:tab w:val="left" w:pos="567"/>
      </w:tabs>
      <w:spacing w:before="240" w:line="240" w:lineRule="exact"/>
    </w:pPr>
    <w:rPr>
      <w:rFonts w:ascii="Arial" w:hAnsi="Arial" w:cs="Arial"/>
      <w:b/>
      <w:szCs w:val="20"/>
      <w:lang w:val="cs-CZ"/>
    </w:rPr>
  </w:style>
  <w:style w:type="paragraph" w:styleId="af3">
    <w:name w:val="Balloon Text"/>
    <w:basedOn w:val="a"/>
    <w:link w:val="af4"/>
    <w:uiPriority w:val="99"/>
    <w:rsid w:val="00BF799E"/>
    <w:rPr>
      <w:rFonts w:ascii="Tahoma" w:hAnsi="Tahoma" w:cs="Tahoma"/>
      <w:sz w:val="16"/>
      <w:szCs w:val="16"/>
    </w:rPr>
  </w:style>
  <w:style w:type="paragraph" w:customStyle="1" w:styleId="Style9">
    <w:name w:val="Style9"/>
    <w:basedOn w:val="a"/>
    <w:rsid w:val="00BF799E"/>
    <w:pPr>
      <w:widowControl w:val="0"/>
    </w:pPr>
  </w:style>
  <w:style w:type="paragraph" w:customStyle="1" w:styleId="CommentText1">
    <w:name w:val="Comment Text1"/>
    <w:basedOn w:val="a"/>
    <w:rsid w:val="00BF799E"/>
    <w:rPr>
      <w:sz w:val="20"/>
      <w:szCs w:val="20"/>
    </w:rPr>
  </w:style>
  <w:style w:type="paragraph" w:customStyle="1" w:styleId="CommentSubject1">
    <w:name w:val="Comment Subject1"/>
    <w:basedOn w:val="CommentText1"/>
    <w:rsid w:val="00BF799E"/>
    <w:rPr>
      <w:b/>
      <w:bCs/>
    </w:rPr>
  </w:style>
  <w:style w:type="paragraph" w:styleId="33">
    <w:name w:val="Body Text Indent 3"/>
    <w:basedOn w:val="a"/>
    <w:rsid w:val="00BF799E"/>
    <w:pPr>
      <w:spacing w:after="120"/>
      <w:ind w:left="360"/>
    </w:pPr>
    <w:rPr>
      <w:sz w:val="16"/>
      <w:szCs w:val="16"/>
    </w:rPr>
  </w:style>
  <w:style w:type="paragraph" w:styleId="af5">
    <w:name w:val="Normal (Web)"/>
    <w:basedOn w:val="a"/>
    <w:uiPriority w:val="99"/>
    <w:rsid w:val="00BF799E"/>
    <w:pPr>
      <w:tabs>
        <w:tab w:val="num" w:pos="720"/>
      </w:tabs>
      <w:spacing w:before="100" w:after="100"/>
    </w:pPr>
  </w:style>
  <w:style w:type="paragraph" w:styleId="af6">
    <w:name w:val="Body Text Indent"/>
    <w:basedOn w:val="a"/>
    <w:rsid w:val="00BF799E"/>
    <w:pPr>
      <w:spacing w:after="120"/>
      <w:ind w:left="360"/>
    </w:pPr>
  </w:style>
  <w:style w:type="paragraph" w:customStyle="1" w:styleId="EnvelopeReturn1">
    <w:name w:val="Envelope Return1"/>
    <w:basedOn w:val="a"/>
    <w:rsid w:val="00BF799E"/>
    <w:rPr>
      <w:rFonts w:ascii="Arial" w:hAnsi="Arial" w:cs="Arial"/>
      <w:b/>
      <w:szCs w:val="20"/>
    </w:rPr>
  </w:style>
  <w:style w:type="paragraph" w:customStyle="1" w:styleId="af7">
    <w:name w:val="Член"/>
    <w:basedOn w:val="a"/>
    <w:rsid w:val="00BF799E"/>
    <w:pPr>
      <w:tabs>
        <w:tab w:val="left" w:pos="1158"/>
      </w:tabs>
      <w:spacing w:before="240"/>
      <w:ind w:left="1158" w:hanging="360"/>
      <w:jc w:val="both"/>
    </w:pPr>
    <w:rPr>
      <w:rFonts w:ascii="ExcelciorCyr" w:hAnsi="ExcelciorCyr" w:cs="ExcelciorCyr"/>
      <w:szCs w:val="20"/>
    </w:rPr>
  </w:style>
  <w:style w:type="paragraph" w:customStyle="1" w:styleId="af8">
    <w:name w:val="текст"/>
    <w:basedOn w:val="a"/>
    <w:rsid w:val="00BF799E"/>
    <w:pPr>
      <w:tabs>
        <w:tab w:val="right" w:leader="dot" w:pos="-1985"/>
        <w:tab w:val="left" w:pos="1560"/>
      </w:tabs>
      <w:spacing w:before="120"/>
      <w:ind w:left="993"/>
      <w:jc w:val="both"/>
    </w:pPr>
    <w:rPr>
      <w:rFonts w:ascii="ExcelciorCyr" w:hAnsi="ExcelciorCyr" w:cs="ExcelciorCyr"/>
      <w:szCs w:val="20"/>
    </w:rPr>
  </w:style>
  <w:style w:type="paragraph" w:customStyle="1" w:styleId="af9">
    <w:name w:val="Подчлен"/>
    <w:basedOn w:val="a"/>
    <w:rsid w:val="00BF799E"/>
    <w:pPr>
      <w:tabs>
        <w:tab w:val="right" w:leader="dot" w:pos="-1985"/>
        <w:tab w:val="left" w:pos="1995"/>
      </w:tabs>
      <w:spacing w:before="120"/>
      <w:ind w:left="1428" w:hanging="153"/>
      <w:jc w:val="both"/>
    </w:pPr>
    <w:rPr>
      <w:rFonts w:ascii="ExcelciorCyr" w:hAnsi="ExcelciorCyr" w:cs="ExcelciorCyr"/>
      <w:szCs w:val="20"/>
    </w:rPr>
  </w:style>
  <w:style w:type="paragraph" w:customStyle="1" w:styleId="afa">
    <w:name w:val="Глава"/>
    <w:basedOn w:val="1"/>
    <w:rsid w:val="00BF799E"/>
    <w:pPr>
      <w:numPr>
        <w:numId w:val="0"/>
      </w:numPr>
      <w:spacing w:before="360" w:after="0"/>
      <w:jc w:val="both"/>
    </w:pPr>
    <w:rPr>
      <w:rFonts w:ascii="ExcelciorCyr" w:hAnsi="ExcelciorCyr" w:cs="Times New Roman"/>
      <w:bCs w:val="0"/>
      <w:sz w:val="28"/>
      <w:szCs w:val="20"/>
      <w:lang w:val="en-US"/>
    </w:rPr>
  </w:style>
  <w:style w:type="paragraph" w:styleId="23">
    <w:name w:val="Body Text 2"/>
    <w:basedOn w:val="a"/>
    <w:rsid w:val="00BF799E"/>
    <w:pPr>
      <w:spacing w:after="120" w:line="480" w:lineRule="auto"/>
    </w:pPr>
  </w:style>
  <w:style w:type="paragraph" w:customStyle="1" w:styleId="CVHeading1">
    <w:name w:val="CV Heading 1"/>
    <w:basedOn w:val="a"/>
    <w:rsid w:val="00BF799E"/>
    <w:pPr>
      <w:spacing w:before="74"/>
      <w:ind w:left="113" w:right="113"/>
      <w:jc w:val="right"/>
    </w:pPr>
    <w:rPr>
      <w:rFonts w:ascii="Arial Narrow" w:hAnsi="Arial Narrow" w:cs="Arial Narrow"/>
      <w:b/>
      <w:szCs w:val="20"/>
    </w:rPr>
  </w:style>
  <w:style w:type="paragraph" w:customStyle="1" w:styleId="CVHeading2">
    <w:name w:val="CV Heading 2"/>
    <w:basedOn w:val="CVHeading1"/>
    <w:rsid w:val="00BF799E"/>
    <w:pPr>
      <w:spacing w:before="0"/>
    </w:pPr>
    <w:rPr>
      <w:b w:val="0"/>
      <w:sz w:val="22"/>
    </w:rPr>
  </w:style>
  <w:style w:type="paragraph" w:customStyle="1" w:styleId="CVHeading2-FirstLine">
    <w:name w:val="CV Heading 2 - First Line"/>
    <w:basedOn w:val="CVHeading2"/>
    <w:rsid w:val="00BF799E"/>
    <w:pPr>
      <w:spacing w:before="74"/>
    </w:pPr>
  </w:style>
  <w:style w:type="paragraph" w:customStyle="1" w:styleId="CVHeading3">
    <w:name w:val="CV Heading 3"/>
    <w:basedOn w:val="a"/>
    <w:rsid w:val="00BF799E"/>
    <w:pPr>
      <w:ind w:left="113" w:right="113"/>
      <w:jc w:val="right"/>
    </w:pPr>
    <w:rPr>
      <w:rFonts w:ascii="Arial Narrow" w:hAnsi="Arial Narrow" w:cs="Arial Narrow"/>
      <w:sz w:val="20"/>
      <w:szCs w:val="20"/>
    </w:rPr>
  </w:style>
  <w:style w:type="paragraph" w:customStyle="1" w:styleId="CVHeading3-FirstLine">
    <w:name w:val="CV Heading 3 - First Line"/>
    <w:basedOn w:val="CVHeading3"/>
    <w:rsid w:val="00BF799E"/>
    <w:pPr>
      <w:spacing w:before="74"/>
    </w:pPr>
  </w:style>
  <w:style w:type="paragraph" w:customStyle="1" w:styleId="CVHeadingLanguage">
    <w:name w:val="CV Heading Language"/>
    <w:basedOn w:val="CVHeading2"/>
    <w:rsid w:val="00BF799E"/>
    <w:rPr>
      <w:b/>
    </w:rPr>
  </w:style>
  <w:style w:type="paragraph" w:customStyle="1" w:styleId="LevelAssessment-Code">
    <w:name w:val="Level Assessment - Code"/>
    <w:basedOn w:val="a"/>
    <w:rsid w:val="00BF799E"/>
    <w:pPr>
      <w:ind w:left="28"/>
      <w:jc w:val="center"/>
    </w:pPr>
    <w:rPr>
      <w:rFonts w:ascii="Arial Narrow" w:hAnsi="Arial Narrow" w:cs="Arial Narrow"/>
      <w:sz w:val="18"/>
      <w:szCs w:val="20"/>
    </w:rPr>
  </w:style>
  <w:style w:type="paragraph" w:customStyle="1" w:styleId="LevelAssessment-Description">
    <w:name w:val="Level Assessment - Description"/>
    <w:basedOn w:val="LevelAssessment-Code"/>
    <w:rsid w:val="00BF799E"/>
  </w:style>
  <w:style w:type="paragraph" w:customStyle="1" w:styleId="CVHeadingLevel">
    <w:name w:val="CV Heading Level"/>
    <w:basedOn w:val="CVHeading3"/>
    <w:rsid w:val="00BF799E"/>
    <w:rPr>
      <w:i/>
    </w:rPr>
  </w:style>
  <w:style w:type="paragraph" w:customStyle="1" w:styleId="LevelAssessment-Heading1">
    <w:name w:val="Level Assessment - Heading 1"/>
    <w:basedOn w:val="LevelAssessment-Code"/>
    <w:rsid w:val="00BF799E"/>
    <w:pPr>
      <w:ind w:left="57" w:right="57"/>
    </w:pPr>
    <w:rPr>
      <w:b/>
      <w:sz w:val="22"/>
    </w:rPr>
  </w:style>
  <w:style w:type="paragraph" w:customStyle="1" w:styleId="LevelAssessment-Heading2">
    <w:name w:val="Level Assessment - Heading 2"/>
    <w:basedOn w:val="a"/>
    <w:rsid w:val="00BF799E"/>
    <w:pPr>
      <w:ind w:left="57" w:right="57"/>
      <w:jc w:val="center"/>
    </w:pPr>
    <w:rPr>
      <w:rFonts w:ascii="Arial Narrow" w:hAnsi="Arial Narrow" w:cs="Arial Narrow"/>
      <w:sz w:val="18"/>
      <w:szCs w:val="20"/>
      <w:lang w:val="en-US"/>
    </w:rPr>
  </w:style>
  <w:style w:type="paragraph" w:customStyle="1" w:styleId="LevelAssessment-Note">
    <w:name w:val="Level Assessment - Note"/>
    <w:basedOn w:val="LevelAssessment-Code"/>
    <w:rsid w:val="00BF799E"/>
    <w:pPr>
      <w:ind w:left="113"/>
      <w:jc w:val="left"/>
    </w:pPr>
    <w:rPr>
      <w:i/>
    </w:rPr>
  </w:style>
  <w:style w:type="paragraph" w:customStyle="1" w:styleId="CVMajor-FirstLine">
    <w:name w:val="CV Major - First Line"/>
    <w:basedOn w:val="a"/>
    <w:rsid w:val="00BF799E"/>
    <w:pPr>
      <w:spacing w:before="74"/>
      <w:ind w:left="113" w:right="113"/>
    </w:pPr>
    <w:rPr>
      <w:rFonts w:ascii="Arial Narrow" w:hAnsi="Arial Narrow" w:cs="Arial Narrow"/>
      <w:b/>
      <w:szCs w:val="20"/>
    </w:rPr>
  </w:style>
  <w:style w:type="paragraph" w:customStyle="1" w:styleId="CVMedium-FirstLine">
    <w:name w:val="CV Medium - First Line"/>
    <w:basedOn w:val="a"/>
    <w:rsid w:val="00BF799E"/>
    <w:pPr>
      <w:spacing w:before="74"/>
      <w:ind w:left="113" w:right="113"/>
    </w:pPr>
    <w:rPr>
      <w:rFonts w:ascii="Arial Narrow" w:hAnsi="Arial Narrow" w:cs="Arial Narrow"/>
      <w:b/>
      <w:sz w:val="22"/>
      <w:szCs w:val="20"/>
    </w:rPr>
  </w:style>
  <w:style w:type="paragraph" w:customStyle="1" w:styleId="CVNormal">
    <w:name w:val="CV Normal"/>
    <w:basedOn w:val="a"/>
    <w:rsid w:val="00BF799E"/>
    <w:pPr>
      <w:ind w:left="113" w:right="113"/>
    </w:pPr>
    <w:rPr>
      <w:rFonts w:ascii="Arial Narrow" w:hAnsi="Arial Narrow" w:cs="Arial Narrow"/>
      <w:sz w:val="20"/>
      <w:szCs w:val="20"/>
    </w:rPr>
  </w:style>
  <w:style w:type="paragraph" w:customStyle="1" w:styleId="CVSpacer">
    <w:name w:val="CV Spacer"/>
    <w:basedOn w:val="CVNormal"/>
    <w:rsid w:val="00BF799E"/>
    <w:rPr>
      <w:sz w:val="4"/>
    </w:rPr>
  </w:style>
  <w:style w:type="paragraph" w:customStyle="1" w:styleId="CVNormal-FirstLine">
    <w:name w:val="CV Normal - First Line"/>
    <w:basedOn w:val="CVNormal"/>
    <w:rsid w:val="00BF799E"/>
    <w:pPr>
      <w:spacing w:before="74"/>
    </w:pPr>
  </w:style>
  <w:style w:type="paragraph" w:styleId="24">
    <w:name w:val="Body Text Indent 2"/>
    <w:basedOn w:val="a"/>
    <w:rsid w:val="00BF799E"/>
    <w:pPr>
      <w:spacing w:after="120" w:line="480" w:lineRule="auto"/>
      <w:ind w:left="283"/>
    </w:pPr>
    <w:rPr>
      <w:sz w:val="28"/>
      <w:szCs w:val="20"/>
      <w:lang w:val="en-US"/>
    </w:rPr>
  </w:style>
  <w:style w:type="paragraph" w:customStyle="1" w:styleId="Style">
    <w:name w:val="Style"/>
    <w:rsid w:val="00BF799E"/>
    <w:pPr>
      <w:suppressAutoHyphens/>
      <w:spacing w:line="100" w:lineRule="atLeast"/>
      <w:ind w:left="140" w:right="140" w:firstLine="840"/>
      <w:jc w:val="both"/>
    </w:pPr>
    <w:rPr>
      <w:sz w:val="24"/>
      <w:szCs w:val="24"/>
      <w:lang w:eastAsia="ar-SA"/>
    </w:rPr>
  </w:style>
  <w:style w:type="paragraph" w:customStyle="1" w:styleId="FR2">
    <w:name w:val="FR2"/>
    <w:rsid w:val="00BF799E"/>
    <w:pPr>
      <w:widowControl w:val="0"/>
      <w:suppressAutoHyphens/>
      <w:spacing w:line="100" w:lineRule="atLeast"/>
      <w:jc w:val="right"/>
    </w:pPr>
    <w:rPr>
      <w:rFonts w:ascii="Arial" w:hAnsi="Arial"/>
      <w:sz w:val="24"/>
      <w:lang w:eastAsia="ar-SA"/>
    </w:rPr>
  </w:style>
  <w:style w:type="paragraph" w:styleId="34">
    <w:name w:val="Body Text 3"/>
    <w:basedOn w:val="a"/>
    <w:rsid w:val="00BF799E"/>
    <w:pPr>
      <w:spacing w:after="120"/>
    </w:pPr>
    <w:rPr>
      <w:sz w:val="16"/>
      <w:szCs w:val="16"/>
      <w:lang w:val="en-GB"/>
    </w:rPr>
  </w:style>
  <w:style w:type="paragraph" w:styleId="13">
    <w:name w:val="toc 1"/>
    <w:basedOn w:val="a"/>
    <w:rsid w:val="00BF799E"/>
    <w:pPr>
      <w:tabs>
        <w:tab w:val="left" w:pos="360"/>
        <w:tab w:val="left" w:leader="dot" w:pos="9000"/>
      </w:tabs>
      <w:spacing w:before="240"/>
      <w:ind w:left="720" w:hanging="720"/>
    </w:pPr>
    <w:rPr>
      <w:szCs w:val="20"/>
      <w:lang w:val="en-US"/>
    </w:rPr>
  </w:style>
  <w:style w:type="paragraph" w:styleId="afb">
    <w:name w:val="Block Text"/>
    <w:basedOn w:val="a"/>
    <w:rsid w:val="00BF799E"/>
    <w:pPr>
      <w:tabs>
        <w:tab w:val="left" w:pos="360"/>
      </w:tabs>
      <w:ind w:left="360" w:right="-72"/>
      <w:jc w:val="both"/>
    </w:pPr>
    <w:rPr>
      <w:sz w:val="22"/>
      <w:szCs w:val="22"/>
    </w:rPr>
  </w:style>
  <w:style w:type="paragraph" w:customStyle="1" w:styleId="afc">
    <w:name w:val="Знак"/>
    <w:basedOn w:val="a"/>
    <w:rsid w:val="00BF799E"/>
    <w:pPr>
      <w:tabs>
        <w:tab w:val="left" w:pos="709"/>
      </w:tabs>
    </w:pPr>
    <w:rPr>
      <w:rFonts w:ascii="Tahoma" w:hAnsi="Tahoma" w:cs="Tahoma"/>
      <w:lang w:val="pl-PL"/>
    </w:rPr>
  </w:style>
  <w:style w:type="paragraph" w:customStyle="1" w:styleId="xl24">
    <w:name w:val="xl24"/>
    <w:basedOn w:val="a"/>
    <w:rsid w:val="00BF799E"/>
    <w:pPr>
      <w:pBdr>
        <w:top w:val="single" w:sz="8" w:space="0" w:color="000000"/>
        <w:right w:val="single" w:sz="8" w:space="0" w:color="000000"/>
      </w:pBdr>
      <w:spacing w:before="100" w:after="100"/>
      <w:jc w:val="center"/>
    </w:pPr>
    <w:rPr>
      <w:b/>
      <w:bCs/>
    </w:rPr>
  </w:style>
  <w:style w:type="paragraph" w:customStyle="1" w:styleId="xl25">
    <w:name w:val="xl25"/>
    <w:basedOn w:val="a"/>
    <w:rsid w:val="00BF799E"/>
    <w:pPr>
      <w:pBdr>
        <w:bottom w:val="single" w:sz="8" w:space="0" w:color="000000"/>
        <w:right w:val="single" w:sz="8" w:space="0" w:color="000000"/>
      </w:pBdr>
      <w:spacing w:before="100" w:after="100"/>
      <w:jc w:val="center"/>
    </w:pPr>
    <w:rPr>
      <w:b/>
      <w:bCs/>
    </w:rPr>
  </w:style>
  <w:style w:type="paragraph" w:customStyle="1" w:styleId="xl26">
    <w:name w:val="xl26"/>
    <w:basedOn w:val="a"/>
    <w:rsid w:val="00BF799E"/>
    <w:pPr>
      <w:pBdr>
        <w:top w:val="single" w:sz="8" w:space="0" w:color="000000"/>
        <w:right w:val="single" w:sz="8" w:space="0" w:color="000000"/>
      </w:pBdr>
      <w:spacing w:before="100" w:after="100"/>
      <w:jc w:val="center"/>
    </w:pPr>
    <w:rPr>
      <w:b/>
      <w:bCs/>
    </w:rPr>
  </w:style>
  <w:style w:type="paragraph" w:customStyle="1" w:styleId="xl27">
    <w:name w:val="xl27"/>
    <w:basedOn w:val="a"/>
    <w:rsid w:val="00BF799E"/>
    <w:pPr>
      <w:pBdr>
        <w:bottom w:val="single" w:sz="8" w:space="0" w:color="000000"/>
        <w:right w:val="single" w:sz="8" w:space="0" w:color="000000"/>
      </w:pBdr>
      <w:spacing w:before="100" w:after="100"/>
      <w:jc w:val="center"/>
    </w:pPr>
    <w:rPr>
      <w:b/>
      <w:bCs/>
    </w:rPr>
  </w:style>
  <w:style w:type="paragraph" w:customStyle="1" w:styleId="xl28">
    <w:name w:val="xl28"/>
    <w:basedOn w:val="a"/>
    <w:rsid w:val="00BF799E"/>
    <w:pPr>
      <w:pBdr>
        <w:bottom w:val="single" w:sz="8" w:space="0" w:color="000000"/>
        <w:right w:val="single" w:sz="8" w:space="0" w:color="000000"/>
      </w:pBdr>
      <w:spacing w:before="100" w:after="100"/>
      <w:jc w:val="center"/>
    </w:pPr>
    <w:rPr>
      <w:color w:val="FF0000"/>
    </w:rPr>
  </w:style>
  <w:style w:type="paragraph" w:customStyle="1" w:styleId="xl29">
    <w:name w:val="xl29"/>
    <w:basedOn w:val="a"/>
    <w:rsid w:val="00BF799E"/>
    <w:pPr>
      <w:pBdr>
        <w:top w:val="single" w:sz="8" w:space="0" w:color="000000"/>
        <w:bottom w:val="single" w:sz="8" w:space="0" w:color="000000"/>
        <w:right w:val="single" w:sz="8" w:space="0" w:color="000000"/>
      </w:pBdr>
      <w:spacing w:before="100" w:after="100"/>
      <w:jc w:val="center"/>
    </w:pPr>
    <w:rPr>
      <w:color w:val="FF0000"/>
    </w:rPr>
  </w:style>
  <w:style w:type="paragraph" w:customStyle="1" w:styleId="xl30">
    <w:name w:val="xl30"/>
    <w:basedOn w:val="a"/>
    <w:rsid w:val="00BF799E"/>
    <w:pPr>
      <w:pBdr>
        <w:top w:val="single" w:sz="8" w:space="0" w:color="000000"/>
        <w:left w:val="single" w:sz="8" w:space="0" w:color="000000"/>
        <w:bottom w:val="single" w:sz="8" w:space="0" w:color="000000"/>
        <w:right w:val="single" w:sz="8" w:space="0" w:color="000000"/>
      </w:pBdr>
      <w:spacing w:before="100" w:after="100"/>
      <w:jc w:val="center"/>
    </w:pPr>
    <w:rPr>
      <w:color w:val="FF0000"/>
    </w:rPr>
  </w:style>
  <w:style w:type="paragraph" w:customStyle="1" w:styleId="xl31">
    <w:name w:val="xl31"/>
    <w:basedOn w:val="a"/>
    <w:rsid w:val="00BF799E"/>
    <w:pPr>
      <w:pBdr>
        <w:left w:val="single" w:sz="8" w:space="0" w:color="000000"/>
        <w:bottom w:val="single" w:sz="8" w:space="0" w:color="000000"/>
        <w:right w:val="single" w:sz="8" w:space="0" w:color="000000"/>
      </w:pBdr>
      <w:spacing w:before="100" w:after="100"/>
      <w:jc w:val="center"/>
    </w:pPr>
    <w:rPr>
      <w:color w:val="FF0000"/>
    </w:rPr>
  </w:style>
  <w:style w:type="paragraph" w:customStyle="1" w:styleId="xl32">
    <w:name w:val="xl32"/>
    <w:basedOn w:val="a"/>
    <w:rsid w:val="00BF799E"/>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33">
    <w:name w:val="xl33"/>
    <w:basedOn w:val="a"/>
    <w:rsid w:val="00BF799E"/>
    <w:pPr>
      <w:pBdr>
        <w:top w:val="single" w:sz="8" w:space="0" w:color="000000"/>
        <w:bottom w:val="single" w:sz="8" w:space="0" w:color="000000"/>
        <w:right w:val="single" w:sz="8" w:space="0" w:color="000000"/>
      </w:pBdr>
      <w:spacing w:before="100" w:after="100"/>
    </w:pPr>
  </w:style>
  <w:style w:type="paragraph" w:customStyle="1" w:styleId="xl34">
    <w:name w:val="xl34"/>
    <w:basedOn w:val="a"/>
    <w:rsid w:val="00BF799E"/>
    <w:pPr>
      <w:pBdr>
        <w:top w:val="single" w:sz="8" w:space="0" w:color="000000"/>
        <w:bottom w:val="single" w:sz="8" w:space="0" w:color="000000"/>
        <w:right w:val="single" w:sz="8" w:space="0" w:color="000000"/>
      </w:pBdr>
      <w:spacing w:before="100" w:after="100"/>
      <w:jc w:val="center"/>
    </w:pPr>
  </w:style>
  <w:style w:type="paragraph" w:customStyle="1" w:styleId="xl35">
    <w:name w:val="xl35"/>
    <w:basedOn w:val="a"/>
    <w:rsid w:val="00BF799E"/>
    <w:pPr>
      <w:pBdr>
        <w:left w:val="single" w:sz="8" w:space="0" w:color="000000"/>
        <w:bottom w:val="single" w:sz="8" w:space="0" w:color="000000"/>
        <w:right w:val="single" w:sz="8" w:space="0" w:color="000000"/>
      </w:pBdr>
      <w:spacing w:before="100" w:after="100"/>
      <w:jc w:val="center"/>
    </w:pPr>
  </w:style>
  <w:style w:type="paragraph" w:customStyle="1" w:styleId="xl36">
    <w:name w:val="xl36"/>
    <w:basedOn w:val="a"/>
    <w:rsid w:val="00BF799E"/>
    <w:pPr>
      <w:pBdr>
        <w:bottom w:val="single" w:sz="8" w:space="0" w:color="000000"/>
        <w:right w:val="single" w:sz="8" w:space="0" w:color="000000"/>
      </w:pBdr>
      <w:spacing w:before="100" w:after="100"/>
    </w:pPr>
  </w:style>
  <w:style w:type="paragraph" w:customStyle="1" w:styleId="xl37">
    <w:name w:val="xl37"/>
    <w:basedOn w:val="a"/>
    <w:rsid w:val="00BF799E"/>
    <w:pPr>
      <w:pBdr>
        <w:bottom w:val="single" w:sz="8" w:space="0" w:color="000000"/>
        <w:right w:val="single" w:sz="8" w:space="0" w:color="000000"/>
      </w:pBdr>
      <w:spacing w:before="100" w:after="100"/>
      <w:jc w:val="center"/>
    </w:pPr>
  </w:style>
  <w:style w:type="paragraph" w:customStyle="1" w:styleId="xl38">
    <w:name w:val="xl38"/>
    <w:basedOn w:val="a"/>
    <w:rsid w:val="00BF799E"/>
    <w:pPr>
      <w:pBdr>
        <w:top w:val="single" w:sz="8" w:space="0" w:color="000000"/>
        <w:left w:val="single" w:sz="8" w:space="0" w:color="000000"/>
        <w:right w:val="single" w:sz="8" w:space="0" w:color="000000"/>
      </w:pBdr>
      <w:spacing w:before="100" w:after="100"/>
      <w:jc w:val="center"/>
    </w:pPr>
  </w:style>
  <w:style w:type="paragraph" w:customStyle="1" w:styleId="xl39">
    <w:name w:val="xl39"/>
    <w:basedOn w:val="a"/>
    <w:rsid w:val="00BF799E"/>
    <w:pPr>
      <w:spacing w:before="100" w:after="100"/>
    </w:pPr>
  </w:style>
  <w:style w:type="paragraph" w:customStyle="1" w:styleId="xl40">
    <w:name w:val="xl40"/>
    <w:basedOn w:val="a"/>
    <w:rsid w:val="00BF799E"/>
    <w:pPr>
      <w:pBdr>
        <w:top w:val="single" w:sz="8" w:space="0" w:color="000000"/>
        <w:right w:val="single" w:sz="8" w:space="0" w:color="000000"/>
      </w:pBdr>
      <w:spacing w:before="100" w:after="100"/>
      <w:jc w:val="center"/>
    </w:pPr>
    <w:rPr>
      <w:color w:val="FF0000"/>
    </w:rPr>
  </w:style>
  <w:style w:type="paragraph" w:customStyle="1" w:styleId="xl41">
    <w:name w:val="xl41"/>
    <w:basedOn w:val="a"/>
    <w:rsid w:val="00BF799E"/>
    <w:pPr>
      <w:pBdr>
        <w:top w:val="single" w:sz="8" w:space="0" w:color="000000"/>
        <w:left w:val="single" w:sz="8" w:space="0" w:color="000000"/>
        <w:right w:val="single" w:sz="8" w:space="0" w:color="000000"/>
      </w:pBdr>
      <w:spacing w:before="100" w:after="100"/>
      <w:jc w:val="center"/>
    </w:pPr>
  </w:style>
  <w:style w:type="paragraph" w:customStyle="1" w:styleId="xl42">
    <w:name w:val="xl42"/>
    <w:basedOn w:val="a"/>
    <w:rsid w:val="00BF799E"/>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43">
    <w:name w:val="xl43"/>
    <w:basedOn w:val="a"/>
    <w:rsid w:val="00BF799E"/>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44">
    <w:name w:val="xl44"/>
    <w:basedOn w:val="a"/>
    <w:rsid w:val="00BF799E"/>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45">
    <w:name w:val="xl45"/>
    <w:basedOn w:val="a"/>
    <w:rsid w:val="00BF799E"/>
    <w:pPr>
      <w:pBdr>
        <w:top w:val="single" w:sz="8" w:space="0" w:color="000000"/>
        <w:left w:val="single" w:sz="8" w:space="0" w:color="000000"/>
        <w:bottom w:val="single" w:sz="8" w:space="0" w:color="000000"/>
      </w:pBdr>
      <w:spacing w:before="100" w:after="100"/>
      <w:jc w:val="center"/>
    </w:pPr>
  </w:style>
  <w:style w:type="paragraph" w:customStyle="1" w:styleId="xl46">
    <w:name w:val="xl46"/>
    <w:basedOn w:val="a"/>
    <w:rsid w:val="00BF799E"/>
    <w:pPr>
      <w:pBdr>
        <w:top w:val="single" w:sz="8" w:space="0" w:color="000000"/>
        <w:left w:val="single" w:sz="8" w:space="0" w:color="000000"/>
        <w:bottom w:val="single" w:sz="8" w:space="0" w:color="000000"/>
        <w:right w:val="single" w:sz="4" w:space="0" w:color="000000"/>
      </w:pBdr>
      <w:spacing w:before="100" w:after="100"/>
    </w:pPr>
  </w:style>
  <w:style w:type="paragraph" w:customStyle="1" w:styleId="xl47">
    <w:name w:val="xl47"/>
    <w:basedOn w:val="a"/>
    <w:rsid w:val="00BF799E"/>
    <w:pPr>
      <w:pBdr>
        <w:top w:val="single" w:sz="8" w:space="0" w:color="000000"/>
        <w:left w:val="single" w:sz="8" w:space="0" w:color="000000"/>
        <w:bottom w:val="single" w:sz="8" w:space="0" w:color="000000"/>
        <w:right w:val="single" w:sz="8" w:space="0" w:color="000000"/>
      </w:pBdr>
      <w:spacing w:before="100" w:after="100"/>
      <w:jc w:val="center"/>
    </w:pPr>
    <w:rPr>
      <w:color w:val="FF0000"/>
    </w:rPr>
  </w:style>
  <w:style w:type="paragraph" w:customStyle="1" w:styleId="xl48">
    <w:name w:val="xl48"/>
    <w:basedOn w:val="a"/>
    <w:rsid w:val="00BF799E"/>
    <w:pPr>
      <w:pBdr>
        <w:left w:val="single" w:sz="8" w:space="0" w:color="000000"/>
      </w:pBdr>
      <w:spacing w:before="100" w:after="100"/>
      <w:jc w:val="center"/>
    </w:pPr>
  </w:style>
  <w:style w:type="paragraph" w:customStyle="1" w:styleId="xl49">
    <w:name w:val="xl49"/>
    <w:basedOn w:val="a"/>
    <w:rsid w:val="00BF799E"/>
    <w:pPr>
      <w:pBdr>
        <w:left w:val="single" w:sz="8" w:space="0" w:color="000000"/>
        <w:bottom w:val="single" w:sz="8" w:space="0" w:color="000000"/>
      </w:pBdr>
      <w:spacing w:before="100" w:after="100"/>
      <w:jc w:val="center"/>
    </w:pPr>
  </w:style>
  <w:style w:type="paragraph" w:customStyle="1" w:styleId="xl50">
    <w:name w:val="xl50"/>
    <w:basedOn w:val="a"/>
    <w:rsid w:val="00BF799E"/>
    <w:pPr>
      <w:pBdr>
        <w:top w:val="single" w:sz="8" w:space="0" w:color="000000"/>
        <w:left w:val="single" w:sz="8" w:space="0" w:color="000000"/>
      </w:pBdr>
      <w:spacing w:before="100" w:after="100"/>
      <w:jc w:val="center"/>
    </w:pPr>
  </w:style>
  <w:style w:type="paragraph" w:customStyle="1" w:styleId="xl51">
    <w:name w:val="xl51"/>
    <w:basedOn w:val="a"/>
    <w:rsid w:val="00BF799E"/>
    <w:pPr>
      <w:pBdr>
        <w:top w:val="single" w:sz="8" w:space="0" w:color="000000"/>
        <w:left w:val="single" w:sz="8" w:space="0" w:color="000000"/>
        <w:bottom w:val="single" w:sz="8" w:space="0" w:color="000000"/>
      </w:pBdr>
      <w:spacing w:before="100" w:after="100"/>
    </w:pPr>
  </w:style>
  <w:style w:type="paragraph" w:customStyle="1" w:styleId="xl52">
    <w:name w:val="xl52"/>
    <w:basedOn w:val="a"/>
    <w:rsid w:val="00BF799E"/>
    <w:pPr>
      <w:pBdr>
        <w:top w:val="single" w:sz="8" w:space="0" w:color="000000"/>
        <w:bottom w:val="single" w:sz="8" w:space="0" w:color="000000"/>
      </w:pBdr>
      <w:spacing w:before="100" w:after="100"/>
    </w:pPr>
  </w:style>
  <w:style w:type="paragraph" w:customStyle="1" w:styleId="xl53">
    <w:name w:val="xl53"/>
    <w:basedOn w:val="a"/>
    <w:rsid w:val="00BF799E"/>
    <w:pPr>
      <w:pBdr>
        <w:top w:val="single" w:sz="8" w:space="0" w:color="000000"/>
        <w:left w:val="single" w:sz="8" w:space="0" w:color="000000"/>
        <w:bottom w:val="single" w:sz="8" w:space="0" w:color="000000"/>
      </w:pBdr>
      <w:spacing w:before="100" w:after="100"/>
    </w:pPr>
  </w:style>
  <w:style w:type="paragraph" w:customStyle="1" w:styleId="xl54">
    <w:name w:val="xl54"/>
    <w:basedOn w:val="a"/>
    <w:rsid w:val="00BF799E"/>
    <w:pPr>
      <w:pBdr>
        <w:top w:val="single" w:sz="8" w:space="0" w:color="000000"/>
        <w:left w:val="single" w:sz="8" w:space="0" w:color="000000"/>
        <w:bottom w:val="single" w:sz="8" w:space="0" w:color="000000"/>
      </w:pBdr>
      <w:spacing w:before="100" w:after="100"/>
    </w:pPr>
  </w:style>
  <w:style w:type="paragraph" w:customStyle="1" w:styleId="xl55">
    <w:name w:val="xl55"/>
    <w:basedOn w:val="a"/>
    <w:rsid w:val="00BF799E"/>
    <w:pPr>
      <w:pBdr>
        <w:top w:val="single" w:sz="4" w:space="0" w:color="000000"/>
        <w:left w:val="single" w:sz="8" w:space="0" w:color="000000"/>
        <w:bottom w:val="single" w:sz="8" w:space="0" w:color="000000"/>
      </w:pBdr>
      <w:spacing w:before="100" w:after="100"/>
    </w:pPr>
  </w:style>
  <w:style w:type="paragraph" w:customStyle="1" w:styleId="xl56">
    <w:name w:val="xl56"/>
    <w:basedOn w:val="a"/>
    <w:rsid w:val="00BF799E"/>
    <w:pPr>
      <w:pBdr>
        <w:top w:val="single" w:sz="4" w:space="0" w:color="000000"/>
        <w:left w:val="single" w:sz="8" w:space="0" w:color="000000"/>
        <w:bottom w:val="single" w:sz="4" w:space="0" w:color="000000"/>
      </w:pBdr>
      <w:spacing w:before="100" w:after="100"/>
    </w:pPr>
  </w:style>
  <w:style w:type="paragraph" w:customStyle="1" w:styleId="xl57">
    <w:name w:val="xl57"/>
    <w:basedOn w:val="a"/>
    <w:rsid w:val="00BF799E"/>
    <w:pPr>
      <w:pBdr>
        <w:top w:val="single" w:sz="8" w:space="0" w:color="000000"/>
        <w:left w:val="single" w:sz="8" w:space="0" w:color="000000"/>
        <w:bottom w:val="single" w:sz="4" w:space="0" w:color="000000"/>
      </w:pBdr>
      <w:spacing w:before="100" w:after="100"/>
    </w:pPr>
  </w:style>
  <w:style w:type="paragraph" w:customStyle="1" w:styleId="xl58">
    <w:name w:val="xl58"/>
    <w:basedOn w:val="a"/>
    <w:rsid w:val="00BF799E"/>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59">
    <w:name w:val="xl59"/>
    <w:basedOn w:val="a"/>
    <w:rsid w:val="00BF799E"/>
    <w:pPr>
      <w:spacing w:before="100" w:after="100"/>
    </w:pPr>
  </w:style>
  <w:style w:type="paragraph" w:customStyle="1" w:styleId="xl60">
    <w:name w:val="xl60"/>
    <w:basedOn w:val="a"/>
    <w:rsid w:val="00BF799E"/>
    <w:pPr>
      <w:pBdr>
        <w:left w:val="single" w:sz="4" w:space="0" w:color="000000"/>
        <w:right w:val="single" w:sz="8" w:space="0" w:color="000000"/>
      </w:pBdr>
      <w:spacing w:before="100" w:after="100"/>
      <w:jc w:val="center"/>
    </w:pPr>
    <w:rPr>
      <w:color w:val="FF0000"/>
    </w:rPr>
  </w:style>
  <w:style w:type="paragraph" w:customStyle="1" w:styleId="xl61">
    <w:name w:val="xl61"/>
    <w:basedOn w:val="a"/>
    <w:rsid w:val="00BF799E"/>
    <w:pPr>
      <w:pBdr>
        <w:left w:val="single" w:sz="8" w:space="0" w:color="000000"/>
        <w:bottom w:val="single" w:sz="8" w:space="0" w:color="000000"/>
        <w:right w:val="single" w:sz="8" w:space="0" w:color="000000"/>
      </w:pBdr>
      <w:spacing w:before="100" w:after="100"/>
      <w:jc w:val="center"/>
    </w:pPr>
    <w:rPr>
      <w:color w:val="FF0000"/>
    </w:rPr>
  </w:style>
  <w:style w:type="paragraph" w:customStyle="1" w:styleId="xl62">
    <w:name w:val="xl62"/>
    <w:basedOn w:val="a"/>
    <w:rsid w:val="00BF799E"/>
    <w:pPr>
      <w:pBdr>
        <w:left w:val="single" w:sz="4" w:space="0" w:color="000000"/>
        <w:bottom w:val="single" w:sz="8" w:space="0" w:color="000000"/>
        <w:right w:val="single" w:sz="8" w:space="0" w:color="000000"/>
      </w:pBdr>
      <w:spacing w:before="100" w:after="100"/>
      <w:jc w:val="center"/>
    </w:pPr>
  </w:style>
  <w:style w:type="paragraph" w:customStyle="1" w:styleId="xl63">
    <w:name w:val="xl63"/>
    <w:basedOn w:val="a"/>
    <w:rsid w:val="00BF799E"/>
    <w:pPr>
      <w:pBdr>
        <w:top w:val="single" w:sz="8" w:space="0" w:color="000000"/>
        <w:left w:val="single" w:sz="4" w:space="0" w:color="000000"/>
        <w:bottom w:val="single" w:sz="8" w:space="0" w:color="000000"/>
        <w:right w:val="single" w:sz="8" w:space="0" w:color="000000"/>
      </w:pBdr>
      <w:spacing w:before="100" w:after="100"/>
      <w:jc w:val="center"/>
    </w:pPr>
  </w:style>
  <w:style w:type="paragraph" w:customStyle="1" w:styleId="xl64">
    <w:name w:val="xl64"/>
    <w:basedOn w:val="a"/>
    <w:rsid w:val="00BF799E"/>
    <w:pPr>
      <w:pBdr>
        <w:top w:val="single" w:sz="8" w:space="0" w:color="000000"/>
        <w:left w:val="single" w:sz="8" w:space="0" w:color="000000"/>
        <w:right w:val="single" w:sz="8" w:space="0" w:color="000000"/>
      </w:pBdr>
      <w:spacing w:before="100" w:after="100"/>
      <w:jc w:val="center"/>
    </w:pPr>
    <w:rPr>
      <w:color w:val="FF0000"/>
    </w:rPr>
  </w:style>
  <w:style w:type="paragraph" w:customStyle="1" w:styleId="xl65">
    <w:name w:val="xl65"/>
    <w:basedOn w:val="a"/>
    <w:rsid w:val="00BF799E"/>
    <w:pPr>
      <w:pBdr>
        <w:top w:val="single" w:sz="8" w:space="0" w:color="000000"/>
        <w:left w:val="single" w:sz="4" w:space="0" w:color="000000"/>
        <w:bottom w:val="single" w:sz="8" w:space="0" w:color="000000"/>
        <w:right w:val="single" w:sz="8" w:space="0" w:color="000000"/>
      </w:pBdr>
      <w:spacing w:before="100" w:after="100"/>
      <w:jc w:val="center"/>
    </w:pPr>
    <w:rPr>
      <w:color w:val="FF0000"/>
    </w:rPr>
  </w:style>
  <w:style w:type="paragraph" w:customStyle="1" w:styleId="xl66">
    <w:name w:val="xl66"/>
    <w:basedOn w:val="a"/>
    <w:rsid w:val="00BF799E"/>
    <w:pPr>
      <w:pBdr>
        <w:top w:val="single" w:sz="8" w:space="0" w:color="000000"/>
        <w:left w:val="single" w:sz="4" w:space="0" w:color="000000"/>
        <w:bottom w:val="single" w:sz="8" w:space="0" w:color="000000"/>
        <w:right w:val="single" w:sz="4" w:space="0" w:color="000000"/>
      </w:pBdr>
      <w:spacing w:before="100" w:after="100"/>
      <w:jc w:val="center"/>
    </w:pPr>
    <w:rPr>
      <w:color w:val="FF0000"/>
    </w:rPr>
  </w:style>
  <w:style w:type="paragraph" w:customStyle="1" w:styleId="xl67">
    <w:name w:val="xl67"/>
    <w:basedOn w:val="a"/>
    <w:rsid w:val="00BF799E"/>
    <w:pPr>
      <w:pBdr>
        <w:left w:val="single" w:sz="4" w:space="0" w:color="000000"/>
        <w:bottom w:val="single" w:sz="8" w:space="0" w:color="000000"/>
        <w:right w:val="single" w:sz="4" w:space="0" w:color="000000"/>
      </w:pBdr>
      <w:spacing w:before="100" w:after="100"/>
      <w:jc w:val="center"/>
    </w:pPr>
    <w:rPr>
      <w:color w:val="FF0000"/>
    </w:rPr>
  </w:style>
  <w:style w:type="paragraph" w:customStyle="1" w:styleId="xl68">
    <w:name w:val="xl68"/>
    <w:basedOn w:val="a"/>
    <w:rsid w:val="00BF799E"/>
    <w:pPr>
      <w:pBdr>
        <w:right w:val="single" w:sz="4" w:space="0" w:color="000000"/>
      </w:pBdr>
      <w:spacing w:before="100" w:after="100"/>
    </w:pPr>
  </w:style>
  <w:style w:type="paragraph" w:customStyle="1" w:styleId="xl69">
    <w:name w:val="xl69"/>
    <w:basedOn w:val="a"/>
    <w:rsid w:val="00BF799E"/>
    <w:pPr>
      <w:pBdr>
        <w:top w:val="single" w:sz="8" w:space="0" w:color="000000"/>
        <w:left w:val="single" w:sz="4" w:space="0" w:color="000000"/>
        <w:bottom w:val="single" w:sz="8" w:space="0" w:color="000000"/>
        <w:right w:val="single" w:sz="4" w:space="0" w:color="000000"/>
      </w:pBdr>
      <w:spacing w:before="100" w:after="100"/>
      <w:jc w:val="center"/>
    </w:pPr>
  </w:style>
  <w:style w:type="paragraph" w:customStyle="1" w:styleId="xl70">
    <w:name w:val="xl70"/>
    <w:basedOn w:val="a"/>
    <w:rsid w:val="00BF799E"/>
    <w:pPr>
      <w:pBdr>
        <w:top w:val="single" w:sz="8" w:space="0" w:color="000000"/>
        <w:left w:val="single" w:sz="8" w:space="0" w:color="000000"/>
        <w:right w:val="single" w:sz="8" w:space="0" w:color="000000"/>
      </w:pBdr>
      <w:spacing w:before="100" w:after="100"/>
      <w:jc w:val="center"/>
    </w:pPr>
    <w:rPr>
      <w:color w:val="FF0000"/>
    </w:rPr>
  </w:style>
  <w:style w:type="paragraph" w:customStyle="1" w:styleId="xl71">
    <w:name w:val="xl71"/>
    <w:basedOn w:val="a"/>
    <w:rsid w:val="00BF799E"/>
    <w:pPr>
      <w:pBdr>
        <w:left w:val="single" w:sz="8" w:space="0" w:color="000000"/>
        <w:bottom w:val="single" w:sz="8" w:space="0" w:color="000000"/>
        <w:right w:val="single" w:sz="8" w:space="0" w:color="000000"/>
      </w:pBdr>
      <w:spacing w:before="100" w:after="100"/>
      <w:jc w:val="center"/>
    </w:pPr>
  </w:style>
  <w:style w:type="paragraph" w:customStyle="1" w:styleId="xl72">
    <w:name w:val="xl72"/>
    <w:basedOn w:val="a"/>
    <w:rsid w:val="00BF799E"/>
    <w:pPr>
      <w:pBdr>
        <w:top w:val="single" w:sz="8" w:space="0" w:color="000000"/>
        <w:left w:val="single" w:sz="8" w:space="0" w:color="000000"/>
        <w:right w:val="single" w:sz="8" w:space="0" w:color="000000"/>
      </w:pBdr>
      <w:spacing w:before="100" w:after="100"/>
    </w:pPr>
  </w:style>
  <w:style w:type="paragraph" w:customStyle="1" w:styleId="xl73">
    <w:name w:val="xl73"/>
    <w:basedOn w:val="a"/>
    <w:rsid w:val="00BF799E"/>
    <w:pPr>
      <w:pBdr>
        <w:left w:val="single" w:sz="8" w:space="0" w:color="000000"/>
        <w:bottom w:val="single" w:sz="8" w:space="0" w:color="000000"/>
        <w:right w:val="single" w:sz="8" w:space="0" w:color="000000"/>
      </w:pBdr>
      <w:spacing w:before="100" w:after="100"/>
    </w:pPr>
  </w:style>
  <w:style w:type="paragraph" w:customStyle="1" w:styleId="xl74">
    <w:name w:val="xl74"/>
    <w:basedOn w:val="a"/>
    <w:rsid w:val="00BF799E"/>
    <w:pPr>
      <w:pBdr>
        <w:top w:val="single" w:sz="8" w:space="0" w:color="000000"/>
        <w:left w:val="single" w:sz="8" w:space="0" w:color="000000"/>
        <w:right w:val="single" w:sz="8" w:space="0" w:color="000000"/>
      </w:pBdr>
      <w:spacing w:before="100" w:after="100"/>
      <w:jc w:val="center"/>
    </w:pPr>
    <w:rPr>
      <w:b/>
      <w:bCs/>
    </w:rPr>
  </w:style>
  <w:style w:type="paragraph" w:customStyle="1" w:styleId="xl75">
    <w:name w:val="xl75"/>
    <w:basedOn w:val="a"/>
    <w:rsid w:val="00BF799E"/>
    <w:pPr>
      <w:pBdr>
        <w:left w:val="single" w:sz="8" w:space="0" w:color="000000"/>
        <w:bottom w:val="single" w:sz="8" w:space="0" w:color="000000"/>
        <w:right w:val="single" w:sz="8" w:space="0" w:color="000000"/>
      </w:pBdr>
      <w:spacing w:before="100" w:after="100"/>
      <w:jc w:val="center"/>
    </w:pPr>
    <w:rPr>
      <w:b/>
      <w:bCs/>
    </w:rPr>
  </w:style>
  <w:style w:type="paragraph" w:customStyle="1" w:styleId="xl76">
    <w:name w:val="xl76"/>
    <w:basedOn w:val="a"/>
    <w:rsid w:val="00BF799E"/>
    <w:pPr>
      <w:pBdr>
        <w:top w:val="single" w:sz="8" w:space="0" w:color="000000"/>
        <w:left w:val="single" w:sz="8" w:space="0" w:color="000000"/>
        <w:right w:val="single" w:sz="8" w:space="0" w:color="000000"/>
      </w:pBdr>
      <w:spacing w:before="100" w:after="100"/>
      <w:jc w:val="center"/>
    </w:pPr>
    <w:rPr>
      <w:b/>
      <w:bCs/>
    </w:rPr>
  </w:style>
  <w:style w:type="paragraph" w:customStyle="1" w:styleId="xl77">
    <w:name w:val="xl77"/>
    <w:basedOn w:val="a"/>
    <w:rsid w:val="00BF799E"/>
    <w:pPr>
      <w:pBdr>
        <w:left w:val="single" w:sz="8" w:space="0" w:color="000000"/>
        <w:bottom w:val="single" w:sz="8" w:space="0" w:color="000000"/>
        <w:right w:val="single" w:sz="8" w:space="0" w:color="000000"/>
      </w:pBdr>
      <w:spacing w:before="100" w:after="100"/>
      <w:jc w:val="center"/>
    </w:pPr>
    <w:rPr>
      <w:b/>
      <w:bCs/>
    </w:rPr>
  </w:style>
  <w:style w:type="paragraph" w:customStyle="1" w:styleId="afd">
    <w:name w:val="Знак Знак Знак Знак"/>
    <w:basedOn w:val="a"/>
    <w:rsid w:val="00BF799E"/>
    <w:pPr>
      <w:tabs>
        <w:tab w:val="left" w:pos="709"/>
      </w:tabs>
    </w:pPr>
    <w:rPr>
      <w:rFonts w:ascii="Tahoma" w:hAnsi="Tahoma" w:cs="Tahoma"/>
      <w:lang w:val="pl-PL"/>
    </w:rPr>
  </w:style>
  <w:style w:type="paragraph" w:customStyle="1" w:styleId="xl22">
    <w:name w:val="xl22"/>
    <w:basedOn w:val="a"/>
    <w:rsid w:val="00BF799E"/>
    <w:pPr>
      <w:pBdr>
        <w:bottom w:val="single" w:sz="8" w:space="0" w:color="000000"/>
        <w:right w:val="single" w:sz="8" w:space="0" w:color="000000"/>
      </w:pBdr>
      <w:spacing w:before="100" w:after="100"/>
      <w:jc w:val="center"/>
    </w:pPr>
    <w:rPr>
      <w:color w:val="FF0000"/>
    </w:rPr>
  </w:style>
  <w:style w:type="paragraph" w:customStyle="1" w:styleId="xl23">
    <w:name w:val="xl23"/>
    <w:basedOn w:val="a"/>
    <w:rsid w:val="00BF799E"/>
    <w:pPr>
      <w:pBdr>
        <w:top w:val="single" w:sz="8" w:space="0" w:color="000000"/>
        <w:bottom w:val="single" w:sz="8" w:space="0" w:color="000000"/>
        <w:right w:val="single" w:sz="8" w:space="0" w:color="000000"/>
      </w:pBdr>
      <w:spacing w:before="100" w:after="100"/>
      <w:jc w:val="center"/>
    </w:pPr>
    <w:rPr>
      <w:color w:val="FF0000"/>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
    <w:rsid w:val="00BF799E"/>
    <w:pPr>
      <w:spacing w:after="120"/>
    </w:pPr>
    <w:rPr>
      <w:rFonts w:ascii="Futura Bk" w:hAnsi="Futura Bk" w:cs="Futura Bk"/>
      <w:sz w:val="20"/>
      <w:szCs w:val="20"/>
      <w:lang w:val="en-US"/>
    </w:rPr>
  </w:style>
  <w:style w:type="paragraph" w:customStyle="1" w:styleId="CharChar0">
    <w:name w:val="Знак Знак Знак Char Char"/>
    <w:basedOn w:val="a"/>
    <w:rsid w:val="00BF799E"/>
    <w:pPr>
      <w:tabs>
        <w:tab w:val="left" w:pos="709"/>
      </w:tabs>
    </w:pPr>
    <w:rPr>
      <w:rFonts w:ascii="Tahoma" w:hAnsi="Tahoma" w:cs="Tahoma"/>
      <w:lang w:val="pl-PL"/>
    </w:rPr>
  </w:style>
  <w:style w:type="paragraph" w:customStyle="1" w:styleId="Char">
    <w:name w:val="Char"/>
    <w:basedOn w:val="a"/>
    <w:rsid w:val="00BF799E"/>
    <w:pPr>
      <w:tabs>
        <w:tab w:val="num" w:pos="720"/>
      </w:tabs>
      <w:ind w:left="357" w:firstLine="3"/>
      <w:jc w:val="both"/>
    </w:pPr>
    <w:rPr>
      <w:lang w:val="en-US"/>
    </w:rPr>
  </w:style>
  <w:style w:type="paragraph" w:customStyle="1" w:styleId="Default">
    <w:name w:val="Default"/>
    <w:rsid w:val="00BF799E"/>
    <w:pPr>
      <w:suppressAutoHyphens/>
      <w:spacing w:line="100" w:lineRule="atLeast"/>
    </w:pPr>
    <w:rPr>
      <w:color w:val="000000"/>
      <w:sz w:val="24"/>
      <w:szCs w:val="24"/>
      <w:lang w:eastAsia="ar-SA"/>
    </w:rPr>
  </w:style>
  <w:style w:type="paragraph" w:customStyle="1" w:styleId="CharCharCharCharCharChar">
    <w:name w:val="Char Char Знак Знак Char Char Знак Знак Char Char Знак"/>
    <w:basedOn w:val="a"/>
    <w:rsid w:val="00BF799E"/>
    <w:pPr>
      <w:tabs>
        <w:tab w:val="left" w:pos="709"/>
      </w:tabs>
    </w:pPr>
    <w:rPr>
      <w:rFonts w:ascii="Tahoma" w:hAnsi="Tahoma" w:cs="Tahoma"/>
      <w:sz w:val="20"/>
      <w:szCs w:val="20"/>
      <w:lang w:val="pl-PL"/>
    </w:rPr>
  </w:style>
  <w:style w:type="paragraph" w:customStyle="1" w:styleId="CharCharCharCharCharChar0">
    <w:name w:val="Char Char Знак Char Char Знак Char Char"/>
    <w:basedOn w:val="a"/>
    <w:rsid w:val="00BF799E"/>
    <w:pPr>
      <w:tabs>
        <w:tab w:val="left" w:pos="709"/>
      </w:tabs>
    </w:pPr>
    <w:rPr>
      <w:rFonts w:ascii="Tahoma" w:hAnsi="Tahoma" w:cs="Tahoma"/>
      <w:lang w:val="pl-PL"/>
    </w:rPr>
  </w:style>
  <w:style w:type="paragraph" w:customStyle="1" w:styleId="Char1CharCharCharCharChar">
    <w:name w:val="Char1 Char Char Char Char Char"/>
    <w:basedOn w:val="a"/>
    <w:rsid w:val="00BF799E"/>
    <w:pPr>
      <w:tabs>
        <w:tab w:val="left" w:pos="709"/>
      </w:tabs>
    </w:pPr>
    <w:rPr>
      <w:rFonts w:ascii="Tahoma" w:hAnsi="Tahoma" w:cs="Tahoma"/>
      <w:lang w:val="pl-PL"/>
    </w:rPr>
  </w:style>
  <w:style w:type="paragraph" w:customStyle="1" w:styleId="Style2">
    <w:name w:val="Style2"/>
    <w:basedOn w:val="2"/>
    <w:rsid w:val="00BF799E"/>
    <w:pPr>
      <w:numPr>
        <w:ilvl w:val="0"/>
        <w:numId w:val="0"/>
      </w:numPr>
      <w:tabs>
        <w:tab w:val="left" w:pos="0"/>
      </w:tabs>
      <w:spacing w:before="480" w:after="120"/>
      <w:ind w:left="540"/>
      <w:jc w:val="both"/>
    </w:pPr>
    <w:rPr>
      <w:bCs w:val="0"/>
      <w:szCs w:val="20"/>
    </w:rPr>
  </w:style>
  <w:style w:type="paragraph" w:customStyle="1" w:styleId="Char1CharCharChar1CharCharCharCharCharCharCharCharCharCharCharCharChar">
    <w:name w:val="Char1 Char Char Char1 Char Char Char Char Char Char Char Char Char Char Char Char Char"/>
    <w:basedOn w:val="a"/>
    <w:rsid w:val="00BF799E"/>
    <w:pPr>
      <w:tabs>
        <w:tab w:val="left" w:pos="709"/>
      </w:tabs>
    </w:pPr>
    <w:rPr>
      <w:rFonts w:ascii="Tahoma" w:hAnsi="Tahoma" w:cs="Tahoma"/>
      <w:lang w:val="pl-PL"/>
    </w:rPr>
  </w:style>
  <w:style w:type="paragraph" w:customStyle="1" w:styleId="ListNumberLevel2">
    <w:name w:val="List Number (Level 2)"/>
    <w:basedOn w:val="a"/>
    <w:rsid w:val="00BF799E"/>
    <w:pPr>
      <w:spacing w:after="240"/>
      <w:jc w:val="both"/>
    </w:pPr>
    <w:rPr>
      <w:szCs w:val="20"/>
      <w:lang w:val="en-GB"/>
    </w:rPr>
  </w:style>
  <w:style w:type="paragraph" w:customStyle="1" w:styleId="Char1CharCharCharCharCharChar1CharChar">
    <w:name w:val="Char1 Char Char Char Char Char Char1 Char Char"/>
    <w:basedOn w:val="a"/>
    <w:rsid w:val="00BF799E"/>
    <w:pPr>
      <w:tabs>
        <w:tab w:val="left" w:pos="709"/>
      </w:tabs>
    </w:pPr>
    <w:rPr>
      <w:rFonts w:ascii="Tahoma" w:hAnsi="Tahoma" w:cs="Tahoma"/>
      <w:lang w:val="pl-PL"/>
    </w:rPr>
  </w:style>
  <w:style w:type="paragraph" w:customStyle="1" w:styleId="Char1CharCharChar1CharCharCharCharCharCharCharCharCharCharCharChar">
    <w:name w:val="Char1 Char Char Char1 Char Char Char Char Char Char Char Char Знак Знак Char Char Знак Знак Char Char Знак"/>
    <w:basedOn w:val="a"/>
    <w:rsid w:val="00BF799E"/>
    <w:pPr>
      <w:tabs>
        <w:tab w:val="left" w:pos="709"/>
      </w:tabs>
    </w:pPr>
    <w:rPr>
      <w:rFonts w:ascii="Tahoma" w:hAnsi="Tahoma" w:cs="Tahoma"/>
      <w:lang w:val="pl-PL"/>
    </w:rPr>
  </w:style>
  <w:style w:type="paragraph" w:customStyle="1" w:styleId="CharChar1">
    <w:name w:val="Char Char"/>
    <w:basedOn w:val="a"/>
    <w:rsid w:val="00BF799E"/>
    <w:pPr>
      <w:tabs>
        <w:tab w:val="left" w:pos="709"/>
      </w:tabs>
    </w:pPr>
    <w:rPr>
      <w:rFonts w:ascii="Tahoma" w:hAnsi="Tahoma" w:cs="Tahoma"/>
      <w:sz w:val="20"/>
      <w:szCs w:val="20"/>
      <w:lang w:val="pl-PL"/>
    </w:rPr>
  </w:style>
  <w:style w:type="paragraph" w:customStyle="1" w:styleId="Char1CharCharChar1CharCharCharCharCharCharCharChar">
    <w:name w:val="Char1 Char Char Char1 Char Char Char Char Char Char Char Char Знак"/>
    <w:basedOn w:val="a"/>
    <w:rsid w:val="00BF799E"/>
    <w:pPr>
      <w:tabs>
        <w:tab w:val="left" w:pos="709"/>
      </w:tabs>
    </w:pPr>
    <w:rPr>
      <w:rFonts w:ascii="Tahoma" w:hAnsi="Tahoma" w:cs="Tahoma"/>
      <w:lang w:val="pl-PL"/>
    </w:rPr>
  </w:style>
  <w:style w:type="paragraph" w:customStyle="1" w:styleId="Char1CharCharChar1CharCharCharCharCharCharCharCharCharCharCharCharCharCharChar">
    <w:name w:val="Char1 Char Char Char1 Char Char Char Char Char Char Char Char Char Char Char Char Char Знак Знак Char Char"/>
    <w:basedOn w:val="a"/>
    <w:rsid w:val="00BF799E"/>
    <w:pPr>
      <w:tabs>
        <w:tab w:val="left" w:pos="709"/>
      </w:tabs>
    </w:pPr>
    <w:rPr>
      <w:rFonts w:ascii="Tahoma" w:hAnsi="Tahoma" w:cs="Tahoma"/>
      <w:lang w:val="pl-PL"/>
    </w:rPr>
  </w:style>
  <w:style w:type="paragraph" w:customStyle="1" w:styleId="1CharCharCharCharCharCharCharChar">
    <w:name w:val="Знак1 Char Char Знак Char Char Знак Char Char Знак Char Char"/>
    <w:basedOn w:val="a"/>
    <w:rsid w:val="00BF799E"/>
    <w:pPr>
      <w:tabs>
        <w:tab w:val="left" w:pos="709"/>
      </w:tabs>
    </w:pPr>
    <w:rPr>
      <w:rFonts w:ascii="Tahoma" w:hAnsi="Tahoma" w:cs="Tahoma"/>
      <w:lang w:val="pl-PL"/>
    </w:rPr>
  </w:style>
  <w:style w:type="paragraph" w:customStyle="1" w:styleId="CharCharCharCharCharCharCharCharChar">
    <w:name w:val="Char Char Знак Char Char Знак Char Char Char Char Char"/>
    <w:basedOn w:val="a"/>
    <w:rsid w:val="00BF799E"/>
    <w:pPr>
      <w:tabs>
        <w:tab w:val="left" w:pos="709"/>
      </w:tabs>
    </w:pPr>
    <w:rPr>
      <w:rFonts w:ascii="Tahoma" w:hAnsi="Tahoma" w:cs="Tahoma"/>
      <w:lang w:val="pl-PL"/>
    </w:rPr>
  </w:style>
  <w:style w:type="paragraph" w:customStyle="1" w:styleId="1CharChar">
    <w:name w:val="Знак Знак1 Char Char"/>
    <w:basedOn w:val="a"/>
    <w:rsid w:val="00BF799E"/>
    <w:pPr>
      <w:tabs>
        <w:tab w:val="left" w:pos="709"/>
      </w:tabs>
    </w:pPr>
    <w:rPr>
      <w:rFonts w:ascii="Tahoma" w:hAnsi="Tahoma" w:cs="Tahoma"/>
      <w:lang w:val="pl-PL"/>
    </w:rPr>
  </w:style>
  <w:style w:type="paragraph" w:customStyle="1" w:styleId="CharChar2">
    <w:name w:val="Char Char Знак Знак Знак Знак Знак Знак Знак"/>
    <w:basedOn w:val="a"/>
    <w:rsid w:val="00BF799E"/>
    <w:pPr>
      <w:tabs>
        <w:tab w:val="left" w:pos="709"/>
      </w:tabs>
    </w:pPr>
    <w:rPr>
      <w:rFonts w:ascii="Tahoma" w:hAnsi="Tahoma" w:cs="Tahoma"/>
      <w:lang w:val="pl-PL"/>
    </w:rPr>
  </w:style>
  <w:style w:type="paragraph" w:customStyle="1" w:styleId="NormalParagraph">
    <w:name w:val="Normal Paragraph"/>
    <w:basedOn w:val="a"/>
    <w:rsid w:val="00BF799E"/>
    <w:pPr>
      <w:widowControl w:val="0"/>
      <w:spacing w:after="120"/>
    </w:pPr>
    <w:rPr>
      <w:sz w:val="22"/>
      <w:szCs w:val="22"/>
      <w:lang w:val="en-GB"/>
    </w:rPr>
  </w:style>
  <w:style w:type="paragraph" w:customStyle="1" w:styleId="CharCharChar1CharCharCharCharCharChar">
    <w:name w:val="Char Char Char1 Char Char Char Char Char Char"/>
    <w:basedOn w:val="a"/>
    <w:rsid w:val="00BF799E"/>
    <w:pPr>
      <w:tabs>
        <w:tab w:val="left" w:pos="709"/>
      </w:tabs>
    </w:pPr>
    <w:rPr>
      <w:rFonts w:ascii="Tahoma" w:hAnsi="Tahoma" w:cs="Tahoma"/>
      <w:lang w:val="pl-PL"/>
    </w:rPr>
  </w:style>
  <w:style w:type="paragraph" w:customStyle="1" w:styleId="CharCharCharCharCharChar1">
    <w:name w:val="Char Char Char Char Char Char1"/>
    <w:basedOn w:val="a"/>
    <w:rsid w:val="00BF799E"/>
    <w:pPr>
      <w:tabs>
        <w:tab w:val="left" w:pos="709"/>
      </w:tabs>
    </w:pPr>
    <w:rPr>
      <w:rFonts w:ascii="Tahoma" w:hAnsi="Tahoma" w:cs="Tahoma"/>
      <w:lang w:val="pl-PL"/>
    </w:rPr>
  </w:style>
  <w:style w:type="paragraph" w:customStyle="1" w:styleId="firstline">
    <w:name w:val="firstline"/>
    <w:basedOn w:val="a"/>
    <w:rsid w:val="00BF799E"/>
    <w:pPr>
      <w:spacing w:line="240" w:lineRule="atLeast"/>
      <w:ind w:firstLine="640"/>
      <w:jc w:val="both"/>
    </w:pPr>
    <w:rPr>
      <w:color w:val="000000"/>
    </w:rPr>
  </w:style>
  <w:style w:type="paragraph" w:customStyle="1" w:styleId="Caption1">
    <w:name w:val="Caption1"/>
    <w:basedOn w:val="a"/>
    <w:rsid w:val="00BF799E"/>
    <w:rPr>
      <w:b/>
      <w:bCs/>
      <w:sz w:val="20"/>
      <w:szCs w:val="20"/>
      <w:lang w:val="en-US"/>
    </w:rPr>
  </w:style>
  <w:style w:type="paragraph" w:customStyle="1" w:styleId="BodyText21">
    <w:name w:val="Body Text 21"/>
    <w:basedOn w:val="a"/>
    <w:rsid w:val="00BF799E"/>
    <w:pPr>
      <w:widowControl w:val="0"/>
      <w:jc w:val="center"/>
    </w:pPr>
    <w:rPr>
      <w:b/>
      <w:szCs w:val="20"/>
      <w:lang w:val="en-US"/>
    </w:rPr>
  </w:style>
  <w:style w:type="paragraph" w:customStyle="1" w:styleId="14">
    <w:name w:val="Списък на абзаци1"/>
    <w:basedOn w:val="a"/>
    <w:rsid w:val="00BF799E"/>
    <w:pPr>
      <w:ind w:left="720"/>
    </w:pPr>
    <w:rPr>
      <w:sz w:val="20"/>
      <w:szCs w:val="20"/>
    </w:rPr>
  </w:style>
  <w:style w:type="paragraph" w:customStyle="1" w:styleId="15">
    <w:name w:val="Без разредка1"/>
    <w:rsid w:val="00BF799E"/>
    <w:pPr>
      <w:suppressAutoHyphens/>
      <w:spacing w:line="100" w:lineRule="atLeast"/>
    </w:pPr>
    <w:rPr>
      <w:sz w:val="24"/>
      <w:lang w:val="en-US" w:eastAsia="ar-SA"/>
    </w:rPr>
  </w:style>
  <w:style w:type="paragraph" w:customStyle="1" w:styleId="25">
    <w:name w:val="Основен текст (2)"/>
    <w:basedOn w:val="a"/>
    <w:rsid w:val="00BF799E"/>
    <w:pPr>
      <w:shd w:val="clear" w:color="auto" w:fill="FFFFFF"/>
      <w:spacing w:line="0" w:lineRule="atLeast"/>
    </w:pPr>
    <w:rPr>
      <w:rFonts w:ascii="Arial Narrow" w:eastAsia="Arial Narrow" w:hAnsi="Arial Narrow" w:cs="font336"/>
      <w:sz w:val="19"/>
      <w:szCs w:val="19"/>
    </w:rPr>
  </w:style>
  <w:style w:type="paragraph" w:customStyle="1" w:styleId="35">
    <w:name w:val="Основен текст (3)"/>
    <w:basedOn w:val="a"/>
    <w:rsid w:val="00BF799E"/>
    <w:pPr>
      <w:shd w:val="clear" w:color="auto" w:fill="FFFFFF"/>
      <w:spacing w:line="0" w:lineRule="atLeast"/>
    </w:pPr>
    <w:rPr>
      <w:rFonts w:ascii="Arial Narrow" w:eastAsia="Arial Narrow" w:hAnsi="Arial Narrow" w:cs="font336"/>
      <w:sz w:val="19"/>
      <w:szCs w:val="19"/>
    </w:rPr>
  </w:style>
  <w:style w:type="paragraph" w:customStyle="1" w:styleId="16">
    <w:name w:val="Заглавие #1"/>
    <w:basedOn w:val="a"/>
    <w:rsid w:val="00BF799E"/>
    <w:pPr>
      <w:shd w:val="clear" w:color="auto" w:fill="FFFFFF"/>
      <w:spacing w:before="300" w:line="298" w:lineRule="exact"/>
      <w:ind w:firstLine="360"/>
      <w:jc w:val="both"/>
    </w:pPr>
    <w:rPr>
      <w:rFonts w:ascii="Arial Narrow" w:eastAsia="Arial Narrow" w:hAnsi="Arial Narrow" w:cs="font336"/>
      <w:sz w:val="23"/>
      <w:szCs w:val="23"/>
    </w:rPr>
  </w:style>
  <w:style w:type="paragraph" w:customStyle="1" w:styleId="51">
    <w:name w:val="Основен текст (5)"/>
    <w:basedOn w:val="a"/>
    <w:rsid w:val="00BF799E"/>
    <w:pPr>
      <w:shd w:val="clear" w:color="auto" w:fill="FFFFFF"/>
      <w:spacing w:line="302" w:lineRule="exact"/>
      <w:ind w:firstLine="360"/>
      <w:jc w:val="both"/>
    </w:pPr>
    <w:rPr>
      <w:rFonts w:ascii="Arial Narrow" w:eastAsia="Arial Narrow" w:hAnsi="Arial Narrow" w:cs="font336"/>
      <w:sz w:val="23"/>
      <w:szCs w:val="23"/>
    </w:rPr>
  </w:style>
  <w:style w:type="paragraph" w:customStyle="1" w:styleId="26">
    <w:name w:val="Заглавие на изображение (2)"/>
    <w:basedOn w:val="a"/>
    <w:rsid w:val="00BF799E"/>
    <w:pPr>
      <w:shd w:val="clear" w:color="auto" w:fill="FFFFFF"/>
      <w:spacing w:line="0" w:lineRule="atLeast"/>
    </w:pPr>
    <w:rPr>
      <w:rFonts w:ascii="Arial Narrow" w:eastAsia="Arial Narrow" w:hAnsi="Arial Narrow" w:cs="font336"/>
      <w:sz w:val="19"/>
      <w:szCs w:val="19"/>
    </w:rPr>
  </w:style>
  <w:style w:type="paragraph" w:customStyle="1" w:styleId="36">
    <w:name w:val="Заглавие на изображение (3)"/>
    <w:basedOn w:val="a"/>
    <w:rsid w:val="00BF799E"/>
    <w:pPr>
      <w:shd w:val="clear" w:color="auto" w:fill="FFFFFF"/>
      <w:spacing w:line="0" w:lineRule="atLeast"/>
    </w:pPr>
    <w:rPr>
      <w:rFonts w:ascii="Arial Narrow" w:eastAsia="Arial Narrow" w:hAnsi="Arial Narrow" w:cs="font336"/>
      <w:sz w:val="19"/>
      <w:szCs w:val="19"/>
    </w:rPr>
  </w:style>
  <w:style w:type="paragraph" w:customStyle="1" w:styleId="37">
    <w:name w:val="Заглавие #3"/>
    <w:basedOn w:val="a"/>
    <w:rsid w:val="00BF799E"/>
    <w:pPr>
      <w:shd w:val="clear" w:color="auto" w:fill="FFFFFF"/>
      <w:spacing w:before="540" w:after="120" w:line="0" w:lineRule="atLeast"/>
      <w:jc w:val="both"/>
    </w:pPr>
    <w:rPr>
      <w:rFonts w:ascii="Arial Narrow" w:eastAsia="Arial Narrow" w:hAnsi="Arial Narrow" w:cs="font336"/>
      <w:sz w:val="21"/>
      <w:szCs w:val="21"/>
    </w:rPr>
  </w:style>
  <w:style w:type="paragraph" w:customStyle="1" w:styleId="91">
    <w:name w:val="Основен текст (9)"/>
    <w:basedOn w:val="a"/>
    <w:rsid w:val="00BF799E"/>
    <w:pPr>
      <w:shd w:val="clear" w:color="auto" w:fill="FFFFFF"/>
      <w:spacing w:before="120" w:after="540" w:line="0" w:lineRule="atLeast"/>
    </w:pPr>
    <w:rPr>
      <w:rFonts w:ascii="Arial Narrow" w:eastAsia="Arial Narrow" w:hAnsi="Arial Narrow" w:cs="font336"/>
      <w:sz w:val="21"/>
      <w:szCs w:val="21"/>
    </w:rPr>
  </w:style>
  <w:style w:type="paragraph" w:customStyle="1" w:styleId="101">
    <w:name w:val="Основен текст (10)"/>
    <w:basedOn w:val="a"/>
    <w:rsid w:val="00BF799E"/>
    <w:pPr>
      <w:shd w:val="clear" w:color="auto" w:fill="FFFFFF"/>
      <w:spacing w:before="240" w:after="60" w:line="0" w:lineRule="atLeast"/>
      <w:jc w:val="both"/>
    </w:pPr>
    <w:rPr>
      <w:rFonts w:ascii="Arial Narrow" w:eastAsia="Arial Narrow" w:hAnsi="Arial Narrow" w:cs="font336"/>
      <w:sz w:val="21"/>
      <w:szCs w:val="21"/>
    </w:rPr>
  </w:style>
  <w:style w:type="paragraph" w:customStyle="1" w:styleId="Char0">
    <w:name w:val="Char Знак Знак"/>
    <w:basedOn w:val="a"/>
    <w:rsid w:val="00BF799E"/>
    <w:pPr>
      <w:tabs>
        <w:tab w:val="left" w:pos="709"/>
      </w:tabs>
    </w:pPr>
    <w:rPr>
      <w:rFonts w:ascii="Tahoma" w:hAnsi="Tahoma" w:cs="Tahoma"/>
      <w:lang w:val="pl-PL"/>
    </w:rPr>
  </w:style>
  <w:style w:type="paragraph" w:customStyle="1" w:styleId="14CharChar">
    <w:name w:val="Знак Знак14 Char Char Знак Знак"/>
    <w:basedOn w:val="a"/>
    <w:rsid w:val="00BF799E"/>
    <w:pPr>
      <w:tabs>
        <w:tab w:val="left" w:pos="709"/>
      </w:tabs>
    </w:pPr>
    <w:rPr>
      <w:rFonts w:ascii="Tahoma" w:hAnsi="Tahoma" w:cs="Tahoma"/>
      <w:lang w:val="pl-PL"/>
    </w:rPr>
  </w:style>
  <w:style w:type="paragraph" w:customStyle="1" w:styleId="NoSpacing1">
    <w:name w:val="No Spacing1"/>
    <w:rsid w:val="00BF799E"/>
    <w:pPr>
      <w:suppressAutoHyphens/>
      <w:spacing w:line="100" w:lineRule="atLeast"/>
    </w:pPr>
    <w:rPr>
      <w:rFonts w:eastAsia="Batang"/>
      <w:sz w:val="24"/>
      <w:szCs w:val="24"/>
      <w:lang w:val="en-US" w:eastAsia="ar-SA"/>
    </w:rPr>
  </w:style>
  <w:style w:type="paragraph" w:customStyle="1" w:styleId="CharChar10CharCharCharChar">
    <w:name w:val="Char Char10 Char Char Char Char"/>
    <w:basedOn w:val="a"/>
    <w:rsid w:val="00BF799E"/>
    <w:pPr>
      <w:tabs>
        <w:tab w:val="left" w:pos="709"/>
      </w:tabs>
    </w:pPr>
    <w:rPr>
      <w:rFonts w:ascii="Tahoma" w:hAnsi="Tahoma" w:cs="Tahoma"/>
      <w:lang w:val="pl-PL"/>
    </w:rPr>
  </w:style>
  <w:style w:type="paragraph" w:customStyle="1" w:styleId="tigrseq">
    <w:name w:val="tigrseq"/>
    <w:basedOn w:val="a"/>
    <w:rsid w:val="00BF799E"/>
    <w:pPr>
      <w:spacing w:before="100" w:after="100"/>
    </w:pPr>
  </w:style>
  <w:style w:type="paragraph" w:customStyle="1" w:styleId="17">
    <w:name w:val="Заглавие1"/>
    <w:basedOn w:val="a"/>
    <w:rsid w:val="00BF799E"/>
    <w:pPr>
      <w:spacing w:before="100" w:after="100"/>
    </w:pPr>
  </w:style>
  <w:style w:type="paragraph" w:customStyle="1" w:styleId="Style1">
    <w:name w:val="Style1"/>
    <w:basedOn w:val="a"/>
    <w:rsid w:val="00BF799E"/>
    <w:pPr>
      <w:shd w:val="clear" w:color="auto" w:fill="FFFFFF"/>
      <w:spacing w:after="120" w:line="360" w:lineRule="auto"/>
      <w:jc w:val="center"/>
    </w:pPr>
    <w:rPr>
      <w:b/>
      <w:bCs/>
      <w:kern w:val="1"/>
      <w:u w:val="single"/>
    </w:rPr>
  </w:style>
  <w:style w:type="paragraph" w:customStyle="1" w:styleId="title1">
    <w:name w:val="title1"/>
    <w:basedOn w:val="a"/>
    <w:rsid w:val="00BF799E"/>
    <w:pPr>
      <w:spacing w:before="100" w:after="100"/>
      <w:jc w:val="center"/>
    </w:pPr>
    <w:rPr>
      <w:b/>
      <w:bCs/>
      <w:sz w:val="30"/>
      <w:szCs w:val="30"/>
    </w:rPr>
  </w:style>
  <w:style w:type="paragraph" w:customStyle="1" w:styleId="Style5">
    <w:name w:val="Style5"/>
    <w:basedOn w:val="a"/>
    <w:rsid w:val="00BF799E"/>
    <w:pPr>
      <w:widowControl w:val="0"/>
    </w:pPr>
  </w:style>
  <w:style w:type="paragraph" w:customStyle="1" w:styleId="Style8">
    <w:name w:val="Style8"/>
    <w:basedOn w:val="a"/>
    <w:rsid w:val="00BF799E"/>
    <w:pPr>
      <w:widowControl w:val="0"/>
      <w:spacing w:line="250" w:lineRule="exact"/>
      <w:ind w:firstLine="365"/>
      <w:jc w:val="both"/>
    </w:pPr>
  </w:style>
  <w:style w:type="paragraph" w:customStyle="1" w:styleId="Style13">
    <w:name w:val="Style13"/>
    <w:basedOn w:val="a"/>
    <w:rsid w:val="00BF799E"/>
    <w:pPr>
      <w:widowControl w:val="0"/>
      <w:spacing w:line="250" w:lineRule="exact"/>
      <w:ind w:firstLine="360"/>
      <w:jc w:val="both"/>
    </w:pPr>
  </w:style>
  <w:style w:type="paragraph" w:customStyle="1" w:styleId="Style16">
    <w:name w:val="Style16"/>
    <w:basedOn w:val="a"/>
    <w:rsid w:val="00BF799E"/>
    <w:pPr>
      <w:widowControl w:val="0"/>
      <w:spacing w:line="254" w:lineRule="exact"/>
      <w:ind w:firstLine="365"/>
    </w:pPr>
  </w:style>
  <w:style w:type="paragraph" w:styleId="HTML0">
    <w:name w:val="HTML Preformatted"/>
    <w:basedOn w:val="a"/>
    <w:uiPriority w:val="99"/>
    <w:rsid w:val="00BF7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fe">
    <w:name w:val="List Paragraph"/>
    <w:aliases w:val="ПАРАГРАФ"/>
    <w:basedOn w:val="a"/>
    <w:link w:val="aff"/>
    <w:qFormat/>
    <w:rsid w:val="00BF799E"/>
    <w:pPr>
      <w:ind w:left="720"/>
    </w:pPr>
  </w:style>
  <w:style w:type="paragraph" w:customStyle="1" w:styleId="WW-BodyTextIndent3">
    <w:name w:val="WW-Body Text Indent 3"/>
    <w:basedOn w:val="a"/>
    <w:rsid w:val="00BF799E"/>
    <w:pPr>
      <w:spacing w:after="120"/>
      <w:ind w:left="283"/>
    </w:pPr>
    <w:rPr>
      <w:sz w:val="16"/>
      <w:szCs w:val="16"/>
    </w:rPr>
  </w:style>
  <w:style w:type="paragraph" w:customStyle="1" w:styleId="-">
    <w:name w:val="Таблица - съдържание"/>
    <w:basedOn w:val="a"/>
    <w:rsid w:val="00BF799E"/>
    <w:pPr>
      <w:suppressLineNumbers/>
    </w:pPr>
  </w:style>
  <w:style w:type="paragraph" w:customStyle="1" w:styleId="-0">
    <w:name w:val="Таблица - заглавие"/>
    <w:basedOn w:val="-"/>
    <w:rsid w:val="00BF799E"/>
    <w:pPr>
      <w:jc w:val="center"/>
    </w:pPr>
    <w:rPr>
      <w:b/>
      <w:bCs/>
    </w:rPr>
  </w:style>
  <w:style w:type="character" w:customStyle="1" w:styleId="af">
    <w:name w:val="Горен колонтитул Знак"/>
    <w:aliases w:val="Intestazione.int.intestazione Знак,Intestazione.int Знак,Char1 Char Знак"/>
    <w:link w:val="ae"/>
    <w:uiPriority w:val="99"/>
    <w:locked/>
    <w:rsid w:val="00576A5A"/>
    <w:rPr>
      <w:sz w:val="28"/>
      <w:szCs w:val="28"/>
      <w:lang w:val="en-US" w:eastAsia="ar-SA"/>
    </w:rPr>
  </w:style>
  <w:style w:type="paragraph" w:styleId="a6">
    <w:name w:val="Title"/>
    <w:basedOn w:val="a"/>
    <w:link w:val="a5"/>
    <w:qFormat/>
    <w:rsid w:val="00F15FAA"/>
    <w:pPr>
      <w:suppressAutoHyphens w:val="0"/>
      <w:spacing w:line="240" w:lineRule="auto"/>
      <w:jc w:val="center"/>
    </w:pPr>
    <w:rPr>
      <w:b/>
      <w:sz w:val="28"/>
      <w:szCs w:val="20"/>
    </w:rPr>
  </w:style>
  <w:style w:type="character" w:customStyle="1" w:styleId="TitleChar1">
    <w:name w:val="Title Char1"/>
    <w:uiPriority w:val="10"/>
    <w:rsid w:val="00F15FAA"/>
    <w:rPr>
      <w:rFonts w:ascii="Calibri Light" w:eastAsia="Times New Roman" w:hAnsi="Calibri Light" w:cs="Times New Roman"/>
      <w:b/>
      <w:bCs/>
      <w:kern w:val="28"/>
      <w:sz w:val="32"/>
      <w:szCs w:val="32"/>
      <w:lang w:eastAsia="ar-SA"/>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Знак Знак"/>
    <w:basedOn w:val="a"/>
    <w:rsid w:val="00882206"/>
    <w:pPr>
      <w:tabs>
        <w:tab w:val="left" w:pos="709"/>
      </w:tabs>
      <w:suppressAutoHyphens w:val="0"/>
      <w:spacing w:line="240" w:lineRule="auto"/>
    </w:pPr>
    <w:rPr>
      <w:rFonts w:ascii="Tahoma" w:hAnsi="Tahoma"/>
      <w:lang w:val="pl-PL" w:eastAsia="pl-PL"/>
    </w:rPr>
  </w:style>
  <w:style w:type="paragraph" w:customStyle="1" w:styleId="27">
    <w:name w:val="Основен текст2"/>
    <w:basedOn w:val="a"/>
    <w:rsid w:val="00E34805"/>
    <w:pPr>
      <w:widowControl w:val="0"/>
      <w:shd w:val="clear" w:color="auto" w:fill="FFFFFF"/>
      <w:suppressAutoHyphens w:val="0"/>
      <w:spacing w:before="300" w:line="413" w:lineRule="exact"/>
      <w:jc w:val="both"/>
    </w:pPr>
    <w:rPr>
      <w:spacing w:val="-3"/>
      <w:sz w:val="23"/>
      <w:szCs w:val="23"/>
      <w:lang w:eastAsia="bg-BG"/>
    </w:rPr>
  </w:style>
  <w:style w:type="paragraph" w:styleId="aff0">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f1"/>
    <w:unhideWhenUsed/>
    <w:rsid w:val="00276701"/>
    <w:rPr>
      <w:sz w:val="20"/>
      <w:szCs w:val="20"/>
    </w:rPr>
  </w:style>
  <w:style w:type="character" w:customStyle="1" w:styleId="aff1">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ff0"/>
    <w:uiPriority w:val="99"/>
    <w:rsid w:val="00276701"/>
    <w:rPr>
      <w:lang w:eastAsia="ar-SA"/>
    </w:rPr>
  </w:style>
  <w:style w:type="character" w:styleId="aff2">
    <w:name w:val="footnote reference"/>
    <w:aliases w:val="Footnote symbol,-E Fußnotenzeichen,Footnote Reference Superscript"/>
    <w:rsid w:val="00276701"/>
    <w:rPr>
      <w:rFonts w:ascii="Times New Roman" w:hAnsi="Times New Roman" w:cs="Times New Roman"/>
      <w:sz w:val="27"/>
      <w:vertAlign w:val="superscript"/>
      <w:lang w:val="en-US"/>
    </w:rPr>
  </w:style>
  <w:style w:type="table" w:customStyle="1" w:styleId="TableGrid1">
    <w:name w:val="Table Grid1"/>
    <w:basedOn w:val="a2"/>
    <w:next w:val="aff3"/>
    <w:uiPriority w:val="59"/>
    <w:rsid w:val="006D025F"/>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Table Grid"/>
    <w:basedOn w:val="a2"/>
    <w:uiPriority w:val="39"/>
    <w:rsid w:val="006D025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2"/>
    <w:next w:val="aff3"/>
    <w:uiPriority w:val="59"/>
    <w:rsid w:val="006D025F"/>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2"/>
    <w:next w:val="aff3"/>
    <w:uiPriority w:val="59"/>
    <w:rsid w:val="006D025F"/>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
    <w:name w:val="Table Grid1911"/>
    <w:basedOn w:val="a2"/>
    <w:next w:val="aff3"/>
    <w:uiPriority w:val="59"/>
    <w:rsid w:val="006D025F"/>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locked/>
    <w:rsid w:val="006D025F"/>
    <w:rPr>
      <w:rFonts w:ascii="Verdana" w:eastAsia="Verdana" w:hAnsi="Verdana" w:cs="Verdana"/>
      <w:i/>
      <w:iCs/>
      <w:shd w:val="clear" w:color="auto" w:fill="FFFFFF"/>
    </w:rPr>
  </w:style>
  <w:style w:type="paragraph" w:customStyle="1" w:styleId="Bodytext20">
    <w:name w:val="Body text (2)"/>
    <w:basedOn w:val="a"/>
    <w:link w:val="Bodytext2"/>
    <w:rsid w:val="006D025F"/>
    <w:pPr>
      <w:widowControl w:val="0"/>
      <w:shd w:val="clear" w:color="auto" w:fill="FFFFFF"/>
      <w:suppressAutoHyphens w:val="0"/>
      <w:spacing w:line="299" w:lineRule="exact"/>
      <w:jc w:val="both"/>
    </w:pPr>
    <w:rPr>
      <w:rFonts w:ascii="Verdana" w:eastAsia="Verdana" w:hAnsi="Verdana"/>
      <w:i/>
      <w:iCs/>
      <w:sz w:val="20"/>
      <w:szCs w:val="20"/>
    </w:rPr>
  </w:style>
  <w:style w:type="character" w:customStyle="1" w:styleId="Heading4">
    <w:name w:val="Heading #4_"/>
    <w:link w:val="Heading40"/>
    <w:locked/>
    <w:rsid w:val="006D025F"/>
    <w:rPr>
      <w:rFonts w:ascii="Verdana" w:eastAsia="Verdana" w:hAnsi="Verdana" w:cs="Verdana"/>
      <w:b/>
      <w:bCs/>
      <w:i/>
      <w:iCs/>
      <w:shd w:val="clear" w:color="auto" w:fill="FFFFFF"/>
    </w:rPr>
  </w:style>
  <w:style w:type="paragraph" w:customStyle="1" w:styleId="Heading40">
    <w:name w:val="Heading #4"/>
    <w:basedOn w:val="a"/>
    <w:link w:val="Heading4"/>
    <w:rsid w:val="006D025F"/>
    <w:pPr>
      <w:widowControl w:val="0"/>
      <w:shd w:val="clear" w:color="auto" w:fill="FFFFFF"/>
      <w:suppressAutoHyphens w:val="0"/>
      <w:spacing w:before="300" w:after="120" w:line="346" w:lineRule="exact"/>
      <w:jc w:val="both"/>
      <w:outlineLvl w:val="3"/>
    </w:pPr>
    <w:rPr>
      <w:rFonts w:ascii="Verdana" w:eastAsia="Verdana" w:hAnsi="Verdana"/>
      <w:b/>
      <w:bCs/>
      <w:i/>
      <w:iCs/>
      <w:sz w:val="20"/>
      <w:szCs w:val="20"/>
    </w:rPr>
  </w:style>
  <w:style w:type="character" w:customStyle="1" w:styleId="Bodytext29pt">
    <w:name w:val="Body text (2) + 9 pt"/>
    <w:aliases w:val="Not Italic"/>
    <w:rsid w:val="006D025F"/>
    <w:rPr>
      <w:rFonts w:ascii="Verdana" w:eastAsia="Verdana" w:hAnsi="Verdana" w:cs="Verdana"/>
      <w:i/>
      <w:iCs/>
      <w:color w:val="000000"/>
      <w:spacing w:val="0"/>
      <w:w w:val="100"/>
      <w:position w:val="0"/>
      <w:sz w:val="11"/>
      <w:szCs w:val="11"/>
      <w:shd w:val="clear" w:color="auto" w:fill="FFFFFF"/>
      <w:lang w:val="bg-BG" w:eastAsia="bg-BG" w:bidi="bg-BG"/>
    </w:rPr>
  </w:style>
  <w:style w:type="character" w:customStyle="1" w:styleId="Bodytext2Bold">
    <w:name w:val="Body text (2) + Bold"/>
    <w:rsid w:val="006D025F"/>
    <w:rPr>
      <w:rFonts w:ascii="Verdana" w:eastAsia="Verdana" w:hAnsi="Verdana" w:cs="Verdana"/>
      <w:b/>
      <w:bCs/>
      <w:i/>
      <w:iCs/>
      <w:color w:val="000000"/>
      <w:spacing w:val="0"/>
      <w:w w:val="100"/>
      <w:position w:val="0"/>
      <w:sz w:val="20"/>
      <w:szCs w:val="20"/>
      <w:shd w:val="clear" w:color="auto" w:fill="FFFFFF"/>
      <w:lang w:val="bg-BG" w:eastAsia="bg-BG" w:bidi="bg-BG"/>
    </w:rPr>
  </w:style>
  <w:style w:type="paragraph" w:customStyle="1" w:styleId="CharCharCharCharCharCharCharCharCharCharCharCharCharCharCharCharChar0">
    <w:name w:val="Char Char Char Char Char Char Char Char Char Char Char Char Char Char Char Char Char Знак Знак Знак Знак Знак Знак Знак Знак Знак Знак"/>
    <w:basedOn w:val="a"/>
    <w:rsid w:val="006D025F"/>
    <w:pPr>
      <w:tabs>
        <w:tab w:val="left" w:pos="709"/>
      </w:tabs>
      <w:suppressAutoHyphens w:val="0"/>
      <w:spacing w:line="240" w:lineRule="auto"/>
    </w:pPr>
    <w:rPr>
      <w:rFonts w:ascii="Tahoma" w:hAnsi="Tahoma"/>
      <w:lang w:val="pl-PL" w:eastAsia="pl-PL"/>
    </w:rPr>
  </w:style>
  <w:style w:type="paragraph" w:customStyle="1" w:styleId="CharCharCharCharCharCharCharCharCharCharCharCharCharCharCharCharChar1">
    <w:name w:val="Char Char Char Char Char Char Char Char Char Char Char Char Char Char Char Char Char Знак Знак Знак Знак Знак Знак Знак Знак Знак Знак Знак Знак Знак Знак Знак Знак Знак Знак"/>
    <w:basedOn w:val="a"/>
    <w:rsid w:val="006D025F"/>
    <w:pPr>
      <w:tabs>
        <w:tab w:val="left" w:pos="709"/>
      </w:tabs>
      <w:suppressAutoHyphens w:val="0"/>
      <w:spacing w:line="240" w:lineRule="auto"/>
    </w:pPr>
    <w:rPr>
      <w:rFonts w:ascii="Tahoma" w:hAnsi="Tahoma"/>
      <w:lang w:val="pl-PL" w:eastAsia="pl-PL"/>
    </w:rPr>
  </w:style>
  <w:style w:type="character" w:customStyle="1" w:styleId="insertedtext1">
    <w:name w:val="insertedtext1"/>
    <w:rsid w:val="006D025F"/>
    <w:rPr>
      <w:color w:val="1057D8"/>
    </w:rPr>
  </w:style>
  <w:style w:type="character" w:customStyle="1" w:styleId="FontStyle17">
    <w:name w:val="Font Style17"/>
    <w:rsid w:val="00684FAC"/>
    <w:rPr>
      <w:rFonts w:ascii="Times New Roman" w:hAnsi="Times New Roman" w:cs="Times New Roman"/>
      <w:i/>
      <w:iCs/>
      <w:sz w:val="16"/>
      <w:szCs w:val="16"/>
    </w:rPr>
  </w:style>
  <w:style w:type="table" w:customStyle="1" w:styleId="TableGrid19111">
    <w:name w:val="Table Grid19111"/>
    <w:basedOn w:val="a2"/>
    <w:next w:val="aff3"/>
    <w:uiPriority w:val="59"/>
    <w:rsid w:val="007429FB"/>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annotation reference"/>
    <w:uiPriority w:val="99"/>
    <w:semiHidden/>
    <w:unhideWhenUsed/>
    <w:rsid w:val="00215007"/>
    <w:rPr>
      <w:sz w:val="16"/>
      <w:szCs w:val="16"/>
    </w:rPr>
  </w:style>
  <w:style w:type="paragraph" w:styleId="aff5">
    <w:name w:val="annotation text"/>
    <w:basedOn w:val="a"/>
    <w:link w:val="aff6"/>
    <w:uiPriority w:val="99"/>
    <w:semiHidden/>
    <w:unhideWhenUsed/>
    <w:rsid w:val="00215007"/>
    <w:rPr>
      <w:sz w:val="20"/>
      <w:szCs w:val="20"/>
    </w:rPr>
  </w:style>
  <w:style w:type="character" w:customStyle="1" w:styleId="aff6">
    <w:name w:val="Текст на коментар Знак"/>
    <w:link w:val="aff5"/>
    <w:uiPriority w:val="99"/>
    <w:semiHidden/>
    <w:rsid w:val="00215007"/>
    <w:rPr>
      <w:lang w:val="bg-BG" w:eastAsia="ar-SA"/>
    </w:rPr>
  </w:style>
  <w:style w:type="paragraph" w:styleId="aff7">
    <w:name w:val="annotation subject"/>
    <w:basedOn w:val="aff5"/>
    <w:next w:val="aff5"/>
    <w:link w:val="aff8"/>
    <w:uiPriority w:val="99"/>
    <w:semiHidden/>
    <w:unhideWhenUsed/>
    <w:rsid w:val="00215007"/>
    <w:rPr>
      <w:b/>
      <w:bCs/>
    </w:rPr>
  </w:style>
  <w:style w:type="character" w:customStyle="1" w:styleId="aff8">
    <w:name w:val="Предмет на коментар Знак"/>
    <w:link w:val="aff7"/>
    <w:uiPriority w:val="99"/>
    <w:semiHidden/>
    <w:rsid w:val="00215007"/>
    <w:rPr>
      <w:b/>
      <w:bCs/>
      <w:lang w:val="bg-BG" w:eastAsia="ar-SA"/>
    </w:rPr>
  </w:style>
  <w:style w:type="character" w:customStyle="1" w:styleId="DeltaViewInsertion">
    <w:name w:val="DeltaView Insertion"/>
    <w:rsid w:val="008230F0"/>
    <w:rPr>
      <w:b/>
      <w:i/>
      <w:spacing w:val="0"/>
      <w:lang w:val="bg-BG" w:eastAsia="bg-BG"/>
    </w:rPr>
  </w:style>
  <w:style w:type="paragraph" w:customStyle="1" w:styleId="Tiret0">
    <w:name w:val="Tiret 0"/>
    <w:basedOn w:val="a"/>
    <w:rsid w:val="008230F0"/>
    <w:pPr>
      <w:numPr>
        <w:numId w:val="3"/>
      </w:numPr>
      <w:suppressAutoHyphens w:val="0"/>
      <w:spacing w:before="120" w:after="120" w:line="240" w:lineRule="auto"/>
      <w:jc w:val="both"/>
    </w:pPr>
    <w:rPr>
      <w:rFonts w:eastAsia="Calibri"/>
      <w:szCs w:val="22"/>
      <w:lang w:eastAsia="bg-BG"/>
    </w:rPr>
  </w:style>
  <w:style w:type="paragraph" w:customStyle="1" w:styleId="Tiret1">
    <w:name w:val="Tiret 1"/>
    <w:basedOn w:val="a"/>
    <w:rsid w:val="008230F0"/>
    <w:pPr>
      <w:numPr>
        <w:numId w:val="4"/>
      </w:numPr>
      <w:suppressAutoHyphens w:val="0"/>
      <w:spacing w:before="120" w:after="120" w:line="240" w:lineRule="auto"/>
      <w:jc w:val="both"/>
    </w:pPr>
    <w:rPr>
      <w:rFonts w:eastAsia="Calibri"/>
      <w:szCs w:val="22"/>
      <w:lang w:eastAsia="bg-BG"/>
    </w:rPr>
  </w:style>
  <w:style w:type="paragraph" w:customStyle="1" w:styleId="NumPar1">
    <w:name w:val="NumPar 1"/>
    <w:basedOn w:val="a"/>
    <w:next w:val="a"/>
    <w:uiPriority w:val="99"/>
    <w:rsid w:val="008230F0"/>
    <w:pPr>
      <w:numPr>
        <w:numId w:val="5"/>
      </w:numPr>
      <w:suppressAutoHyphens w:val="0"/>
      <w:spacing w:before="120" w:after="120" w:line="240" w:lineRule="auto"/>
      <w:jc w:val="both"/>
    </w:pPr>
    <w:rPr>
      <w:rFonts w:eastAsia="Calibri"/>
      <w:szCs w:val="22"/>
      <w:lang w:eastAsia="bg-BG"/>
    </w:rPr>
  </w:style>
  <w:style w:type="paragraph" w:customStyle="1" w:styleId="NumPar2">
    <w:name w:val="NumPar 2"/>
    <w:basedOn w:val="a"/>
    <w:next w:val="a"/>
    <w:uiPriority w:val="99"/>
    <w:rsid w:val="008230F0"/>
    <w:pPr>
      <w:numPr>
        <w:ilvl w:val="1"/>
        <w:numId w:val="5"/>
      </w:numPr>
      <w:suppressAutoHyphens w:val="0"/>
      <w:spacing w:before="120" w:after="120" w:line="240" w:lineRule="auto"/>
      <w:jc w:val="both"/>
    </w:pPr>
    <w:rPr>
      <w:rFonts w:eastAsia="Calibri"/>
      <w:szCs w:val="22"/>
      <w:lang w:eastAsia="bg-BG"/>
    </w:rPr>
  </w:style>
  <w:style w:type="paragraph" w:customStyle="1" w:styleId="NumPar3">
    <w:name w:val="NumPar 3"/>
    <w:basedOn w:val="a"/>
    <w:next w:val="a"/>
    <w:uiPriority w:val="99"/>
    <w:rsid w:val="008230F0"/>
    <w:pPr>
      <w:numPr>
        <w:ilvl w:val="2"/>
        <w:numId w:val="5"/>
      </w:numPr>
      <w:suppressAutoHyphens w:val="0"/>
      <w:spacing w:before="120" w:after="120" w:line="240" w:lineRule="auto"/>
      <w:jc w:val="both"/>
    </w:pPr>
    <w:rPr>
      <w:rFonts w:eastAsia="Calibri"/>
      <w:szCs w:val="22"/>
      <w:lang w:eastAsia="bg-BG"/>
    </w:rPr>
  </w:style>
  <w:style w:type="paragraph" w:customStyle="1" w:styleId="NumPar4">
    <w:name w:val="NumPar 4"/>
    <w:basedOn w:val="a"/>
    <w:next w:val="a"/>
    <w:uiPriority w:val="99"/>
    <w:rsid w:val="008230F0"/>
    <w:pPr>
      <w:numPr>
        <w:ilvl w:val="3"/>
        <w:numId w:val="5"/>
      </w:numPr>
      <w:suppressAutoHyphens w:val="0"/>
      <w:spacing w:before="120" w:after="120" w:line="240" w:lineRule="auto"/>
      <w:jc w:val="both"/>
    </w:pPr>
    <w:rPr>
      <w:rFonts w:eastAsia="Calibri"/>
      <w:szCs w:val="22"/>
      <w:lang w:eastAsia="bg-BG"/>
    </w:rPr>
  </w:style>
  <w:style w:type="character" w:customStyle="1" w:styleId="newdocreference1">
    <w:name w:val="newdocreference1"/>
    <w:rsid w:val="00224213"/>
    <w:rPr>
      <w:i w:val="0"/>
      <w:iCs w:val="0"/>
      <w:color w:val="0000FF"/>
      <w:u w:val="single"/>
    </w:rPr>
  </w:style>
  <w:style w:type="character" w:customStyle="1" w:styleId="inputvalue">
    <w:name w:val="input_value"/>
    <w:rsid w:val="006763D4"/>
  </w:style>
  <w:style w:type="character" w:customStyle="1" w:styleId="apple-converted-space">
    <w:name w:val="apple-converted-space"/>
    <w:rsid w:val="00B82573"/>
  </w:style>
  <w:style w:type="character" w:customStyle="1" w:styleId="aff">
    <w:name w:val="Списък на абзаци Знак"/>
    <w:aliases w:val="ПАРАГРАФ Знак"/>
    <w:link w:val="afe"/>
    <w:locked/>
    <w:rsid w:val="0061412F"/>
    <w:rPr>
      <w:sz w:val="24"/>
      <w:szCs w:val="24"/>
      <w:lang w:eastAsia="ar-SA"/>
    </w:rPr>
  </w:style>
  <w:style w:type="character" w:styleId="aff9">
    <w:name w:val="Strong"/>
    <w:qFormat/>
    <w:rsid w:val="00A838DF"/>
    <w:rPr>
      <w:b/>
      <w:bCs/>
    </w:rPr>
  </w:style>
  <w:style w:type="character" w:customStyle="1" w:styleId="greenlight">
    <w:name w:val="greenlight"/>
    <w:rsid w:val="00B7661F"/>
  </w:style>
  <w:style w:type="character" w:styleId="affa">
    <w:name w:val="line number"/>
    <w:basedOn w:val="a1"/>
    <w:uiPriority w:val="99"/>
    <w:semiHidden/>
    <w:unhideWhenUsed/>
    <w:rsid w:val="00EE0328"/>
  </w:style>
  <w:style w:type="character" w:customStyle="1" w:styleId="Bodytext5">
    <w:name w:val="Body text (5)"/>
    <w:rsid w:val="002751F5"/>
    <w:rPr>
      <w:rFonts w:ascii="Times New Roman" w:eastAsia="Times New Roman" w:hAnsi="Times New Roman" w:cs="Times New Roman"/>
      <w:b/>
      <w:bCs/>
      <w:i w:val="0"/>
      <w:iCs w:val="0"/>
      <w:smallCaps w:val="0"/>
      <w:strike w:val="0"/>
      <w:color w:val="505051"/>
      <w:spacing w:val="0"/>
      <w:w w:val="100"/>
      <w:position w:val="0"/>
      <w:sz w:val="21"/>
      <w:szCs w:val="21"/>
      <w:u w:val="none"/>
      <w:lang w:val="bg-BG" w:eastAsia="bg-BG" w:bidi="bg-BG"/>
    </w:rPr>
  </w:style>
  <w:style w:type="character" w:customStyle="1" w:styleId="Bodytext4">
    <w:name w:val="Body text (4)"/>
    <w:rsid w:val="002751F5"/>
    <w:rPr>
      <w:rFonts w:ascii="Times New Roman" w:eastAsia="Times New Roman" w:hAnsi="Times New Roman" w:cs="Times New Roman"/>
      <w:b/>
      <w:bCs/>
      <w:i w:val="0"/>
      <w:iCs w:val="0"/>
      <w:smallCaps w:val="0"/>
      <w:strike w:val="0"/>
      <w:color w:val="3A3B3C"/>
      <w:spacing w:val="10"/>
      <w:w w:val="100"/>
      <w:position w:val="0"/>
      <w:sz w:val="22"/>
      <w:szCs w:val="22"/>
      <w:u w:val="none"/>
      <w:lang w:val="en-US" w:eastAsia="en-US" w:bidi="en-US"/>
    </w:rPr>
  </w:style>
  <w:style w:type="paragraph" w:styleId="affb">
    <w:name w:val="Revision"/>
    <w:hidden/>
    <w:uiPriority w:val="99"/>
    <w:semiHidden/>
    <w:rsid w:val="007E1267"/>
    <w:rPr>
      <w:sz w:val="24"/>
      <w:szCs w:val="24"/>
      <w:lang w:eastAsia="ar-SA"/>
    </w:rPr>
  </w:style>
  <w:style w:type="numbering" w:customStyle="1" w:styleId="NoList1">
    <w:name w:val="No List1"/>
    <w:next w:val="a3"/>
    <w:uiPriority w:val="99"/>
    <w:semiHidden/>
    <w:unhideWhenUsed/>
    <w:rsid w:val="00D555D6"/>
  </w:style>
  <w:style w:type="paragraph" w:customStyle="1" w:styleId="BalloonText1">
    <w:name w:val="Balloon Text1"/>
    <w:basedOn w:val="a"/>
    <w:next w:val="af3"/>
    <w:link w:val="BalloonTextChar"/>
    <w:uiPriority w:val="99"/>
    <w:semiHidden/>
    <w:unhideWhenUsed/>
    <w:rsid w:val="00D555D6"/>
    <w:pPr>
      <w:suppressAutoHyphens w:val="0"/>
      <w:spacing w:line="240" w:lineRule="auto"/>
      <w:jc w:val="both"/>
    </w:pPr>
    <w:rPr>
      <w:rFonts w:ascii="Tahoma" w:hAnsi="Tahoma" w:cs="Tahoma"/>
      <w:sz w:val="16"/>
      <w:szCs w:val="16"/>
      <w:lang w:eastAsia="bg-BG"/>
    </w:rPr>
  </w:style>
  <w:style w:type="table" w:customStyle="1" w:styleId="TableGrid2">
    <w:name w:val="Table Grid2"/>
    <w:basedOn w:val="a2"/>
    <w:next w:val="aff3"/>
    <w:uiPriority w:val="59"/>
    <w:rsid w:val="00D555D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Изнесен текст Знак"/>
    <w:link w:val="af3"/>
    <w:uiPriority w:val="99"/>
    <w:rsid w:val="00D555D6"/>
    <w:rPr>
      <w:rFonts w:ascii="Tahoma" w:hAnsi="Tahoma" w:cs="Tahoma"/>
      <w:sz w:val="16"/>
      <w:szCs w:val="16"/>
      <w:lang w:eastAsia="ar-SA"/>
    </w:rPr>
  </w:style>
  <w:style w:type="paragraph" w:customStyle="1" w:styleId="ListParagraph1">
    <w:name w:val="List Paragraph1"/>
    <w:basedOn w:val="a"/>
    <w:rsid w:val="00D555D6"/>
    <w:pPr>
      <w:spacing w:line="240" w:lineRule="auto"/>
      <w:ind w:left="720"/>
      <w:jc w:val="both"/>
    </w:pPr>
    <w:rPr>
      <w:rFonts w:ascii="Calibri" w:hAnsi="Calibri"/>
      <w:color w:val="000000"/>
      <w:lang w:val="en-US"/>
    </w:rPr>
  </w:style>
  <w:style w:type="character" w:customStyle="1" w:styleId="affc">
    <w:name w:val="Горен или долен колонтитул_"/>
    <w:basedOn w:val="a1"/>
    <w:link w:val="affd"/>
    <w:rsid w:val="000D650A"/>
    <w:rPr>
      <w:b/>
      <w:bCs/>
      <w:shd w:val="clear" w:color="auto" w:fill="FFFFFF"/>
    </w:rPr>
  </w:style>
  <w:style w:type="character" w:customStyle="1" w:styleId="CenturySchoolbook105pt0pt">
    <w:name w:val="Горен или долен колонтитул + Century Schoolbook;10;5 pt;Разредка 0 pt"/>
    <w:basedOn w:val="affc"/>
    <w:rsid w:val="000D650A"/>
    <w:rPr>
      <w:rFonts w:ascii="Century Schoolbook" w:eastAsia="Century Schoolbook" w:hAnsi="Century Schoolbook" w:cs="Century Schoolbook"/>
      <w:b/>
      <w:bCs/>
      <w:color w:val="000000"/>
      <w:spacing w:val="-10"/>
      <w:w w:val="100"/>
      <w:position w:val="0"/>
      <w:sz w:val="21"/>
      <w:szCs w:val="21"/>
      <w:shd w:val="clear" w:color="auto" w:fill="FFFFFF"/>
      <w:lang w:val="bg-BG" w:eastAsia="bg-BG" w:bidi="bg-BG"/>
    </w:rPr>
  </w:style>
  <w:style w:type="paragraph" w:customStyle="1" w:styleId="affd">
    <w:name w:val="Горен или долен колонтитул"/>
    <w:basedOn w:val="a"/>
    <w:link w:val="affc"/>
    <w:rsid w:val="000D650A"/>
    <w:pPr>
      <w:widowControl w:val="0"/>
      <w:shd w:val="clear" w:color="auto" w:fill="FFFFFF"/>
      <w:suppressAutoHyphens w:val="0"/>
      <w:spacing w:line="0" w:lineRule="atLeast"/>
    </w:pPr>
    <w:rPr>
      <w:b/>
      <w:bCs/>
      <w:sz w:val="20"/>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1065">
      <w:bodyDiv w:val="1"/>
      <w:marLeft w:val="0"/>
      <w:marRight w:val="0"/>
      <w:marTop w:val="0"/>
      <w:marBottom w:val="0"/>
      <w:divBdr>
        <w:top w:val="none" w:sz="0" w:space="0" w:color="auto"/>
        <w:left w:val="none" w:sz="0" w:space="0" w:color="auto"/>
        <w:bottom w:val="none" w:sz="0" w:space="0" w:color="auto"/>
        <w:right w:val="none" w:sz="0" w:space="0" w:color="auto"/>
      </w:divBdr>
    </w:div>
    <w:div w:id="62725246">
      <w:bodyDiv w:val="1"/>
      <w:marLeft w:val="0"/>
      <w:marRight w:val="0"/>
      <w:marTop w:val="0"/>
      <w:marBottom w:val="0"/>
      <w:divBdr>
        <w:top w:val="none" w:sz="0" w:space="0" w:color="auto"/>
        <w:left w:val="none" w:sz="0" w:space="0" w:color="auto"/>
        <w:bottom w:val="none" w:sz="0" w:space="0" w:color="auto"/>
        <w:right w:val="none" w:sz="0" w:space="0" w:color="auto"/>
      </w:divBdr>
    </w:div>
    <w:div w:id="75901693">
      <w:bodyDiv w:val="1"/>
      <w:marLeft w:val="0"/>
      <w:marRight w:val="0"/>
      <w:marTop w:val="0"/>
      <w:marBottom w:val="0"/>
      <w:divBdr>
        <w:top w:val="none" w:sz="0" w:space="0" w:color="auto"/>
        <w:left w:val="none" w:sz="0" w:space="0" w:color="auto"/>
        <w:bottom w:val="none" w:sz="0" w:space="0" w:color="auto"/>
        <w:right w:val="none" w:sz="0" w:space="0" w:color="auto"/>
      </w:divBdr>
    </w:div>
    <w:div w:id="77680259">
      <w:bodyDiv w:val="1"/>
      <w:marLeft w:val="0"/>
      <w:marRight w:val="0"/>
      <w:marTop w:val="0"/>
      <w:marBottom w:val="0"/>
      <w:divBdr>
        <w:top w:val="none" w:sz="0" w:space="0" w:color="auto"/>
        <w:left w:val="none" w:sz="0" w:space="0" w:color="auto"/>
        <w:bottom w:val="none" w:sz="0" w:space="0" w:color="auto"/>
        <w:right w:val="none" w:sz="0" w:space="0" w:color="auto"/>
      </w:divBdr>
    </w:div>
    <w:div w:id="117377583">
      <w:bodyDiv w:val="1"/>
      <w:marLeft w:val="0"/>
      <w:marRight w:val="0"/>
      <w:marTop w:val="0"/>
      <w:marBottom w:val="0"/>
      <w:divBdr>
        <w:top w:val="none" w:sz="0" w:space="0" w:color="auto"/>
        <w:left w:val="none" w:sz="0" w:space="0" w:color="auto"/>
        <w:bottom w:val="none" w:sz="0" w:space="0" w:color="auto"/>
        <w:right w:val="none" w:sz="0" w:space="0" w:color="auto"/>
      </w:divBdr>
    </w:div>
    <w:div w:id="233904706">
      <w:bodyDiv w:val="1"/>
      <w:marLeft w:val="0"/>
      <w:marRight w:val="0"/>
      <w:marTop w:val="0"/>
      <w:marBottom w:val="0"/>
      <w:divBdr>
        <w:top w:val="none" w:sz="0" w:space="0" w:color="auto"/>
        <w:left w:val="none" w:sz="0" w:space="0" w:color="auto"/>
        <w:bottom w:val="none" w:sz="0" w:space="0" w:color="auto"/>
        <w:right w:val="none" w:sz="0" w:space="0" w:color="auto"/>
      </w:divBdr>
    </w:div>
    <w:div w:id="322899489">
      <w:bodyDiv w:val="1"/>
      <w:marLeft w:val="0"/>
      <w:marRight w:val="0"/>
      <w:marTop w:val="0"/>
      <w:marBottom w:val="0"/>
      <w:divBdr>
        <w:top w:val="none" w:sz="0" w:space="0" w:color="auto"/>
        <w:left w:val="none" w:sz="0" w:space="0" w:color="auto"/>
        <w:bottom w:val="none" w:sz="0" w:space="0" w:color="auto"/>
        <w:right w:val="none" w:sz="0" w:space="0" w:color="auto"/>
      </w:divBdr>
    </w:div>
    <w:div w:id="359206926">
      <w:bodyDiv w:val="1"/>
      <w:marLeft w:val="0"/>
      <w:marRight w:val="0"/>
      <w:marTop w:val="0"/>
      <w:marBottom w:val="0"/>
      <w:divBdr>
        <w:top w:val="none" w:sz="0" w:space="0" w:color="auto"/>
        <w:left w:val="none" w:sz="0" w:space="0" w:color="auto"/>
        <w:bottom w:val="none" w:sz="0" w:space="0" w:color="auto"/>
        <w:right w:val="none" w:sz="0" w:space="0" w:color="auto"/>
      </w:divBdr>
    </w:div>
    <w:div w:id="434057828">
      <w:bodyDiv w:val="1"/>
      <w:marLeft w:val="0"/>
      <w:marRight w:val="0"/>
      <w:marTop w:val="0"/>
      <w:marBottom w:val="0"/>
      <w:divBdr>
        <w:top w:val="none" w:sz="0" w:space="0" w:color="auto"/>
        <w:left w:val="none" w:sz="0" w:space="0" w:color="auto"/>
        <w:bottom w:val="none" w:sz="0" w:space="0" w:color="auto"/>
        <w:right w:val="none" w:sz="0" w:space="0" w:color="auto"/>
      </w:divBdr>
    </w:div>
    <w:div w:id="462693766">
      <w:bodyDiv w:val="1"/>
      <w:marLeft w:val="0"/>
      <w:marRight w:val="0"/>
      <w:marTop w:val="0"/>
      <w:marBottom w:val="0"/>
      <w:divBdr>
        <w:top w:val="none" w:sz="0" w:space="0" w:color="auto"/>
        <w:left w:val="none" w:sz="0" w:space="0" w:color="auto"/>
        <w:bottom w:val="none" w:sz="0" w:space="0" w:color="auto"/>
        <w:right w:val="none" w:sz="0" w:space="0" w:color="auto"/>
      </w:divBdr>
    </w:div>
    <w:div w:id="539629473">
      <w:bodyDiv w:val="1"/>
      <w:marLeft w:val="0"/>
      <w:marRight w:val="0"/>
      <w:marTop w:val="0"/>
      <w:marBottom w:val="0"/>
      <w:divBdr>
        <w:top w:val="none" w:sz="0" w:space="0" w:color="auto"/>
        <w:left w:val="none" w:sz="0" w:space="0" w:color="auto"/>
        <w:bottom w:val="none" w:sz="0" w:space="0" w:color="auto"/>
        <w:right w:val="none" w:sz="0" w:space="0" w:color="auto"/>
      </w:divBdr>
    </w:div>
    <w:div w:id="556942966">
      <w:bodyDiv w:val="1"/>
      <w:marLeft w:val="0"/>
      <w:marRight w:val="0"/>
      <w:marTop w:val="0"/>
      <w:marBottom w:val="0"/>
      <w:divBdr>
        <w:top w:val="none" w:sz="0" w:space="0" w:color="auto"/>
        <w:left w:val="none" w:sz="0" w:space="0" w:color="auto"/>
        <w:bottom w:val="none" w:sz="0" w:space="0" w:color="auto"/>
        <w:right w:val="none" w:sz="0" w:space="0" w:color="auto"/>
      </w:divBdr>
    </w:div>
    <w:div w:id="665280346">
      <w:bodyDiv w:val="1"/>
      <w:marLeft w:val="0"/>
      <w:marRight w:val="0"/>
      <w:marTop w:val="0"/>
      <w:marBottom w:val="0"/>
      <w:divBdr>
        <w:top w:val="none" w:sz="0" w:space="0" w:color="auto"/>
        <w:left w:val="none" w:sz="0" w:space="0" w:color="auto"/>
        <w:bottom w:val="none" w:sz="0" w:space="0" w:color="auto"/>
        <w:right w:val="none" w:sz="0" w:space="0" w:color="auto"/>
      </w:divBdr>
    </w:div>
    <w:div w:id="742458078">
      <w:bodyDiv w:val="1"/>
      <w:marLeft w:val="0"/>
      <w:marRight w:val="0"/>
      <w:marTop w:val="0"/>
      <w:marBottom w:val="0"/>
      <w:divBdr>
        <w:top w:val="none" w:sz="0" w:space="0" w:color="auto"/>
        <w:left w:val="none" w:sz="0" w:space="0" w:color="auto"/>
        <w:bottom w:val="none" w:sz="0" w:space="0" w:color="auto"/>
        <w:right w:val="none" w:sz="0" w:space="0" w:color="auto"/>
      </w:divBdr>
    </w:div>
    <w:div w:id="753094060">
      <w:bodyDiv w:val="1"/>
      <w:marLeft w:val="0"/>
      <w:marRight w:val="0"/>
      <w:marTop w:val="0"/>
      <w:marBottom w:val="0"/>
      <w:divBdr>
        <w:top w:val="none" w:sz="0" w:space="0" w:color="auto"/>
        <w:left w:val="none" w:sz="0" w:space="0" w:color="auto"/>
        <w:bottom w:val="none" w:sz="0" w:space="0" w:color="auto"/>
        <w:right w:val="none" w:sz="0" w:space="0" w:color="auto"/>
      </w:divBdr>
      <w:divsChild>
        <w:div w:id="203251356">
          <w:marLeft w:val="0"/>
          <w:marRight w:val="0"/>
          <w:marTop w:val="0"/>
          <w:marBottom w:val="120"/>
          <w:divBdr>
            <w:top w:val="none" w:sz="0" w:space="0" w:color="auto"/>
            <w:left w:val="none" w:sz="0" w:space="0" w:color="auto"/>
            <w:bottom w:val="none" w:sz="0" w:space="0" w:color="auto"/>
            <w:right w:val="none" w:sz="0" w:space="0" w:color="auto"/>
          </w:divBdr>
          <w:divsChild>
            <w:div w:id="85741">
              <w:marLeft w:val="0"/>
              <w:marRight w:val="0"/>
              <w:marTop w:val="0"/>
              <w:marBottom w:val="0"/>
              <w:divBdr>
                <w:top w:val="none" w:sz="0" w:space="0" w:color="auto"/>
                <w:left w:val="none" w:sz="0" w:space="0" w:color="auto"/>
                <w:bottom w:val="none" w:sz="0" w:space="0" w:color="auto"/>
                <w:right w:val="none" w:sz="0" w:space="0" w:color="auto"/>
              </w:divBdr>
            </w:div>
            <w:div w:id="98717745">
              <w:marLeft w:val="0"/>
              <w:marRight w:val="0"/>
              <w:marTop w:val="0"/>
              <w:marBottom w:val="0"/>
              <w:divBdr>
                <w:top w:val="none" w:sz="0" w:space="0" w:color="auto"/>
                <w:left w:val="none" w:sz="0" w:space="0" w:color="auto"/>
                <w:bottom w:val="none" w:sz="0" w:space="0" w:color="auto"/>
                <w:right w:val="none" w:sz="0" w:space="0" w:color="auto"/>
              </w:divBdr>
            </w:div>
            <w:div w:id="665478513">
              <w:marLeft w:val="0"/>
              <w:marRight w:val="0"/>
              <w:marTop w:val="0"/>
              <w:marBottom w:val="0"/>
              <w:divBdr>
                <w:top w:val="none" w:sz="0" w:space="0" w:color="auto"/>
                <w:left w:val="none" w:sz="0" w:space="0" w:color="auto"/>
                <w:bottom w:val="none" w:sz="0" w:space="0" w:color="auto"/>
                <w:right w:val="none" w:sz="0" w:space="0" w:color="auto"/>
              </w:divBdr>
            </w:div>
            <w:div w:id="1066879295">
              <w:marLeft w:val="0"/>
              <w:marRight w:val="0"/>
              <w:marTop w:val="0"/>
              <w:marBottom w:val="0"/>
              <w:divBdr>
                <w:top w:val="none" w:sz="0" w:space="0" w:color="auto"/>
                <w:left w:val="none" w:sz="0" w:space="0" w:color="auto"/>
                <w:bottom w:val="none" w:sz="0" w:space="0" w:color="auto"/>
                <w:right w:val="none" w:sz="0" w:space="0" w:color="auto"/>
              </w:divBdr>
            </w:div>
            <w:div w:id="1353843828">
              <w:marLeft w:val="0"/>
              <w:marRight w:val="0"/>
              <w:marTop w:val="0"/>
              <w:marBottom w:val="0"/>
              <w:divBdr>
                <w:top w:val="none" w:sz="0" w:space="0" w:color="auto"/>
                <w:left w:val="none" w:sz="0" w:space="0" w:color="auto"/>
                <w:bottom w:val="none" w:sz="0" w:space="0" w:color="auto"/>
                <w:right w:val="none" w:sz="0" w:space="0" w:color="auto"/>
              </w:divBdr>
            </w:div>
            <w:div w:id="1373118241">
              <w:marLeft w:val="0"/>
              <w:marRight w:val="0"/>
              <w:marTop w:val="0"/>
              <w:marBottom w:val="0"/>
              <w:divBdr>
                <w:top w:val="none" w:sz="0" w:space="0" w:color="auto"/>
                <w:left w:val="none" w:sz="0" w:space="0" w:color="auto"/>
                <w:bottom w:val="none" w:sz="0" w:space="0" w:color="auto"/>
                <w:right w:val="none" w:sz="0" w:space="0" w:color="auto"/>
              </w:divBdr>
            </w:div>
            <w:div w:id="1602256828">
              <w:marLeft w:val="0"/>
              <w:marRight w:val="0"/>
              <w:marTop w:val="0"/>
              <w:marBottom w:val="0"/>
              <w:divBdr>
                <w:top w:val="none" w:sz="0" w:space="0" w:color="auto"/>
                <w:left w:val="none" w:sz="0" w:space="0" w:color="auto"/>
                <w:bottom w:val="none" w:sz="0" w:space="0" w:color="auto"/>
                <w:right w:val="none" w:sz="0" w:space="0" w:color="auto"/>
              </w:divBdr>
            </w:div>
            <w:div w:id="188849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287061">
      <w:bodyDiv w:val="1"/>
      <w:marLeft w:val="0"/>
      <w:marRight w:val="0"/>
      <w:marTop w:val="0"/>
      <w:marBottom w:val="0"/>
      <w:divBdr>
        <w:top w:val="none" w:sz="0" w:space="0" w:color="auto"/>
        <w:left w:val="none" w:sz="0" w:space="0" w:color="auto"/>
        <w:bottom w:val="none" w:sz="0" w:space="0" w:color="auto"/>
        <w:right w:val="none" w:sz="0" w:space="0" w:color="auto"/>
      </w:divBdr>
    </w:div>
    <w:div w:id="802695973">
      <w:bodyDiv w:val="1"/>
      <w:marLeft w:val="0"/>
      <w:marRight w:val="0"/>
      <w:marTop w:val="0"/>
      <w:marBottom w:val="0"/>
      <w:divBdr>
        <w:top w:val="none" w:sz="0" w:space="0" w:color="auto"/>
        <w:left w:val="none" w:sz="0" w:space="0" w:color="auto"/>
        <w:bottom w:val="none" w:sz="0" w:space="0" w:color="auto"/>
        <w:right w:val="none" w:sz="0" w:space="0" w:color="auto"/>
      </w:divBdr>
    </w:div>
    <w:div w:id="832525635">
      <w:bodyDiv w:val="1"/>
      <w:marLeft w:val="0"/>
      <w:marRight w:val="0"/>
      <w:marTop w:val="0"/>
      <w:marBottom w:val="0"/>
      <w:divBdr>
        <w:top w:val="none" w:sz="0" w:space="0" w:color="auto"/>
        <w:left w:val="none" w:sz="0" w:space="0" w:color="auto"/>
        <w:bottom w:val="none" w:sz="0" w:space="0" w:color="auto"/>
        <w:right w:val="none" w:sz="0" w:space="0" w:color="auto"/>
      </w:divBdr>
    </w:div>
    <w:div w:id="851844390">
      <w:bodyDiv w:val="1"/>
      <w:marLeft w:val="0"/>
      <w:marRight w:val="0"/>
      <w:marTop w:val="0"/>
      <w:marBottom w:val="0"/>
      <w:divBdr>
        <w:top w:val="none" w:sz="0" w:space="0" w:color="auto"/>
        <w:left w:val="none" w:sz="0" w:space="0" w:color="auto"/>
        <w:bottom w:val="none" w:sz="0" w:space="0" w:color="auto"/>
        <w:right w:val="none" w:sz="0" w:space="0" w:color="auto"/>
      </w:divBdr>
    </w:div>
    <w:div w:id="865367892">
      <w:bodyDiv w:val="1"/>
      <w:marLeft w:val="0"/>
      <w:marRight w:val="0"/>
      <w:marTop w:val="0"/>
      <w:marBottom w:val="0"/>
      <w:divBdr>
        <w:top w:val="none" w:sz="0" w:space="0" w:color="auto"/>
        <w:left w:val="none" w:sz="0" w:space="0" w:color="auto"/>
        <w:bottom w:val="none" w:sz="0" w:space="0" w:color="auto"/>
        <w:right w:val="none" w:sz="0" w:space="0" w:color="auto"/>
      </w:divBdr>
    </w:div>
    <w:div w:id="980425411">
      <w:bodyDiv w:val="1"/>
      <w:marLeft w:val="0"/>
      <w:marRight w:val="0"/>
      <w:marTop w:val="0"/>
      <w:marBottom w:val="0"/>
      <w:divBdr>
        <w:top w:val="none" w:sz="0" w:space="0" w:color="auto"/>
        <w:left w:val="none" w:sz="0" w:space="0" w:color="auto"/>
        <w:bottom w:val="none" w:sz="0" w:space="0" w:color="auto"/>
        <w:right w:val="none" w:sz="0" w:space="0" w:color="auto"/>
      </w:divBdr>
    </w:div>
    <w:div w:id="1022510267">
      <w:bodyDiv w:val="1"/>
      <w:marLeft w:val="0"/>
      <w:marRight w:val="0"/>
      <w:marTop w:val="0"/>
      <w:marBottom w:val="0"/>
      <w:divBdr>
        <w:top w:val="none" w:sz="0" w:space="0" w:color="auto"/>
        <w:left w:val="none" w:sz="0" w:space="0" w:color="auto"/>
        <w:bottom w:val="none" w:sz="0" w:space="0" w:color="auto"/>
        <w:right w:val="none" w:sz="0" w:space="0" w:color="auto"/>
      </w:divBdr>
    </w:div>
    <w:div w:id="1071930451">
      <w:bodyDiv w:val="1"/>
      <w:marLeft w:val="0"/>
      <w:marRight w:val="0"/>
      <w:marTop w:val="0"/>
      <w:marBottom w:val="0"/>
      <w:divBdr>
        <w:top w:val="none" w:sz="0" w:space="0" w:color="auto"/>
        <w:left w:val="none" w:sz="0" w:space="0" w:color="auto"/>
        <w:bottom w:val="none" w:sz="0" w:space="0" w:color="auto"/>
        <w:right w:val="none" w:sz="0" w:space="0" w:color="auto"/>
      </w:divBdr>
    </w:div>
    <w:div w:id="1112045662">
      <w:bodyDiv w:val="1"/>
      <w:marLeft w:val="0"/>
      <w:marRight w:val="0"/>
      <w:marTop w:val="0"/>
      <w:marBottom w:val="0"/>
      <w:divBdr>
        <w:top w:val="none" w:sz="0" w:space="0" w:color="auto"/>
        <w:left w:val="none" w:sz="0" w:space="0" w:color="auto"/>
        <w:bottom w:val="none" w:sz="0" w:space="0" w:color="auto"/>
        <w:right w:val="none" w:sz="0" w:space="0" w:color="auto"/>
      </w:divBdr>
    </w:div>
    <w:div w:id="1270352444">
      <w:bodyDiv w:val="1"/>
      <w:marLeft w:val="0"/>
      <w:marRight w:val="0"/>
      <w:marTop w:val="0"/>
      <w:marBottom w:val="0"/>
      <w:divBdr>
        <w:top w:val="none" w:sz="0" w:space="0" w:color="auto"/>
        <w:left w:val="none" w:sz="0" w:space="0" w:color="auto"/>
        <w:bottom w:val="none" w:sz="0" w:space="0" w:color="auto"/>
        <w:right w:val="none" w:sz="0" w:space="0" w:color="auto"/>
      </w:divBdr>
    </w:div>
    <w:div w:id="1308703861">
      <w:bodyDiv w:val="1"/>
      <w:marLeft w:val="0"/>
      <w:marRight w:val="0"/>
      <w:marTop w:val="0"/>
      <w:marBottom w:val="0"/>
      <w:divBdr>
        <w:top w:val="none" w:sz="0" w:space="0" w:color="auto"/>
        <w:left w:val="none" w:sz="0" w:space="0" w:color="auto"/>
        <w:bottom w:val="none" w:sz="0" w:space="0" w:color="auto"/>
        <w:right w:val="none" w:sz="0" w:space="0" w:color="auto"/>
      </w:divBdr>
    </w:div>
    <w:div w:id="1347488487">
      <w:bodyDiv w:val="1"/>
      <w:marLeft w:val="0"/>
      <w:marRight w:val="0"/>
      <w:marTop w:val="0"/>
      <w:marBottom w:val="0"/>
      <w:divBdr>
        <w:top w:val="none" w:sz="0" w:space="0" w:color="auto"/>
        <w:left w:val="none" w:sz="0" w:space="0" w:color="auto"/>
        <w:bottom w:val="none" w:sz="0" w:space="0" w:color="auto"/>
        <w:right w:val="none" w:sz="0" w:space="0" w:color="auto"/>
      </w:divBdr>
    </w:div>
    <w:div w:id="1449738145">
      <w:bodyDiv w:val="1"/>
      <w:marLeft w:val="0"/>
      <w:marRight w:val="0"/>
      <w:marTop w:val="0"/>
      <w:marBottom w:val="0"/>
      <w:divBdr>
        <w:top w:val="none" w:sz="0" w:space="0" w:color="auto"/>
        <w:left w:val="none" w:sz="0" w:space="0" w:color="auto"/>
        <w:bottom w:val="none" w:sz="0" w:space="0" w:color="auto"/>
        <w:right w:val="none" w:sz="0" w:space="0" w:color="auto"/>
      </w:divBdr>
    </w:div>
    <w:div w:id="1458571140">
      <w:bodyDiv w:val="1"/>
      <w:marLeft w:val="0"/>
      <w:marRight w:val="0"/>
      <w:marTop w:val="0"/>
      <w:marBottom w:val="0"/>
      <w:divBdr>
        <w:top w:val="none" w:sz="0" w:space="0" w:color="auto"/>
        <w:left w:val="none" w:sz="0" w:space="0" w:color="auto"/>
        <w:bottom w:val="none" w:sz="0" w:space="0" w:color="auto"/>
        <w:right w:val="none" w:sz="0" w:space="0" w:color="auto"/>
      </w:divBdr>
    </w:div>
    <w:div w:id="1466852065">
      <w:bodyDiv w:val="1"/>
      <w:marLeft w:val="0"/>
      <w:marRight w:val="0"/>
      <w:marTop w:val="0"/>
      <w:marBottom w:val="0"/>
      <w:divBdr>
        <w:top w:val="none" w:sz="0" w:space="0" w:color="auto"/>
        <w:left w:val="none" w:sz="0" w:space="0" w:color="auto"/>
        <w:bottom w:val="none" w:sz="0" w:space="0" w:color="auto"/>
        <w:right w:val="none" w:sz="0" w:space="0" w:color="auto"/>
      </w:divBdr>
    </w:div>
    <w:div w:id="1562710214">
      <w:bodyDiv w:val="1"/>
      <w:marLeft w:val="0"/>
      <w:marRight w:val="0"/>
      <w:marTop w:val="0"/>
      <w:marBottom w:val="0"/>
      <w:divBdr>
        <w:top w:val="none" w:sz="0" w:space="0" w:color="auto"/>
        <w:left w:val="none" w:sz="0" w:space="0" w:color="auto"/>
        <w:bottom w:val="none" w:sz="0" w:space="0" w:color="auto"/>
        <w:right w:val="none" w:sz="0" w:space="0" w:color="auto"/>
      </w:divBdr>
    </w:div>
    <w:div w:id="1584685042">
      <w:bodyDiv w:val="1"/>
      <w:marLeft w:val="0"/>
      <w:marRight w:val="0"/>
      <w:marTop w:val="0"/>
      <w:marBottom w:val="0"/>
      <w:divBdr>
        <w:top w:val="none" w:sz="0" w:space="0" w:color="auto"/>
        <w:left w:val="none" w:sz="0" w:space="0" w:color="auto"/>
        <w:bottom w:val="none" w:sz="0" w:space="0" w:color="auto"/>
        <w:right w:val="none" w:sz="0" w:space="0" w:color="auto"/>
      </w:divBdr>
    </w:div>
    <w:div w:id="1601258909">
      <w:bodyDiv w:val="1"/>
      <w:marLeft w:val="0"/>
      <w:marRight w:val="0"/>
      <w:marTop w:val="0"/>
      <w:marBottom w:val="0"/>
      <w:divBdr>
        <w:top w:val="none" w:sz="0" w:space="0" w:color="auto"/>
        <w:left w:val="none" w:sz="0" w:space="0" w:color="auto"/>
        <w:bottom w:val="none" w:sz="0" w:space="0" w:color="auto"/>
        <w:right w:val="none" w:sz="0" w:space="0" w:color="auto"/>
      </w:divBdr>
    </w:div>
    <w:div w:id="1608152881">
      <w:bodyDiv w:val="1"/>
      <w:marLeft w:val="0"/>
      <w:marRight w:val="0"/>
      <w:marTop w:val="0"/>
      <w:marBottom w:val="0"/>
      <w:divBdr>
        <w:top w:val="none" w:sz="0" w:space="0" w:color="auto"/>
        <w:left w:val="none" w:sz="0" w:space="0" w:color="auto"/>
        <w:bottom w:val="none" w:sz="0" w:space="0" w:color="auto"/>
        <w:right w:val="none" w:sz="0" w:space="0" w:color="auto"/>
      </w:divBdr>
    </w:div>
    <w:div w:id="1644848154">
      <w:bodyDiv w:val="1"/>
      <w:marLeft w:val="0"/>
      <w:marRight w:val="0"/>
      <w:marTop w:val="0"/>
      <w:marBottom w:val="0"/>
      <w:divBdr>
        <w:top w:val="none" w:sz="0" w:space="0" w:color="auto"/>
        <w:left w:val="none" w:sz="0" w:space="0" w:color="auto"/>
        <w:bottom w:val="none" w:sz="0" w:space="0" w:color="auto"/>
        <w:right w:val="none" w:sz="0" w:space="0" w:color="auto"/>
      </w:divBdr>
    </w:div>
    <w:div w:id="1656831972">
      <w:bodyDiv w:val="1"/>
      <w:marLeft w:val="0"/>
      <w:marRight w:val="0"/>
      <w:marTop w:val="0"/>
      <w:marBottom w:val="0"/>
      <w:divBdr>
        <w:top w:val="none" w:sz="0" w:space="0" w:color="auto"/>
        <w:left w:val="none" w:sz="0" w:space="0" w:color="auto"/>
        <w:bottom w:val="none" w:sz="0" w:space="0" w:color="auto"/>
        <w:right w:val="none" w:sz="0" w:space="0" w:color="auto"/>
      </w:divBdr>
    </w:div>
    <w:div w:id="1741633256">
      <w:bodyDiv w:val="1"/>
      <w:marLeft w:val="0"/>
      <w:marRight w:val="0"/>
      <w:marTop w:val="0"/>
      <w:marBottom w:val="0"/>
      <w:divBdr>
        <w:top w:val="none" w:sz="0" w:space="0" w:color="auto"/>
        <w:left w:val="none" w:sz="0" w:space="0" w:color="auto"/>
        <w:bottom w:val="none" w:sz="0" w:space="0" w:color="auto"/>
        <w:right w:val="none" w:sz="0" w:space="0" w:color="auto"/>
      </w:divBdr>
    </w:div>
    <w:div w:id="1743795185">
      <w:bodyDiv w:val="1"/>
      <w:marLeft w:val="0"/>
      <w:marRight w:val="0"/>
      <w:marTop w:val="0"/>
      <w:marBottom w:val="0"/>
      <w:divBdr>
        <w:top w:val="none" w:sz="0" w:space="0" w:color="auto"/>
        <w:left w:val="none" w:sz="0" w:space="0" w:color="auto"/>
        <w:bottom w:val="none" w:sz="0" w:space="0" w:color="auto"/>
        <w:right w:val="none" w:sz="0" w:space="0" w:color="auto"/>
      </w:divBdr>
    </w:div>
    <w:div w:id="1748913656">
      <w:bodyDiv w:val="1"/>
      <w:marLeft w:val="0"/>
      <w:marRight w:val="0"/>
      <w:marTop w:val="0"/>
      <w:marBottom w:val="0"/>
      <w:divBdr>
        <w:top w:val="none" w:sz="0" w:space="0" w:color="auto"/>
        <w:left w:val="none" w:sz="0" w:space="0" w:color="auto"/>
        <w:bottom w:val="none" w:sz="0" w:space="0" w:color="auto"/>
        <w:right w:val="none" w:sz="0" w:space="0" w:color="auto"/>
      </w:divBdr>
    </w:div>
    <w:div w:id="1769227957">
      <w:bodyDiv w:val="1"/>
      <w:marLeft w:val="0"/>
      <w:marRight w:val="0"/>
      <w:marTop w:val="0"/>
      <w:marBottom w:val="0"/>
      <w:divBdr>
        <w:top w:val="none" w:sz="0" w:space="0" w:color="auto"/>
        <w:left w:val="none" w:sz="0" w:space="0" w:color="auto"/>
        <w:bottom w:val="none" w:sz="0" w:space="0" w:color="auto"/>
        <w:right w:val="none" w:sz="0" w:space="0" w:color="auto"/>
      </w:divBdr>
      <w:divsChild>
        <w:div w:id="749810711">
          <w:marLeft w:val="0"/>
          <w:marRight w:val="0"/>
          <w:marTop w:val="0"/>
          <w:marBottom w:val="120"/>
          <w:divBdr>
            <w:top w:val="none" w:sz="0" w:space="0" w:color="auto"/>
            <w:left w:val="none" w:sz="0" w:space="0" w:color="auto"/>
            <w:bottom w:val="none" w:sz="0" w:space="0" w:color="auto"/>
            <w:right w:val="none" w:sz="0" w:space="0" w:color="auto"/>
          </w:divBdr>
          <w:divsChild>
            <w:div w:id="67047483">
              <w:marLeft w:val="0"/>
              <w:marRight w:val="0"/>
              <w:marTop w:val="0"/>
              <w:marBottom w:val="0"/>
              <w:divBdr>
                <w:top w:val="none" w:sz="0" w:space="0" w:color="auto"/>
                <w:left w:val="none" w:sz="0" w:space="0" w:color="auto"/>
                <w:bottom w:val="none" w:sz="0" w:space="0" w:color="auto"/>
                <w:right w:val="none" w:sz="0" w:space="0" w:color="auto"/>
              </w:divBdr>
            </w:div>
            <w:div w:id="101804834">
              <w:marLeft w:val="0"/>
              <w:marRight w:val="0"/>
              <w:marTop w:val="0"/>
              <w:marBottom w:val="0"/>
              <w:divBdr>
                <w:top w:val="none" w:sz="0" w:space="0" w:color="auto"/>
                <w:left w:val="none" w:sz="0" w:space="0" w:color="auto"/>
                <w:bottom w:val="none" w:sz="0" w:space="0" w:color="auto"/>
                <w:right w:val="none" w:sz="0" w:space="0" w:color="auto"/>
              </w:divBdr>
            </w:div>
            <w:div w:id="467018467">
              <w:marLeft w:val="0"/>
              <w:marRight w:val="0"/>
              <w:marTop w:val="0"/>
              <w:marBottom w:val="0"/>
              <w:divBdr>
                <w:top w:val="none" w:sz="0" w:space="0" w:color="auto"/>
                <w:left w:val="none" w:sz="0" w:space="0" w:color="auto"/>
                <w:bottom w:val="none" w:sz="0" w:space="0" w:color="auto"/>
                <w:right w:val="none" w:sz="0" w:space="0" w:color="auto"/>
              </w:divBdr>
            </w:div>
            <w:div w:id="576942549">
              <w:marLeft w:val="0"/>
              <w:marRight w:val="0"/>
              <w:marTop w:val="0"/>
              <w:marBottom w:val="0"/>
              <w:divBdr>
                <w:top w:val="none" w:sz="0" w:space="0" w:color="auto"/>
                <w:left w:val="none" w:sz="0" w:space="0" w:color="auto"/>
                <w:bottom w:val="none" w:sz="0" w:space="0" w:color="auto"/>
                <w:right w:val="none" w:sz="0" w:space="0" w:color="auto"/>
              </w:divBdr>
            </w:div>
            <w:div w:id="624892685">
              <w:marLeft w:val="0"/>
              <w:marRight w:val="0"/>
              <w:marTop w:val="0"/>
              <w:marBottom w:val="0"/>
              <w:divBdr>
                <w:top w:val="none" w:sz="0" w:space="0" w:color="auto"/>
                <w:left w:val="none" w:sz="0" w:space="0" w:color="auto"/>
                <w:bottom w:val="none" w:sz="0" w:space="0" w:color="auto"/>
                <w:right w:val="none" w:sz="0" w:space="0" w:color="auto"/>
              </w:divBdr>
            </w:div>
            <w:div w:id="662007682">
              <w:marLeft w:val="0"/>
              <w:marRight w:val="0"/>
              <w:marTop w:val="0"/>
              <w:marBottom w:val="0"/>
              <w:divBdr>
                <w:top w:val="none" w:sz="0" w:space="0" w:color="auto"/>
                <w:left w:val="none" w:sz="0" w:space="0" w:color="auto"/>
                <w:bottom w:val="none" w:sz="0" w:space="0" w:color="auto"/>
                <w:right w:val="none" w:sz="0" w:space="0" w:color="auto"/>
              </w:divBdr>
            </w:div>
            <w:div w:id="942297989">
              <w:marLeft w:val="0"/>
              <w:marRight w:val="0"/>
              <w:marTop w:val="0"/>
              <w:marBottom w:val="0"/>
              <w:divBdr>
                <w:top w:val="none" w:sz="0" w:space="0" w:color="auto"/>
                <w:left w:val="none" w:sz="0" w:space="0" w:color="auto"/>
                <w:bottom w:val="none" w:sz="0" w:space="0" w:color="auto"/>
                <w:right w:val="none" w:sz="0" w:space="0" w:color="auto"/>
              </w:divBdr>
            </w:div>
            <w:div w:id="1221285796">
              <w:marLeft w:val="0"/>
              <w:marRight w:val="0"/>
              <w:marTop w:val="0"/>
              <w:marBottom w:val="0"/>
              <w:divBdr>
                <w:top w:val="none" w:sz="0" w:space="0" w:color="auto"/>
                <w:left w:val="none" w:sz="0" w:space="0" w:color="auto"/>
                <w:bottom w:val="none" w:sz="0" w:space="0" w:color="auto"/>
                <w:right w:val="none" w:sz="0" w:space="0" w:color="auto"/>
              </w:divBdr>
            </w:div>
            <w:div w:id="1226645273">
              <w:marLeft w:val="0"/>
              <w:marRight w:val="0"/>
              <w:marTop w:val="0"/>
              <w:marBottom w:val="0"/>
              <w:divBdr>
                <w:top w:val="none" w:sz="0" w:space="0" w:color="auto"/>
                <w:left w:val="none" w:sz="0" w:space="0" w:color="auto"/>
                <w:bottom w:val="none" w:sz="0" w:space="0" w:color="auto"/>
                <w:right w:val="none" w:sz="0" w:space="0" w:color="auto"/>
              </w:divBdr>
            </w:div>
            <w:div w:id="1309170611">
              <w:marLeft w:val="0"/>
              <w:marRight w:val="0"/>
              <w:marTop w:val="0"/>
              <w:marBottom w:val="0"/>
              <w:divBdr>
                <w:top w:val="none" w:sz="0" w:space="0" w:color="auto"/>
                <w:left w:val="none" w:sz="0" w:space="0" w:color="auto"/>
                <w:bottom w:val="none" w:sz="0" w:space="0" w:color="auto"/>
                <w:right w:val="none" w:sz="0" w:space="0" w:color="auto"/>
              </w:divBdr>
            </w:div>
            <w:div w:id="1366756251">
              <w:marLeft w:val="0"/>
              <w:marRight w:val="0"/>
              <w:marTop w:val="0"/>
              <w:marBottom w:val="0"/>
              <w:divBdr>
                <w:top w:val="none" w:sz="0" w:space="0" w:color="auto"/>
                <w:left w:val="none" w:sz="0" w:space="0" w:color="auto"/>
                <w:bottom w:val="none" w:sz="0" w:space="0" w:color="auto"/>
                <w:right w:val="none" w:sz="0" w:space="0" w:color="auto"/>
              </w:divBdr>
            </w:div>
            <w:div w:id="1709179303">
              <w:marLeft w:val="0"/>
              <w:marRight w:val="0"/>
              <w:marTop w:val="0"/>
              <w:marBottom w:val="0"/>
              <w:divBdr>
                <w:top w:val="none" w:sz="0" w:space="0" w:color="auto"/>
                <w:left w:val="none" w:sz="0" w:space="0" w:color="auto"/>
                <w:bottom w:val="none" w:sz="0" w:space="0" w:color="auto"/>
                <w:right w:val="none" w:sz="0" w:space="0" w:color="auto"/>
              </w:divBdr>
            </w:div>
            <w:div w:id="1858039010">
              <w:marLeft w:val="0"/>
              <w:marRight w:val="0"/>
              <w:marTop w:val="0"/>
              <w:marBottom w:val="0"/>
              <w:divBdr>
                <w:top w:val="none" w:sz="0" w:space="0" w:color="auto"/>
                <w:left w:val="none" w:sz="0" w:space="0" w:color="auto"/>
                <w:bottom w:val="none" w:sz="0" w:space="0" w:color="auto"/>
                <w:right w:val="none" w:sz="0" w:space="0" w:color="auto"/>
              </w:divBdr>
            </w:div>
            <w:div w:id="2105683920">
              <w:marLeft w:val="0"/>
              <w:marRight w:val="0"/>
              <w:marTop w:val="0"/>
              <w:marBottom w:val="0"/>
              <w:divBdr>
                <w:top w:val="none" w:sz="0" w:space="0" w:color="auto"/>
                <w:left w:val="none" w:sz="0" w:space="0" w:color="auto"/>
                <w:bottom w:val="none" w:sz="0" w:space="0" w:color="auto"/>
                <w:right w:val="none" w:sz="0" w:space="0" w:color="auto"/>
              </w:divBdr>
            </w:div>
            <w:div w:id="212726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813852">
      <w:bodyDiv w:val="1"/>
      <w:marLeft w:val="0"/>
      <w:marRight w:val="0"/>
      <w:marTop w:val="0"/>
      <w:marBottom w:val="0"/>
      <w:divBdr>
        <w:top w:val="none" w:sz="0" w:space="0" w:color="auto"/>
        <w:left w:val="none" w:sz="0" w:space="0" w:color="auto"/>
        <w:bottom w:val="none" w:sz="0" w:space="0" w:color="auto"/>
        <w:right w:val="none" w:sz="0" w:space="0" w:color="auto"/>
      </w:divBdr>
    </w:div>
    <w:div w:id="1858274554">
      <w:bodyDiv w:val="1"/>
      <w:marLeft w:val="0"/>
      <w:marRight w:val="0"/>
      <w:marTop w:val="0"/>
      <w:marBottom w:val="0"/>
      <w:divBdr>
        <w:top w:val="none" w:sz="0" w:space="0" w:color="auto"/>
        <w:left w:val="none" w:sz="0" w:space="0" w:color="auto"/>
        <w:bottom w:val="none" w:sz="0" w:space="0" w:color="auto"/>
        <w:right w:val="none" w:sz="0" w:space="0" w:color="auto"/>
      </w:divBdr>
    </w:div>
    <w:div w:id="1903249854">
      <w:bodyDiv w:val="1"/>
      <w:marLeft w:val="0"/>
      <w:marRight w:val="0"/>
      <w:marTop w:val="0"/>
      <w:marBottom w:val="0"/>
      <w:divBdr>
        <w:top w:val="none" w:sz="0" w:space="0" w:color="auto"/>
        <w:left w:val="none" w:sz="0" w:space="0" w:color="auto"/>
        <w:bottom w:val="none" w:sz="0" w:space="0" w:color="auto"/>
        <w:right w:val="none" w:sz="0" w:space="0" w:color="auto"/>
      </w:divBdr>
    </w:div>
    <w:div w:id="1913661602">
      <w:bodyDiv w:val="1"/>
      <w:marLeft w:val="0"/>
      <w:marRight w:val="0"/>
      <w:marTop w:val="0"/>
      <w:marBottom w:val="0"/>
      <w:divBdr>
        <w:top w:val="none" w:sz="0" w:space="0" w:color="auto"/>
        <w:left w:val="none" w:sz="0" w:space="0" w:color="auto"/>
        <w:bottom w:val="none" w:sz="0" w:space="0" w:color="auto"/>
        <w:right w:val="none" w:sz="0" w:space="0" w:color="auto"/>
      </w:divBdr>
    </w:div>
    <w:div w:id="1975866936">
      <w:bodyDiv w:val="1"/>
      <w:marLeft w:val="0"/>
      <w:marRight w:val="0"/>
      <w:marTop w:val="0"/>
      <w:marBottom w:val="0"/>
      <w:divBdr>
        <w:top w:val="none" w:sz="0" w:space="0" w:color="auto"/>
        <w:left w:val="none" w:sz="0" w:space="0" w:color="auto"/>
        <w:bottom w:val="none" w:sz="0" w:space="0" w:color="auto"/>
        <w:right w:val="none" w:sz="0" w:space="0" w:color="auto"/>
      </w:divBdr>
    </w:div>
    <w:div w:id="1996371613">
      <w:bodyDiv w:val="1"/>
      <w:marLeft w:val="0"/>
      <w:marRight w:val="0"/>
      <w:marTop w:val="0"/>
      <w:marBottom w:val="0"/>
      <w:divBdr>
        <w:top w:val="none" w:sz="0" w:space="0" w:color="auto"/>
        <w:left w:val="none" w:sz="0" w:space="0" w:color="auto"/>
        <w:bottom w:val="none" w:sz="0" w:space="0" w:color="auto"/>
        <w:right w:val="none" w:sz="0" w:space="0" w:color="auto"/>
      </w:divBdr>
    </w:div>
    <w:div w:id="2029335095">
      <w:bodyDiv w:val="1"/>
      <w:marLeft w:val="0"/>
      <w:marRight w:val="0"/>
      <w:marTop w:val="0"/>
      <w:marBottom w:val="0"/>
      <w:divBdr>
        <w:top w:val="none" w:sz="0" w:space="0" w:color="auto"/>
        <w:left w:val="none" w:sz="0" w:space="0" w:color="auto"/>
        <w:bottom w:val="none" w:sz="0" w:space="0" w:color="auto"/>
        <w:right w:val="none" w:sz="0" w:space="0" w:color="auto"/>
      </w:divBdr>
    </w:div>
    <w:div w:id="2076514067">
      <w:bodyDiv w:val="1"/>
      <w:marLeft w:val="0"/>
      <w:marRight w:val="0"/>
      <w:marTop w:val="0"/>
      <w:marBottom w:val="0"/>
      <w:divBdr>
        <w:top w:val="none" w:sz="0" w:space="0" w:color="auto"/>
        <w:left w:val="none" w:sz="0" w:space="0" w:color="auto"/>
        <w:bottom w:val="none" w:sz="0" w:space="0" w:color="auto"/>
        <w:right w:val="none" w:sz="0" w:space="0" w:color="auto"/>
      </w:divBdr>
    </w:div>
    <w:div w:id="212391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javascript:WebForm_DoPostBackWithOptions(new%20WebForm_PostBackOptions(%22ctl00$ContentPlaceHolder1$VerificationPhOrgControl1$rptrChoose$ctl00$ctl00%22,%20%22%22,%20true,%20%22%22,%20%22%22,%20false,%20tru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ustoms.bg"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nap.bg/" TargetMode="External"/><Relationship Id="rId4" Type="http://schemas.microsoft.com/office/2007/relationships/stylesWithEffects" Target="stylesWithEffects.xml"/><Relationship Id="rId9" Type="http://schemas.openxmlformats.org/officeDocument/2006/relationships/hyperlink" Target="https://pernik.nit.bg/proczeduri-po-zop.html"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7C9AC-9090-4BFB-B45D-D89CFC845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1139</TotalTime>
  <Pages>99</Pages>
  <Words>31869</Words>
  <Characters>181658</Characters>
  <Application>Microsoft Office Word</Application>
  <DocSecurity>0</DocSecurity>
  <Lines>1513</Lines>
  <Paragraphs>426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213101</CharactersWithSpaces>
  <SharedDoc>false</SharedDoc>
  <HLinks>
    <vt:vector size="30" baseType="variant">
      <vt:variant>
        <vt:i4>72483884</vt:i4>
      </vt:variant>
      <vt:variant>
        <vt:i4>12</vt:i4>
      </vt:variant>
      <vt:variant>
        <vt:i4>0</vt:i4>
      </vt:variant>
      <vt:variant>
        <vt:i4>5</vt:i4>
      </vt:variant>
      <vt:variant>
        <vt:lpwstr>javascript: Navigate('чл6');</vt:lpwstr>
      </vt:variant>
      <vt:variant>
        <vt:lpwstr/>
      </vt:variant>
      <vt:variant>
        <vt:i4>72483884</vt:i4>
      </vt:variant>
      <vt:variant>
        <vt:i4>9</vt:i4>
      </vt:variant>
      <vt:variant>
        <vt:i4>0</vt:i4>
      </vt:variant>
      <vt:variant>
        <vt:i4>5</vt:i4>
      </vt:variant>
      <vt:variant>
        <vt:lpwstr>javascript: Navigate('чл6');</vt:lpwstr>
      </vt:variant>
      <vt:variant>
        <vt:lpwstr/>
      </vt:variant>
      <vt:variant>
        <vt:i4>72483884</vt:i4>
      </vt:variant>
      <vt:variant>
        <vt:i4>6</vt:i4>
      </vt:variant>
      <vt:variant>
        <vt:i4>0</vt:i4>
      </vt:variant>
      <vt:variant>
        <vt:i4>5</vt:i4>
      </vt:variant>
      <vt:variant>
        <vt:lpwstr>javascript: Navigate('чл6');</vt:lpwstr>
      </vt:variant>
      <vt:variant>
        <vt:lpwstr/>
      </vt:variant>
      <vt:variant>
        <vt:i4>72483884</vt:i4>
      </vt:variant>
      <vt:variant>
        <vt:i4>3</vt:i4>
      </vt:variant>
      <vt:variant>
        <vt:i4>0</vt:i4>
      </vt:variant>
      <vt:variant>
        <vt:i4>5</vt:i4>
      </vt:variant>
      <vt:variant>
        <vt:lpwstr>javascript: Navigate('чл6');</vt:lpwstr>
      </vt:variant>
      <vt:variant>
        <vt:lpwstr/>
      </vt:variant>
      <vt:variant>
        <vt:i4>70582366</vt:i4>
      </vt:variant>
      <vt:variant>
        <vt:i4>0</vt:i4>
      </vt:variant>
      <vt:variant>
        <vt:i4>0</vt:i4>
      </vt:variant>
      <vt:variant>
        <vt:i4>5</vt:i4>
      </vt:variant>
      <vt:variant>
        <vt:lpwstr>javascript: NavigateDocument('ЗЗДепозЕПДП_2000');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dc:creator>
  <cp:lastModifiedBy>Noneva</cp:lastModifiedBy>
  <cp:revision>1468</cp:revision>
  <cp:lastPrinted>2018-11-09T12:24:00Z</cp:lastPrinted>
  <dcterms:created xsi:type="dcterms:W3CDTF">2017-11-23T13:10:00Z</dcterms:created>
  <dcterms:modified xsi:type="dcterms:W3CDTF">2018-11-12T09:44:00Z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