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D" w:rsidRPr="005B4994" w:rsidRDefault="0081462D" w:rsidP="0081462D">
      <w:pPr>
        <w:jc w:val="right"/>
        <w:rPr>
          <w:b/>
          <w:sz w:val="24"/>
          <w:szCs w:val="24"/>
          <w:lang w:val="bg-BG"/>
        </w:rPr>
      </w:pPr>
      <w:r w:rsidRPr="005B4994">
        <w:rPr>
          <w:b/>
          <w:sz w:val="24"/>
          <w:szCs w:val="24"/>
          <w:lang w:val="bg-BG"/>
        </w:rPr>
        <w:t>ОБРАЗЕЦ № 3</w:t>
      </w:r>
    </w:p>
    <w:p w:rsidR="0081462D" w:rsidRPr="0078679E" w:rsidRDefault="0081462D" w:rsidP="0081462D">
      <w:pPr>
        <w:jc w:val="both"/>
        <w:rPr>
          <w:color w:val="3366FF"/>
          <w:sz w:val="24"/>
          <w:szCs w:val="24"/>
          <w:lang w:val="bg-BG"/>
        </w:rPr>
      </w:pPr>
    </w:p>
    <w:p w:rsidR="0081462D" w:rsidRPr="0078679E" w:rsidRDefault="0081462D" w:rsidP="0081462D">
      <w:pPr>
        <w:pStyle w:val="a3"/>
        <w:jc w:val="both"/>
        <w:rPr>
          <w:szCs w:val="24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6363"/>
      </w:tblGrid>
      <w:tr w:rsidR="0081462D" w:rsidRPr="0078679E" w:rsidTr="00733520">
        <w:tc>
          <w:tcPr>
            <w:tcW w:w="3105" w:type="dxa"/>
          </w:tcPr>
          <w:p w:rsidR="0081462D" w:rsidRPr="0078679E" w:rsidRDefault="0081462D" w:rsidP="00733520">
            <w:pPr>
              <w:pStyle w:val="a3"/>
              <w:jc w:val="both"/>
              <w:rPr>
                <w:bCs/>
                <w:szCs w:val="24"/>
              </w:rPr>
            </w:pPr>
            <w:r w:rsidRPr="0078679E">
              <w:rPr>
                <w:bCs/>
                <w:szCs w:val="24"/>
              </w:rPr>
              <w:t>Наименование на участника:</w:t>
            </w:r>
          </w:p>
        </w:tc>
        <w:tc>
          <w:tcPr>
            <w:tcW w:w="6363" w:type="dxa"/>
          </w:tcPr>
          <w:p w:rsidR="0081462D" w:rsidRPr="0078679E" w:rsidRDefault="0081462D" w:rsidP="00733520">
            <w:pPr>
              <w:pStyle w:val="a3"/>
              <w:ind w:left="252"/>
              <w:jc w:val="both"/>
              <w:rPr>
                <w:i/>
                <w:iCs/>
                <w:szCs w:val="24"/>
              </w:rPr>
            </w:pPr>
          </w:p>
          <w:p w:rsidR="0081462D" w:rsidRPr="0078679E" w:rsidRDefault="0081462D" w:rsidP="00733520">
            <w:pPr>
              <w:pStyle w:val="a3"/>
              <w:ind w:left="252"/>
              <w:jc w:val="both"/>
              <w:rPr>
                <w:i/>
                <w:iCs/>
                <w:szCs w:val="24"/>
              </w:rPr>
            </w:pPr>
          </w:p>
        </w:tc>
      </w:tr>
      <w:tr w:rsidR="0081462D" w:rsidRPr="0078679E" w:rsidTr="00733520">
        <w:trPr>
          <w:trHeight w:val="589"/>
        </w:trPr>
        <w:tc>
          <w:tcPr>
            <w:tcW w:w="3105" w:type="dxa"/>
          </w:tcPr>
          <w:p w:rsidR="0081462D" w:rsidRPr="0078679E" w:rsidRDefault="0081462D" w:rsidP="00733520">
            <w:pPr>
              <w:pStyle w:val="a3"/>
              <w:jc w:val="both"/>
              <w:rPr>
                <w:bCs/>
                <w:szCs w:val="24"/>
              </w:rPr>
            </w:pPr>
            <w:r w:rsidRPr="0078679E">
              <w:rPr>
                <w:bCs/>
                <w:szCs w:val="24"/>
              </w:rPr>
              <w:t>Правно-организационна форма на участника:</w:t>
            </w:r>
          </w:p>
        </w:tc>
        <w:tc>
          <w:tcPr>
            <w:tcW w:w="6363" w:type="dxa"/>
          </w:tcPr>
          <w:p w:rsidR="0081462D" w:rsidRPr="0078679E" w:rsidRDefault="0081462D" w:rsidP="00733520">
            <w:pPr>
              <w:pStyle w:val="a3"/>
              <w:ind w:left="252" w:hanging="360"/>
              <w:jc w:val="both"/>
              <w:rPr>
                <w:i/>
                <w:iCs/>
                <w:szCs w:val="24"/>
              </w:rPr>
            </w:pPr>
          </w:p>
          <w:p w:rsidR="0081462D" w:rsidRPr="0078679E" w:rsidRDefault="0081462D" w:rsidP="00733520">
            <w:pPr>
              <w:pStyle w:val="a3"/>
              <w:ind w:left="252" w:hanging="360"/>
              <w:jc w:val="both"/>
              <w:rPr>
                <w:i/>
                <w:iCs/>
                <w:szCs w:val="24"/>
              </w:rPr>
            </w:pPr>
            <w:r w:rsidRPr="0078679E">
              <w:rPr>
                <w:i/>
                <w:iCs/>
                <w:szCs w:val="24"/>
              </w:rPr>
              <w:t>(търговското дружество или обединения или друга правна форма)</w:t>
            </w:r>
          </w:p>
        </w:tc>
      </w:tr>
      <w:tr w:rsidR="0081462D" w:rsidRPr="0078679E" w:rsidTr="00733520">
        <w:tc>
          <w:tcPr>
            <w:tcW w:w="3105" w:type="dxa"/>
          </w:tcPr>
          <w:p w:rsidR="0081462D" w:rsidRPr="0078679E" w:rsidRDefault="0081462D" w:rsidP="00733520">
            <w:pPr>
              <w:pStyle w:val="a3"/>
              <w:jc w:val="both"/>
              <w:rPr>
                <w:bCs/>
                <w:szCs w:val="24"/>
              </w:rPr>
            </w:pPr>
            <w:r w:rsidRPr="0078679E">
              <w:rPr>
                <w:bCs/>
                <w:szCs w:val="24"/>
              </w:rPr>
              <w:t>Седалище по регистрация:</w:t>
            </w:r>
          </w:p>
        </w:tc>
        <w:tc>
          <w:tcPr>
            <w:tcW w:w="6363" w:type="dxa"/>
          </w:tcPr>
          <w:p w:rsidR="0081462D" w:rsidRPr="0078679E" w:rsidRDefault="0081462D" w:rsidP="00733520">
            <w:pPr>
              <w:pStyle w:val="a3"/>
              <w:ind w:left="252"/>
              <w:jc w:val="both"/>
              <w:rPr>
                <w:i/>
                <w:iCs/>
                <w:szCs w:val="24"/>
              </w:rPr>
            </w:pPr>
          </w:p>
        </w:tc>
      </w:tr>
      <w:tr w:rsidR="0081462D" w:rsidRPr="0078679E" w:rsidTr="00733520">
        <w:tc>
          <w:tcPr>
            <w:tcW w:w="3105" w:type="dxa"/>
          </w:tcPr>
          <w:p w:rsidR="0081462D" w:rsidRPr="0078679E" w:rsidRDefault="0081462D" w:rsidP="00733520">
            <w:pPr>
              <w:pStyle w:val="a3"/>
              <w:jc w:val="both"/>
              <w:rPr>
                <w:bCs/>
                <w:szCs w:val="24"/>
              </w:rPr>
            </w:pPr>
            <w:r w:rsidRPr="0078679E">
              <w:rPr>
                <w:bCs/>
                <w:szCs w:val="24"/>
              </w:rPr>
              <w:t>ЕИК/Булстат:</w:t>
            </w:r>
          </w:p>
        </w:tc>
        <w:tc>
          <w:tcPr>
            <w:tcW w:w="6363" w:type="dxa"/>
          </w:tcPr>
          <w:p w:rsidR="0081462D" w:rsidRPr="0078679E" w:rsidRDefault="0081462D" w:rsidP="00733520">
            <w:pPr>
              <w:pStyle w:val="a3"/>
              <w:ind w:left="252"/>
              <w:jc w:val="both"/>
              <w:rPr>
                <w:i/>
                <w:iCs/>
                <w:szCs w:val="24"/>
              </w:rPr>
            </w:pPr>
          </w:p>
        </w:tc>
      </w:tr>
    </w:tbl>
    <w:p w:rsidR="0081462D" w:rsidRPr="0078679E" w:rsidRDefault="0081462D" w:rsidP="0081462D">
      <w:pPr>
        <w:jc w:val="both"/>
        <w:rPr>
          <w:color w:val="000000"/>
          <w:position w:val="8"/>
          <w:sz w:val="24"/>
          <w:szCs w:val="24"/>
          <w:lang w:val="bg-BG"/>
        </w:rPr>
      </w:pPr>
    </w:p>
    <w:p w:rsidR="0081462D" w:rsidRPr="0078679E" w:rsidRDefault="0081462D" w:rsidP="0081462D">
      <w:pPr>
        <w:jc w:val="both"/>
        <w:rPr>
          <w:color w:val="000000"/>
          <w:position w:val="8"/>
          <w:sz w:val="24"/>
          <w:szCs w:val="24"/>
          <w:lang w:val="bg-BG"/>
        </w:rPr>
      </w:pPr>
    </w:p>
    <w:p w:rsidR="0081462D" w:rsidRPr="0078679E" w:rsidRDefault="0081462D" w:rsidP="0081462D">
      <w:pPr>
        <w:pStyle w:val="a3"/>
        <w:ind w:firstLine="5400"/>
        <w:jc w:val="both"/>
        <w:rPr>
          <w:bCs/>
          <w:szCs w:val="24"/>
        </w:rPr>
      </w:pPr>
      <w:r w:rsidRPr="0078679E">
        <w:rPr>
          <w:bCs/>
          <w:szCs w:val="24"/>
        </w:rPr>
        <w:t xml:space="preserve">До </w:t>
      </w:r>
    </w:p>
    <w:p w:rsidR="0081462D" w:rsidRPr="0078679E" w:rsidRDefault="0081462D" w:rsidP="0081462D">
      <w:pPr>
        <w:pStyle w:val="a3"/>
        <w:ind w:firstLine="5400"/>
        <w:jc w:val="both"/>
        <w:rPr>
          <w:bCs/>
          <w:szCs w:val="24"/>
        </w:rPr>
      </w:pPr>
      <w:r>
        <w:rPr>
          <w:bCs/>
          <w:szCs w:val="24"/>
        </w:rPr>
        <w:t>Кмета на община Перник</w:t>
      </w:r>
    </w:p>
    <w:p w:rsidR="0081462D" w:rsidRPr="0078679E" w:rsidRDefault="0081462D" w:rsidP="0081462D">
      <w:pPr>
        <w:jc w:val="both"/>
        <w:rPr>
          <w:color w:val="000000"/>
          <w:position w:val="8"/>
          <w:sz w:val="24"/>
          <w:szCs w:val="24"/>
          <w:lang w:val="bg-BG"/>
        </w:rPr>
      </w:pPr>
    </w:p>
    <w:p w:rsidR="0081462D" w:rsidRPr="0078679E" w:rsidRDefault="0081462D" w:rsidP="0081462D">
      <w:pPr>
        <w:jc w:val="both"/>
        <w:rPr>
          <w:color w:val="000000"/>
          <w:position w:val="8"/>
          <w:sz w:val="24"/>
          <w:szCs w:val="24"/>
          <w:lang w:val="bg-BG"/>
        </w:rPr>
      </w:pPr>
    </w:p>
    <w:p w:rsidR="0081462D" w:rsidRPr="00C5169A" w:rsidRDefault="0081462D" w:rsidP="0081462D">
      <w:pPr>
        <w:spacing w:line="500" w:lineRule="exact"/>
        <w:jc w:val="center"/>
        <w:rPr>
          <w:b/>
          <w:caps/>
          <w:color w:val="000000"/>
          <w:position w:val="8"/>
          <w:sz w:val="24"/>
          <w:szCs w:val="24"/>
          <w:lang w:val="bg-BG"/>
        </w:rPr>
      </w:pPr>
      <w:r w:rsidRPr="00C5169A">
        <w:rPr>
          <w:b/>
          <w:caps/>
          <w:color w:val="000000"/>
          <w:position w:val="8"/>
          <w:sz w:val="24"/>
          <w:szCs w:val="24"/>
          <w:lang w:val="bg-BG"/>
        </w:rPr>
        <w:t>Техническо предложение</w:t>
      </w:r>
    </w:p>
    <w:p w:rsidR="0081462D" w:rsidRPr="0078679E" w:rsidRDefault="0081462D" w:rsidP="0081462D">
      <w:pPr>
        <w:spacing w:line="500" w:lineRule="exact"/>
        <w:jc w:val="both"/>
        <w:rPr>
          <w:caps/>
          <w:color w:val="000000"/>
          <w:position w:val="8"/>
          <w:sz w:val="24"/>
          <w:szCs w:val="24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300"/>
      </w:tblGrid>
      <w:tr w:rsidR="0081462D" w:rsidRPr="0078679E" w:rsidTr="00733520">
        <w:tc>
          <w:tcPr>
            <w:tcW w:w="2988" w:type="dxa"/>
          </w:tcPr>
          <w:p w:rsidR="0081462D" w:rsidRPr="0078679E" w:rsidRDefault="0081462D" w:rsidP="00733520">
            <w:pPr>
              <w:pStyle w:val="a3"/>
              <w:jc w:val="both"/>
              <w:rPr>
                <w:bCs/>
                <w:szCs w:val="24"/>
              </w:rPr>
            </w:pPr>
            <w:r w:rsidRPr="0078679E">
              <w:rPr>
                <w:bCs/>
                <w:szCs w:val="24"/>
              </w:rPr>
              <w:t>Наименование на поръчката:</w:t>
            </w:r>
          </w:p>
        </w:tc>
        <w:tc>
          <w:tcPr>
            <w:tcW w:w="6300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84"/>
            </w:tblGrid>
            <w:tr w:rsidR="0081462D" w:rsidRPr="00CF5BF7" w:rsidTr="00733520"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462D" w:rsidRDefault="0081462D" w:rsidP="00733520">
                  <w:pPr>
                    <w:jc w:val="both"/>
                    <w:rPr>
                      <w:b/>
                      <w:sz w:val="24"/>
                      <w:szCs w:val="24"/>
                      <w:lang w:val="bg-BG" w:eastAsia="en-US"/>
                    </w:rPr>
                  </w:pPr>
                  <w:r>
                    <w:rPr>
                      <w:b/>
                    </w:rPr>
                    <w:t>"</w:t>
                  </w:r>
                  <w:proofErr w:type="spellStart"/>
                  <w:r w:rsidRPr="00E84CF1">
                    <w:rPr>
                      <w:b/>
                    </w:rPr>
                    <w:t>Ремонтни</w:t>
                  </w:r>
                  <w:proofErr w:type="spellEnd"/>
                  <w:r w:rsidRPr="00E84CF1">
                    <w:rPr>
                      <w:b/>
                    </w:rPr>
                    <w:t xml:space="preserve"> и </w:t>
                  </w:r>
                  <w:proofErr w:type="spellStart"/>
                  <w:r w:rsidRPr="00E84CF1">
                    <w:rPr>
                      <w:b/>
                    </w:rPr>
                    <w:t>аварийни</w:t>
                  </w:r>
                  <w:proofErr w:type="spellEnd"/>
                  <w:r w:rsidRPr="00E84CF1">
                    <w:rPr>
                      <w:b/>
                    </w:rPr>
                    <w:t xml:space="preserve"> </w:t>
                  </w:r>
                  <w:proofErr w:type="spellStart"/>
                  <w:r w:rsidRPr="00E84CF1">
                    <w:rPr>
                      <w:b/>
                    </w:rPr>
                    <w:t>работи</w:t>
                  </w:r>
                  <w:proofErr w:type="spellEnd"/>
                  <w:r w:rsidRPr="00E84CF1">
                    <w:rPr>
                      <w:b/>
                    </w:rPr>
                    <w:t xml:space="preserve"> </w:t>
                  </w:r>
                  <w:proofErr w:type="spellStart"/>
                  <w:r w:rsidRPr="00E84CF1">
                    <w:rPr>
                      <w:b/>
                    </w:rPr>
                    <w:t>на</w:t>
                  </w:r>
                  <w:proofErr w:type="spellEnd"/>
                  <w:r w:rsidRPr="00E84CF1">
                    <w:rPr>
                      <w:b/>
                    </w:rPr>
                    <w:t xml:space="preserve"> </w:t>
                  </w:r>
                  <w:proofErr w:type="spellStart"/>
                  <w:r w:rsidRPr="00E84CF1">
                    <w:rPr>
                      <w:b/>
                    </w:rPr>
                    <w:t>ВиК</w:t>
                  </w:r>
                  <w:proofErr w:type="spellEnd"/>
                  <w:r w:rsidRPr="00E84CF1">
                    <w:rPr>
                      <w:b/>
                    </w:rPr>
                    <w:t xml:space="preserve"> </w:t>
                  </w:r>
                  <w:proofErr w:type="spellStart"/>
                  <w:r w:rsidRPr="00E84CF1">
                    <w:rPr>
                      <w:b/>
                    </w:rPr>
                    <w:t>мрежи</w:t>
                  </w:r>
                  <w:proofErr w:type="spellEnd"/>
                  <w:r w:rsidRPr="00E84CF1">
                    <w:rPr>
                      <w:b/>
                    </w:rPr>
                    <w:t xml:space="preserve"> и </w:t>
                  </w:r>
                  <w:proofErr w:type="spellStart"/>
                  <w:r w:rsidRPr="00E84CF1">
                    <w:rPr>
                      <w:b/>
                    </w:rPr>
                    <w:t>съоръжения,експлоатирани</w:t>
                  </w:r>
                  <w:proofErr w:type="spellEnd"/>
                  <w:r w:rsidRPr="00E84CF1">
                    <w:rPr>
                      <w:b/>
                    </w:rPr>
                    <w:t xml:space="preserve"> и </w:t>
                  </w:r>
                  <w:proofErr w:type="spellStart"/>
                  <w:r w:rsidRPr="00E84CF1">
                    <w:rPr>
                      <w:b/>
                    </w:rPr>
                    <w:t>поддържани</w:t>
                  </w:r>
                  <w:proofErr w:type="spellEnd"/>
                  <w:r w:rsidRPr="00E84CF1">
                    <w:rPr>
                      <w:b/>
                    </w:rPr>
                    <w:t xml:space="preserve"> </w:t>
                  </w:r>
                  <w:proofErr w:type="spellStart"/>
                  <w:r w:rsidRPr="00E84CF1">
                    <w:rPr>
                      <w:b/>
                    </w:rPr>
                    <w:t>от</w:t>
                  </w:r>
                  <w:proofErr w:type="spellEnd"/>
                  <w:r w:rsidRPr="00E84CF1">
                    <w:rPr>
                      <w:b/>
                    </w:rPr>
                    <w:t xml:space="preserve"> </w:t>
                  </w:r>
                  <w:proofErr w:type="spellStart"/>
                  <w:r w:rsidRPr="00E84CF1">
                    <w:rPr>
                      <w:b/>
                    </w:rPr>
                    <w:t>Община</w:t>
                  </w:r>
                  <w:proofErr w:type="spellEnd"/>
                  <w:r w:rsidRPr="00E84CF1">
                    <w:rPr>
                      <w:b/>
                    </w:rPr>
                    <w:t xml:space="preserve"> </w:t>
                  </w:r>
                  <w:proofErr w:type="spellStart"/>
                  <w:r w:rsidRPr="00E84CF1">
                    <w:rPr>
                      <w:b/>
                    </w:rPr>
                    <w:t>Перник</w:t>
                  </w:r>
                  <w:proofErr w:type="spellEnd"/>
                  <w:r w:rsidRPr="00E84CF1">
                    <w:rPr>
                      <w:b/>
                    </w:rPr>
                    <w:t>"</w:t>
                  </w:r>
                </w:p>
                <w:p w:rsidR="0081462D" w:rsidRPr="0078679E" w:rsidRDefault="0081462D" w:rsidP="00733520">
                  <w:pPr>
                    <w:ind w:left="32" w:hanging="32"/>
                    <w:jc w:val="both"/>
                    <w:rPr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81462D" w:rsidRPr="0078679E" w:rsidRDefault="0081462D" w:rsidP="00733520">
            <w:pPr>
              <w:pStyle w:val="a3"/>
              <w:ind w:left="252"/>
              <w:jc w:val="both"/>
              <w:rPr>
                <w:i/>
                <w:szCs w:val="24"/>
              </w:rPr>
            </w:pPr>
          </w:p>
        </w:tc>
      </w:tr>
    </w:tbl>
    <w:p w:rsidR="0081462D" w:rsidRPr="0078679E" w:rsidRDefault="0081462D" w:rsidP="0081462D">
      <w:pPr>
        <w:jc w:val="both"/>
        <w:rPr>
          <w:sz w:val="24"/>
          <w:szCs w:val="24"/>
          <w:lang w:val="bg-BG"/>
        </w:rPr>
      </w:pPr>
    </w:p>
    <w:p w:rsidR="0081462D" w:rsidRPr="0078679E" w:rsidRDefault="0081462D" w:rsidP="0081462D">
      <w:pPr>
        <w:jc w:val="both"/>
        <w:rPr>
          <w:sz w:val="24"/>
          <w:szCs w:val="24"/>
          <w:lang w:val="bg-BG"/>
        </w:rPr>
      </w:pPr>
      <w:r w:rsidRPr="0078679E">
        <w:rPr>
          <w:sz w:val="24"/>
          <w:szCs w:val="24"/>
          <w:lang w:val="bg-BG"/>
        </w:rPr>
        <w:tab/>
      </w:r>
    </w:p>
    <w:p w:rsidR="0081462D" w:rsidRPr="0078679E" w:rsidRDefault="0081462D" w:rsidP="0081462D">
      <w:pPr>
        <w:jc w:val="both"/>
        <w:rPr>
          <w:sz w:val="24"/>
          <w:szCs w:val="24"/>
          <w:lang w:val="bg-BG"/>
        </w:rPr>
      </w:pPr>
    </w:p>
    <w:p w:rsidR="0081462D" w:rsidRPr="002946D7" w:rsidRDefault="0081462D" w:rsidP="0081462D">
      <w:pPr>
        <w:ind w:firstLine="708"/>
        <w:rPr>
          <w:b/>
          <w:sz w:val="24"/>
          <w:szCs w:val="24"/>
          <w:lang w:val="bg-BG"/>
        </w:rPr>
      </w:pPr>
      <w:r w:rsidRPr="002946D7">
        <w:rPr>
          <w:b/>
          <w:sz w:val="24"/>
          <w:szCs w:val="24"/>
          <w:lang w:val="bg-BG"/>
        </w:rPr>
        <w:t>УВАЖАЕМИ ГОСПОДА,</w:t>
      </w:r>
    </w:p>
    <w:p w:rsidR="0081462D" w:rsidRPr="00D90F70" w:rsidRDefault="0081462D" w:rsidP="0081462D">
      <w:pPr>
        <w:rPr>
          <w:b/>
          <w:sz w:val="24"/>
          <w:szCs w:val="24"/>
          <w:lang w:val="en-US"/>
        </w:rPr>
      </w:pPr>
    </w:p>
    <w:p w:rsidR="0081462D" w:rsidRPr="00183CFD" w:rsidRDefault="0081462D" w:rsidP="0081462D">
      <w:pPr>
        <w:ind w:firstLine="709"/>
        <w:jc w:val="both"/>
        <w:rPr>
          <w:color w:val="000000"/>
          <w:position w:val="8"/>
          <w:sz w:val="24"/>
          <w:szCs w:val="24"/>
          <w:lang w:val="bg-BG"/>
        </w:rPr>
      </w:pPr>
      <w:r w:rsidRPr="00183CFD">
        <w:rPr>
          <w:color w:val="000000"/>
          <w:position w:val="8"/>
          <w:sz w:val="24"/>
          <w:szCs w:val="24"/>
          <w:lang w:val="bg-BG"/>
        </w:rPr>
        <w:t xml:space="preserve">С настоящото представяме нашето техническо предложение за изпълнение на обществената поръчка по обявената от Вас процедура с горепосочения </w:t>
      </w:r>
      <w:r>
        <w:rPr>
          <w:color w:val="000000"/>
          <w:position w:val="8"/>
          <w:sz w:val="24"/>
          <w:szCs w:val="24"/>
          <w:lang w:val="bg-BG"/>
        </w:rPr>
        <w:t>предмет</w:t>
      </w:r>
      <w:r w:rsidRPr="00183CFD">
        <w:rPr>
          <w:color w:val="000000"/>
          <w:position w:val="8"/>
          <w:sz w:val="24"/>
          <w:szCs w:val="24"/>
          <w:lang w:val="bg-BG"/>
        </w:rPr>
        <w:t>.</w:t>
      </w:r>
    </w:p>
    <w:p w:rsidR="0081462D" w:rsidRPr="00183CFD" w:rsidRDefault="0081462D" w:rsidP="0081462D">
      <w:pPr>
        <w:jc w:val="both"/>
        <w:rPr>
          <w:sz w:val="24"/>
          <w:szCs w:val="24"/>
          <w:lang w:val="bg-BG"/>
        </w:rPr>
      </w:pPr>
      <w:r w:rsidRPr="00183CFD">
        <w:rPr>
          <w:sz w:val="24"/>
          <w:szCs w:val="24"/>
          <w:lang w:val="bg-BG"/>
        </w:rPr>
        <w:tab/>
      </w:r>
    </w:p>
    <w:p w:rsidR="0081462D" w:rsidRPr="00183CFD" w:rsidRDefault="0081462D" w:rsidP="0081462D">
      <w:pPr>
        <w:ind w:firstLine="708"/>
        <w:jc w:val="both"/>
        <w:rPr>
          <w:sz w:val="24"/>
          <w:szCs w:val="24"/>
          <w:lang w:val="bg-BG"/>
        </w:rPr>
      </w:pPr>
      <w:r w:rsidRPr="00183CFD">
        <w:rPr>
          <w:sz w:val="24"/>
          <w:szCs w:val="24"/>
          <w:lang w:val="bg-BG"/>
        </w:rPr>
        <w:t xml:space="preserve">Поемаме ангажимент да изпълним </w:t>
      </w:r>
      <w:r>
        <w:rPr>
          <w:sz w:val="24"/>
          <w:szCs w:val="24"/>
          <w:lang w:val="bg-BG"/>
        </w:rPr>
        <w:t>предмета</w:t>
      </w:r>
      <w:r w:rsidRPr="00183CFD">
        <w:rPr>
          <w:sz w:val="24"/>
          <w:szCs w:val="24"/>
          <w:lang w:val="bg-BG"/>
        </w:rPr>
        <w:t xml:space="preserve"> на поръчката в съответствие с изискванията Ви, заложени в </w:t>
      </w:r>
      <w:r>
        <w:rPr>
          <w:sz w:val="24"/>
          <w:szCs w:val="24"/>
          <w:lang w:val="bg-BG"/>
        </w:rPr>
        <w:t>документацията за участие</w:t>
      </w:r>
      <w:r w:rsidRPr="00183CFD">
        <w:rPr>
          <w:sz w:val="24"/>
          <w:szCs w:val="24"/>
          <w:lang w:val="bg-BG"/>
        </w:rPr>
        <w:t>” на настоящата поръчка.</w:t>
      </w:r>
    </w:p>
    <w:p w:rsidR="0081462D" w:rsidRPr="00B61CA0" w:rsidRDefault="0081462D" w:rsidP="0081462D">
      <w:pPr>
        <w:pStyle w:val="a3"/>
        <w:jc w:val="both"/>
        <w:rPr>
          <w:bCs/>
        </w:rPr>
      </w:pPr>
    </w:p>
    <w:p w:rsidR="0081462D" w:rsidRDefault="0081462D" w:rsidP="0081462D">
      <w:pPr>
        <w:pStyle w:val="a3"/>
        <w:ind w:firstLine="720"/>
        <w:jc w:val="both"/>
        <w:rPr>
          <w:bCs/>
        </w:rPr>
      </w:pPr>
    </w:p>
    <w:p w:rsidR="0081462D" w:rsidRDefault="0081462D" w:rsidP="0081462D">
      <w:pPr>
        <w:pStyle w:val="a3"/>
        <w:numPr>
          <w:ilvl w:val="0"/>
          <w:numId w:val="2"/>
        </w:numPr>
        <w:jc w:val="both"/>
        <w:rPr>
          <w:bCs/>
        </w:rPr>
      </w:pPr>
      <w:r w:rsidRPr="00183CFD">
        <w:rPr>
          <w:bCs/>
        </w:rPr>
        <w:t>Гаранционн</w:t>
      </w:r>
      <w:r>
        <w:rPr>
          <w:bCs/>
        </w:rPr>
        <w:t>ите</w:t>
      </w:r>
      <w:r w:rsidRPr="00183CFD">
        <w:rPr>
          <w:bCs/>
        </w:rPr>
        <w:t xml:space="preserve"> срок</w:t>
      </w:r>
      <w:r>
        <w:rPr>
          <w:bCs/>
        </w:rPr>
        <w:t>ове</w:t>
      </w:r>
      <w:r w:rsidRPr="00183CFD">
        <w:rPr>
          <w:bCs/>
        </w:rPr>
        <w:t xml:space="preserve"> за изпълнените от нас видове работи по обекта на поръчката </w:t>
      </w:r>
      <w:r>
        <w:rPr>
          <w:bCs/>
        </w:rPr>
        <w:t xml:space="preserve">са </w:t>
      </w:r>
      <w:r w:rsidRPr="00183CFD">
        <w:rPr>
          <w:bCs/>
        </w:rPr>
        <w:t>както следва:</w:t>
      </w:r>
    </w:p>
    <w:p w:rsidR="0081462D" w:rsidRPr="00183CFD" w:rsidRDefault="0081462D" w:rsidP="0081462D">
      <w:pPr>
        <w:pStyle w:val="a3"/>
        <w:ind w:left="720"/>
        <w:jc w:val="both"/>
        <w:rPr>
          <w:bCs/>
        </w:rPr>
      </w:pPr>
    </w:p>
    <w:p w:rsidR="0081462D" w:rsidRPr="00183CFD" w:rsidRDefault="0081462D" w:rsidP="0081462D">
      <w:pPr>
        <w:pStyle w:val="a3"/>
        <w:ind w:firstLine="720"/>
        <w:rPr>
          <w:bCs/>
        </w:rPr>
      </w:pPr>
    </w:p>
    <w:tbl>
      <w:tblPr>
        <w:tblW w:w="92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842"/>
      </w:tblGrid>
      <w:tr w:rsidR="0081462D" w:rsidRPr="00183CFD" w:rsidTr="00733520">
        <w:tc>
          <w:tcPr>
            <w:tcW w:w="6379" w:type="dxa"/>
            <w:vAlign w:val="center"/>
          </w:tcPr>
          <w:p w:rsidR="0081462D" w:rsidRPr="00522797" w:rsidRDefault="0081462D" w:rsidP="00733520">
            <w:pPr>
              <w:numPr>
                <w:ilvl w:val="1"/>
                <w:numId w:val="1"/>
              </w:numPr>
              <w:tabs>
                <w:tab w:val="clear" w:pos="1440"/>
                <w:tab w:val="num" w:pos="-108"/>
                <w:tab w:val="left" w:pos="864"/>
              </w:tabs>
              <w:autoSpaceDE w:val="0"/>
              <w:autoSpaceDN w:val="0"/>
              <w:ind w:left="0" w:right="113" w:firstLine="612"/>
              <w:jc w:val="both"/>
              <w:rPr>
                <w:sz w:val="22"/>
                <w:szCs w:val="22"/>
                <w:lang w:val="bg-BG"/>
              </w:rPr>
            </w:pPr>
            <w:r w:rsidRPr="00522797">
              <w:rPr>
                <w:sz w:val="22"/>
                <w:szCs w:val="22"/>
                <w:lang w:val="bg-BG"/>
              </w:rPr>
              <w:t xml:space="preserve">Фирмена гаранция, но не по-малко от фиксираната в </w:t>
            </w:r>
            <w:r>
              <w:rPr>
                <w:sz w:val="22"/>
                <w:szCs w:val="22"/>
                <w:lang w:val="bg-BG"/>
              </w:rPr>
              <w:t>чл. 20, ал. 4,</w:t>
            </w:r>
            <w:r w:rsidRPr="00522797">
              <w:rPr>
                <w:sz w:val="22"/>
                <w:szCs w:val="22"/>
                <w:lang w:val="bg-BG"/>
              </w:rPr>
              <w:t xml:space="preserve"> т. 4 от Наредба № 2/31.07.2003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      </w:r>
          </w:p>
          <w:p w:rsidR="0081462D" w:rsidRPr="00700D2A" w:rsidRDefault="0081462D" w:rsidP="00733520">
            <w:pPr>
              <w:tabs>
                <w:tab w:val="left" w:pos="864"/>
              </w:tabs>
              <w:autoSpaceDE w:val="0"/>
              <w:autoSpaceDN w:val="0"/>
              <w:ind w:left="612" w:right="113"/>
              <w:jc w:val="both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842" w:type="dxa"/>
            <w:vAlign w:val="center"/>
          </w:tcPr>
          <w:p w:rsidR="0081462D" w:rsidRPr="00700D2A" w:rsidRDefault="0081462D" w:rsidP="00733520">
            <w:pPr>
              <w:ind w:right="113"/>
              <w:jc w:val="center"/>
              <w:rPr>
                <w:i/>
                <w:highlight w:val="yellow"/>
                <w:lang w:val="bg-BG"/>
              </w:rPr>
            </w:pPr>
          </w:p>
          <w:p w:rsidR="0081462D" w:rsidRDefault="0081462D" w:rsidP="00733520">
            <w:pPr>
              <w:ind w:right="113"/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  <w:p w:rsidR="0081462D" w:rsidRPr="00C62B9C" w:rsidRDefault="0081462D" w:rsidP="00733520">
            <w:pPr>
              <w:ind w:right="113"/>
              <w:jc w:val="center"/>
              <w:rPr>
                <w:sz w:val="22"/>
                <w:szCs w:val="22"/>
                <w:lang w:val="bg-BG"/>
              </w:rPr>
            </w:pPr>
            <w:r w:rsidRPr="00C62B9C">
              <w:rPr>
                <w:sz w:val="22"/>
                <w:szCs w:val="22"/>
                <w:lang w:val="bg-BG"/>
              </w:rPr>
              <w:t>по т.4 - _______ години</w:t>
            </w:r>
          </w:p>
          <w:p w:rsidR="0081462D" w:rsidRPr="00700D2A" w:rsidRDefault="0081462D" w:rsidP="00733520">
            <w:pPr>
              <w:ind w:right="113"/>
              <w:jc w:val="center"/>
              <w:rPr>
                <w:sz w:val="22"/>
                <w:szCs w:val="22"/>
                <w:highlight w:val="yellow"/>
                <w:lang w:val="bg-BG"/>
              </w:rPr>
            </w:pPr>
          </w:p>
        </w:tc>
      </w:tr>
    </w:tbl>
    <w:p w:rsidR="0081462D" w:rsidRPr="003B5D1B" w:rsidRDefault="0081462D" w:rsidP="0081462D">
      <w:pPr>
        <w:pStyle w:val="CharChar1Char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bg-BG"/>
        </w:rPr>
        <w:tab/>
      </w:r>
      <w:r w:rsidRPr="003B5D1B">
        <w:rPr>
          <w:rFonts w:ascii="Times New Roman" w:hAnsi="Times New Roman"/>
          <w:i/>
          <w:sz w:val="22"/>
          <w:szCs w:val="22"/>
          <w:lang w:val="bg-BG"/>
        </w:rPr>
        <w:t>Предложени</w:t>
      </w:r>
      <w:r>
        <w:rPr>
          <w:rFonts w:ascii="Times New Roman" w:hAnsi="Times New Roman"/>
          <w:i/>
          <w:sz w:val="22"/>
          <w:szCs w:val="22"/>
          <w:lang w:val="bg-BG"/>
        </w:rPr>
        <w:t>те</w:t>
      </w:r>
      <w:r w:rsidRPr="003B5D1B">
        <w:rPr>
          <w:rFonts w:ascii="Times New Roman" w:hAnsi="Times New Roman"/>
          <w:i/>
          <w:sz w:val="22"/>
          <w:szCs w:val="22"/>
          <w:lang w:val="bg-BG"/>
        </w:rPr>
        <w:t xml:space="preserve"> гаранционн</w:t>
      </w:r>
      <w:r>
        <w:rPr>
          <w:rFonts w:ascii="Times New Roman" w:hAnsi="Times New Roman"/>
          <w:i/>
          <w:sz w:val="22"/>
          <w:szCs w:val="22"/>
          <w:lang w:val="bg-BG"/>
        </w:rPr>
        <w:t>и</w:t>
      </w:r>
      <w:r w:rsidRPr="003B5D1B">
        <w:rPr>
          <w:rFonts w:ascii="Times New Roman" w:hAnsi="Times New Roman"/>
          <w:i/>
          <w:sz w:val="22"/>
          <w:szCs w:val="22"/>
          <w:lang w:val="bg-BG"/>
        </w:rPr>
        <w:t xml:space="preserve"> срок</w:t>
      </w:r>
      <w:r>
        <w:rPr>
          <w:rFonts w:ascii="Times New Roman" w:hAnsi="Times New Roman"/>
          <w:i/>
          <w:sz w:val="22"/>
          <w:szCs w:val="22"/>
          <w:lang w:val="bg-BG"/>
        </w:rPr>
        <w:t>ове</w:t>
      </w:r>
      <w:r w:rsidRPr="003B5D1B">
        <w:rPr>
          <w:rFonts w:ascii="Times New Roman" w:hAnsi="Times New Roman"/>
          <w:i/>
          <w:sz w:val="22"/>
          <w:szCs w:val="22"/>
          <w:lang w:val="bg-BG"/>
        </w:rPr>
        <w:t xml:space="preserve"> следва да бъде не по - кратък от предвидения в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</w:t>
      </w:r>
      <w:r w:rsidRPr="003B5D1B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3B5D1B">
        <w:rPr>
          <w:rFonts w:ascii="Times New Roman" w:hAnsi="Times New Roman"/>
          <w:i/>
          <w:sz w:val="22"/>
          <w:szCs w:val="22"/>
          <w:lang w:val="bg-BG"/>
        </w:rPr>
        <w:t>и не по-дълъг от три пъти посочения срок, регламентиран в цитираните нормативни актове.</w:t>
      </w:r>
    </w:p>
    <w:p w:rsidR="0081462D" w:rsidRDefault="0081462D" w:rsidP="0081462D">
      <w:pPr>
        <w:pStyle w:val="a3"/>
        <w:ind w:firstLine="720"/>
        <w:rPr>
          <w:b/>
          <w:bCs/>
        </w:rPr>
      </w:pPr>
    </w:p>
    <w:p w:rsidR="0081462D" w:rsidRPr="00666B98" w:rsidRDefault="0081462D" w:rsidP="0081462D">
      <w:pPr>
        <w:pStyle w:val="a3"/>
        <w:ind w:firstLine="720"/>
        <w:jc w:val="both"/>
      </w:pPr>
      <w:r w:rsidRPr="00666B98">
        <w:t xml:space="preserve">В случай, че за някои от материалите/продукти за изпълнение на ремонтните строително монтажни работи участникът предлага гаранционни срокове, по </w:t>
      </w:r>
      <w:r w:rsidRPr="00B61CA0">
        <w:t>-</w:t>
      </w:r>
      <w:r w:rsidRPr="00666B98">
        <w:t xml:space="preserve"> големи от тези за видовете работи се посочват поотделно за всеки един от тях:</w:t>
      </w:r>
    </w:p>
    <w:p w:rsidR="0081462D" w:rsidRDefault="0081462D" w:rsidP="0081462D">
      <w:pPr>
        <w:pStyle w:val="a3"/>
        <w:ind w:firstLine="720"/>
        <w:rPr>
          <w:i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2160"/>
        <w:gridCol w:w="3240"/>
      </w:tblGrid>
      <w:tr w:rsidR="0081462D" w:rsidRPr="00183CFD" w:rsidTr="00733520">
        <w:tc>
          <w:tcPr>
            <w:tcW w:w="3960" w:type="dxa"/>
            <w:vAlign w:val="center"/>
          </w:tcPr>
          <w:p w:rsidR="0081462D" w:rsidRDefault="0081462D" w:rsidP="00733520">
            <w:pPr>
              <w:tabs>
                <w:tab w:val="left" w:pos="864"/>
              </w:tabs>
              <w:autoSpaceDE w:val="0"/>
              <w:autoSpaceDN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</w:t>
            </w:r>
          </w:p>
          <w:p w:rsidR="0081462D" w:rsidRPr="00666B98" w:rsidRDefault="0081462D" w:rsidP="00733520">
            <w:pPr>
              <w:tabs>
                <w:tab w:val="left" w:pos="864"/>
              </w:tabs>
              <w:autoSpaceDE w:val="0"/>
              <w:autoSpaceDN w:val="0"/>
              <w:ind w:right="113"/>
              <w:jc w:val="both"/>
              <w:rPr>
                <w:i/>
                <w:lang w:val="bg-BG"/>
              </w:rPr>
            </w:pPr>
            <w:r w:rsidRPr="00666B98">
              <w:rPr>
                <w:i/>
                <w:lang w:val="en-US"/>
              </w:rPr>
              <w:t>/</w:t>
            </w:r>
            <w:r w:rsidRPr="00666B98">
              <w:rPr>
                <w:i/>
                <w:lang w:val="bg-BG"/>
              </w:rPr>
              <w:t>наименование на материала/продукта/</w:t>
            </w:r>
          </w:p>
        </w:tc>
        <w:tc>
          <w:tcPr>
            <w:tcW w:w="2160" w:type="dxa"/>
            <w:vAlign w:val="center"/>
          </w:tcPr>
          <w:p w:rsidR="0081462D" w:rsidRPr="00183CFD" w:rsidRDefault="0081462D" w:rsidP="00733520">
            <w:pPr>
              <w:ind w:right="113"/>
              <w:jc w:val="center"/>
              <w:rPr>
                <w:i/>
                <w:lang w:val="bg-BG"/>
              </w:rPr>
            </w:pPr>
          </w:p>
          <w:p w:rsidR="0081462D" w:rsidRPr="00183CFD" w:rsidRDefault="0081462D" w:rsidP="00733520">
            <w:pPr>
              <w:ind w:right="113"/>
              <w:jc w:val="center"/>
              <w:rPr>
                <w:sz w:val="22"/>
                <w:szCs w:val="22"/>
                <w:lang w:val="bg-BG"/>
              </w:rPr>
            </w:pPr>
            <w:r w:rsidRPr="009855F7">
              <w:rPr>
                <w:sz w:val="22"/>
                <w:szCs w:val="22"/>
                <w:lang w:val="bg-BG"/>
              </w:rPr>
              <w:t>_______</w:t>
            </w:r>
            <w:r w:rsidRPr="00183CFD">
              <w:rPr>
                <w:sz w:val="22"/>
                <w:szCs w:val="22"/>
                <w:lang w:val="bg-BG"/>
              </w:rPr>
              <w:t xml:space="preserve"> години</w:t>
            </w:r>
          </w:p>
        </w:tc>
        <w:tc>
          <w:tcPr>
            <w:tcW w:w="3240" w:type="dxa"/>
            <w:vAlign w:val="center"/>
          </w:tcPr>
          <w:p w:rsidR="0081462D" w:rsidRDefault="0081462D" w:rsidP="00733520">
            <w:pPr>
              <w:ind w:right="113"/>
              <w:jc w:val="center"/>
              <w:rPr>
                <w:sz w:val="22"/>
                <w:szCs w:val="22"/>
                <w:lang w:val="bg-BG"/>
              </w:rPr>
            </w:pPr>
          </w:p>
          <w:p w:rsidR="0081462D" w:rsidRPr="00666B98" w:rsidRDefault="0081462D" w:rsidP="00733520">
            <w:pPr>
              <w:ind w:right="113"/>
              <w:jc w:val="center"/>
              <w:rPr>
                <w:sz w:val="22"/>
                <w:szCs w:val="22"/>
                <w:lang w:val="bg-BG"/>
              </w:rPr>
            </w:pPr>
            <w:r w:rsidRPr="00666B98">
              <w:rPr>
                <w:sz w:val="22"/>
                <w:szCs w:val="22"/>
                <w:lang w:val="bg-BG"/>
              </w:rPr>
              <w:t>_________________</w:t>
            </w:r>
          </w:p>
          <w:p w:rsidR="0081462D" w:rsidRPr="00666B98" w:rsidRDefault="0081462D" w:rsidP="00733520">
            <w:pPr>
              <w:ind w:right="113"/>
              <w:jc w:val="center"/>
              <w:rPr>
                <w:i/>
                <w:lang w:val="bg-BG"/>
              </w:rPr>
            </w:pPr>
            <w:r w:rsidRPr="00666B98">
              <w:rPr>
                <w:lang w:val="bg-BG"/>
              </w:rPr>
              <w:t>/</w:t>
            </w:r>
            <w:r w:rsidRPr="00666B98">
              <w:rPr>
                <w:i/>
                <w:lang w:val="bg-BG"/>
              </w:rPr>
              <w:t>основание – фирмена гаранция на производителя и други/</w:t>
            </w:r>
          </w:p>
        </w:tc>
      </w:tr>
      <w:tr w:rsidR="0081462D" w:rsidRPr="00183CFD" w:rsidTr="00733520">
        <w:tc>
          <w:tcPr>
            <w:tcW w:w="3960" w:type="dxa"/>
            <w:vAlign w:val="center"/>
          </w:tcPr>
          <w:p w:rsidR="0081462D" w:rsidRDefault="0081462D" w:rsidP="00733520">
            <w:pPr>
              <w:tabs>
                <w:tab w:val="left" w:pos="864"/>
              </w:tabs>
              <w:autoSpaceDE w:val="0"/>
              <w:autoSpaceDN w:val="0"/>
              <w:ind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</w:t>
            </w:r>
          </w:p>
          <w:p w:rsidR="0081462D" w:rsidRPr="00666B98" w:rsidRDefault="0081462D" w:rsidP="00733520">
            <w:pPr>
              <w:tabs>
                <w:tab w:val="left" w:pos="864"/>
              </w:tabs>
              <w:autoSpaceDE w:val="0"/>
              <w:autoSpaceDN w:val="0"/>
              <w:ind w:right="113"/>
              <w:jc w:val="center"/>
              <w:rPr>
                <w:i/>
                <w:lang w:val="bg-BG"/>
              </w:rPr>
            </w:pPr>
            <w:r w:rsidRPr="00666B98">
              <w:rPr>
                <w:i/>
                <w:lang w:val="en-US"/>
              </w:rPr>
              <w:t>/</w:t>
            </w:r>
            <w:r w:rsidRPr="00666B98">
              <w:rPr>
                <w:i/>
                <w:lang w:val="bg-BG"/>
              </w:rPr>
              <w:t>наименование на материала/продукта/</w:t>
            </w:r>
          </w:p>
        </w:tc>
        <w:tc>
          <w:tcPr>
            <w:tcW w:w="2160" w:type="dxa"/>
            <w:vAlign w:val="center"/>
          </w:tcPr>
          <w:p w:rsidR="0081462D" w:rsidRPr="00183CFD" w:rsidRDefault="0081462D" w:rsidP="00733520">
            <w:pPr>
              <w:ind w:right="113"/>
              <w:jc w:val="center"/>
              <w:rPr>
                <w:i/>
                <w:lang w:val="bg-BG"/>
              </w:rPr>
            </w:pPr>
          </w:p>
          <w:p w:rsidR="0081462D" w:rsidRPr="00183CFD" w:rsidRDefault="0081462D" w:rsidP="00733520">
            <w:pPr>
              <w:ind w:right="113"/>
              <w:jc w:val="center"/>
              <w:rPr>
                <w:sz w:val="22"/>
                <w:szCs w:val="22"/>
                <w:lang w:val="bg-BG"/>
              </w:rPr>
            </w:pPr>
            <w:r w:rsidRPr="009855F7">
              <w:rPr>
                <w:sz w:val="22"/>
                <w:szCs w:val="22"/>
                <w:lang w:val="bg-BG"/>
              </w:rPr>
              <w:t>_______</w:t>
            </w:r>
            <w:r w:rsidRPr="00183CFD">
              <w:rPr>
                <w:sz w:val="22"/>
                <w:szCs w:val="22"/>
                <w:lang w:val="bg-BG"/>
              </w:rPr>
              <w:t xml:space="preserve"> години</w:t>
            </w:r>
          </w:p>
        </w:tc>
        <w:tc>
          <w:tcPr>
            <w:tcW w:w="3240" w:type="dxa"/>
            <w:vAlign w:val="center"/>
          </w:tcPr>
          <w:p w:rsidR="0081462D" w:rsidRDefault="0081462D" w:rsidP="00733520">
            <w:pPr>
              <w:ind w:right="113"/>
              <w:jc w:val="center"/>
              <w:rPr>
                <w:sz w:val="22"/>
                <w:szCs w:val="22"/>
                <w:lang w:val="bg-BG"/>
              </w:rPr>
            </w:pPr>
          </w:p>
          <w:p w:rsidR="0081462D" w:rsidRPr="00666B98" w:rsidRDefault="0081462D" w:rsidP="00733520">
            <w:pPr>
              <w:ind w:right="113"/>
              <w:jc w:val="center"/>
              <w:rPr>
                <w:sz w:val="22"/>
                <w:szCs w:val="22"/>
                <w:lang w:val="bg-BG"/>
              </w:rPr>
            </w:pPr>
            <w:r w:rsidRPr="00666B98">
              <w:rPr>
                <w:sz w:val="22"/>
                <w:szCs w:val="22"/>
                <w:lang w:val="bg-BG"/>
              </w:rPr>
              <w:t>_________________</w:t>
            </w:r>
          </w:p>
          <w:p w:rsidR="0081462D" w:rsidRPr="00666B98" w:rsidRDefault="0081462D" w:rsidP="00733520">
            <w:pPr>
              <w:ind w:right="113"/>
              <w:jc w:val="center"/>
              <w:rPr>
                <w:i/>
                <w:lang w:val="bg-BG"/>
              </w:rPr>
            </w:pPr>
            <w:r w:rsidRPr="00666B98">
              <w:rPr>
                <w:lang w:val="bg-BG"/>
              </w:rPr>
              <w:t>/</w:t>
            </w:r>
            <w:r w:rsidRPr="00666B98">
              <w:rPr>
                <w:i/>
                <w:lang w:val="bg-BG"/>
              </w:rPr>
              <w:t>основание – фирмена гаранция на производителя и други/</w:t>
            </w:r>
          </w:p>
        </w:tc>
      </w:tr>
    </w:tbl>
    <w:p w:rsidR="0081462D" w:rsidRPr="00183CFD" w:rsidRDefault="0081462D" w:rsidP="0081462D">
      <w:pPr>
        <w:pStyle w:val="a3"/>
        <w:ind w:firstLine="720"/>
        <w:rPr>
          <w:b/>
          <w:bCs/>
        </w:rPr>
      </w:pPr>
    </w:p>
    <w:p w:rsidR="0081462D" w:rsidRPr="00C6417C" w:rsidRDefault="0081462D" w:rsidP="0081462D">
      <w:pPr>
        <w:ind w:firstLine="708"/>
        <w:jc w:val="both"/>
        <w:rPr>
          <w:b/>
          <w:sz w:val="24"/>
          <w:szCs w:val="24"/>
          <w:lang w:val="bg-BG"/>
        </w:rPr>
      </w:pPr>
      <w:r w:rsidRPr="00C6417C">
        <w:rPr>
          <w:sz w:val="24"/>
          <w:szCs w:val="24"/>
          <w:lang w:val="bg-BG"/>
        </w:rPr>
        <w:t xml:space="preserve">Ние ще гарантираме отговорността си за отстраняване на възникнали неизправности и проявени скрити дефекти в изпълнените </w:t>
      </w:r>
      <w:r>
        <w:rPr>
          <w:sz w:val="24"/>
          <w:szCs w:val="24"/>
          <w:lang w:val="bg-BG"/>
        </w:rPr>
        <w:t xml:space="preserve">от нас ремонтни строително- </w:t>
      </w:r>
      <w:r w:rsidRPr="00C6417C">
        <w:rPr>
          <w:sz w:val="24"/>
          <w:szCs w:val="24"/>
          <w:lang w:val="bg-BG"/>
        </w:rPr>
        <w:t>монтажни работи по обекта на поръчката в рамките на горепосочения гаранционен срок</w:t>
      </w:r>
      <w:r>
        <w:rPr>
          <w:sz w:val="24"/>
          <w:szCs w:val="24"/>
          <w:lang w:val="bg-BG"/>
        </w:rPr>
        <w:t>.</w:t>
      </w:r>
      <w:r w:rsidRPr="00C6417C">
        <w:rPr>
          <w:sz w:val="24"/>
          <w:szCs w:val="24"/>
          <w:lang w:val="bg-BG"/>
        </w:rPr>
        <w:t xml:space="preserve"> </w:t>
      </w:r>
    </w:p>
    <w:p w:rsidR="0081462D" w:rsidRPr="00183CFD" w:rsidRDefault="0081462D" w:rsidP="0081462D">
      <w:pPr>
        <w:pStyle w:val="a3"/>
        <w:ind w:firstLine="720"/>
        <w:rPr>
          <w:b/>
          <w:bCs/>
        </w:rPr>
      </w:pPr>
    </w:p>
    <w:p w:rsidR="0081462D" w:rsidRPr="00183CFD" w:rsidRDefault="0081462D" w:rsidP="0081462D">
      <w:pPr>
        <w:pStyle w:val="a3"/>
        <w:ind w:firstLine="720"/>
        <w:jc w:val="both"/>
        <w:rPr>
          <w:bCs/>
        </w:rPr>
      </w:pPr>
      <w:r>
        <w:rPr>
          <w:bCs/>
        </w:rPr>
        <w:t xml:space="preserve">2. </w:t>
      </w:r>
      <w:r w:rsidRPr="00183CFD">
        <w:rPr>
          <w:bCs/>
        </w:rPr>
        <w:t xml:space="preserve">Срокове за отстраняване на дефекти </w:t>
      </w:r>
      <w:r w:rsidRPr="00B61CA0">
        <w:rPr>
          <w:bCs/>
        </w:rPr>
        <w:t>-</w:t>
      </w:r>
      <w:r w:rsidRPr="00183CFD">
        <w:rPr>
          <w:bCs/>
        </w:rPr>
        <w:t xml:space="preserve"> съгласно Договора за обществена поръчка. </w:t>
      </w:r>
    </w:p>
    <w:p w:rsidR="0081462D" w:rsidRPr="00183CFD" w:rsidRDefault="0081462D" w:rsidP="0081462D">
      <w:pPr>
        <w:ind w:firstLine="720"/>
        <w:jc w:val="both"/>
        <w:rPr>
          <w:sz w:val="24"/>
          <w:szCs w:val="24"/>
          <w:lang w:val="bg-BG"/>
        </w:rPr>
      </w:pPr>
      <w:r w:rsidRPr="00183CFD">
        <w:rPr>
          <w:sz w:val="24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</w:t>
      </w:r>
      <w:r>
        <w:rPr>
          <w:sz w:val="24"/>
          <w:szCs w:val="24"/>
          <w:lang w:val="bg-BG"/>
        </w:rPr>
        <w:t>и и</w:t>
      </w:r>
      <w:r w:rsidRPr="00183CFD">
        <w:rPr>
          <w:sz w:val="24"/>
          <w:szCs w:val="24"/>
          <w:lang w:val="bg-BG"/>
        </w:rPr>
        <w:t xml:space="preserve"> монтажни работи.</w:t>
      </w:r>
    </w:p>
    <w:p w:rsidR="0081462D" w:rsidRDefault="0081462D" w:rsidP="0081462D">
      <w:pPr>
        <w:ind w:firstLine="708"/>
        <w:jc w:val="both"/>
        <w:rPr>
          <w:sz w:val="24"/>
          <w:szCs w:val="24"/>
          <w:lang w:val="bg-BG"/>
        </w:rPr>
      </w:pPr>
    </w:p>
    <w:p w:rsidR="0081462D" w:rsidRPr="00B378FA" w:rsidRDefault="0081462D" w:rsidP="0081462D">
      <w:pPr>
        <w:spacing w:before="120" w:after="120"/>
        <w:ind w:firstLine="60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 xml:space="preserve">3. </w:t>
      </w:r>
      <w:r w:rsidRPr="00B378FA">
        <w:rPr>
          <w:sz w:val="24"/>
          <w:szCs w:val="24"/>
          <w:lang w:val="bg-BG" w:eastAsia="en-US"/>
        </w:rPr>
        <w:t xml:space="preserve">Срокът за изпълнение на предмета на поръчката е до </w:t>
      </w:r>
      <w:r>
        <w:rPr>
          <w:b/>
          <w:sz w:val="24"/>
          <w:szCs w:val="24"/>
          <w:lang w:val="bg-BG" w:eastAsia="en-US"/>
        </w:rPr>
        <w:t>36</w:t>
      </w:r>
      <w:r w:rsidRPr="00B378FA">
        <w:rPr>
          <w:sz w:val="24"/>
          <w:szCs w:val="24"/>
          <w:lang w:val="bg-BG" w:eastAsia="en-US"/>
        </w:rPr>
        <w:t xml:space="preserve"> (</w:t>
      </w:r>
      <w:r>
        <w:rPr>
          <w:sz w:val="24"/>
          <w:szCs w:val="24"/>
          <w:lang w:val="bg-BG" w:eastAsia="en-US"/>
        </w:rPr>
        <w:t>три</w:t>
      </w:r>
      <w:r w:rsidRPr="00B378FA">
        <w:rPr>
          <w:sz w:val="24"/>
          <w:szCs w:val="24"/>
          <w:lang w:val="bg-BG" w:eastAsia="en-US"/>
        </w:rPr>
        <w:t>десет</w:t>
      </w:r>
      <w:r>
        <w:rPr>
          <w:sz w:val="24"/>
          <w:szCs w:val="24"/>
          <w:lang w:val="bg-BG" w:eastAsia="en-US"/>
        </w:rPr>
        <w:t xml:space="preserve"> и шест</w:t>
      </w:r>
      <w:r w:rsidRPr="00B378FA">
        <w:rPr>
          <w:sz w:val="24"/>
          <w:szCs w:val="24"/>
          <w:lang w:val="bg-BG" w:eastAsia="en-US"/>
        </w:rPr>
        <w:t>) месеца, считано от датата на подписване на договора или до изчерпване на бюджетните средства на Възложителя, което от двете събития настъпи по – рано.</w:t>
      </w:r>
    </w:p>
    <w:p w:rsidR="0081462D" w:rsidRPr="00183CFD" w:rsidRDefault="0081462D" w:rsidP="0081462D">
      <w:pPr>
        <w:ind w:firstLine="708"/>
        <w:jc w:val="both"/>
        <w:rPr>
          <w:sz w:val="24"/>
          <w:szCs w:val="24"/>
          <w:lang w:val="bg-BG"/>
        </w:rPr>
      </w:pPr>
    </w:p>
    <w:p w:rsidR="0081462D" w:rsidRDefault="0081462D" w:rsidP="0081462D">
      <w:pPr>
        <w:jc w:val="both"/>
        <w:rPr>
          <w:sz w:val="24"/>
          <w:szCs w:val="24"/>
          <w:lang w:val="bg-BG"/>
        </w:rPr>
      </w:pPr>
      <w:r w:rsidRPr="00183CFD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4. </w:t>
      </w:r>
      <w:r w:rsidRPr="00183CFD">
        <w:rPr>
          <w:sz w:val="24"/>
          <w:szCs w:val="24"/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81462D" w:rsidRPr="00183CFD" w:rsidRDefault="00114215" w:rsidP="0081462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5. Срок за реакция в случай на аварийна ситуация: ……………………… /не по-дълъг от два часа/</w:t>
      </w:r>
    </w:p>
    <w:p w:rsidR="0081462D" w:rsidRPr="00183CFD" w:rsidRDefault="0081462D" w:rsidP="0081462D">
      <w:pPr>
        <w:ind w:left="360" w:right="-180" w:firstLine="348"/>
        <w:jc w:val="both"/>
        <w:rPr>
          <w:b/>
          <w:sz w:val="24"/>
          <w:szCs w:val="24"/>
          <w:lang w:val="bg-BG"/>
        </w:rPr>
      </w:pPr>
      <w:r w:rsidRPr="00183CFD">
        <w:rPr>
          <w:b/>
          <w:sz w:val="24"/>
          <w:szCs w:val="24"/>
          <w:lang w:val="bg-BG"/>
        </w:rPr>
        <w:t>Приложения</w:t>
      </w:r>
      <w:r>
        <w:rPr>
          <w:b/>
          <w:sz w:val="24"/>
          <w:szCs w:val="24"/>
          <w:lang w:val="bg-BG"/>
        </w:rPr>
        <w:t xml:space="preserve"> съгласно Техническата спецификация</w:t>
      </w:r>
      <w:r w:rsidRPr="00183CFD">
        <w:rPr>
          <w:b/>
          <w:sz w:val="24"/>
          <w:szCs w:val="24"/>
          <w:lang w:val="bg-BG"/>
        </w:rPr>
        <w:t>:</w:t>
      </w:r>
    </w:p>
    <w:p w:rsidR="0081462D" w:rsidRPr="00183CFD" w:rsidRDefault="0081462D" w:rsidP="0081462D">
      <w:pPr>
        <w:ind w:firstLine="708"/>
        <w:jc w:val="both"/>
        <w:rPr>
          <w:sz w:val="24"/>
          <w:szCs w:val="24"/>
          <w:lang w:val="bg-BG"/>
        </w:rPr>
      </w:pPr>
      <w:r w:rsidRPr="00183CFD">
        <w:rPr>
          <w:b/>
          <w:sz w:val="24"/>
          <w:szCs w:val="24"/>
          <w:lang w:val="bg-BG"/>
        </w:rPr>
        <w:t>1. </w:t>
      </w:r>
      <w:r w:rsidRPr="00183CFD">
        <w:rPr>
          <w:sz w:val="24"/>
          <w:szCs w:val="24"/>
          <w:lang w:val="bg-BG"/>
        </w:rPr>
        <w:t>Обя</w:t>
      </w:r>
      <w:r>
        <w:rPr>
          <w:sz w:val="24"/>
          <w:szCs w:val="24"/>
          <w:lang w:val="bg-BG"/>
        </w:rPr>
        <w:t>снителна записка;</w:t>
      </w:r>
    </w:p>
    <w:p w:rsidR="0081462D" w:rsidRPr="0000550B" w:rsidRDefault="0081462D" w:rsidP="0081462D">
      <w:pPr>
        <w:autoSpaceDN w:val="0"/>
        <w:ind w:left="709"/>
        <w:jc w:val="both"/>
        <w:rPr>
          <w:bCs/>
          <w:color w:val="000000"/>
          <w:spacing w:val="-5"/>
          <w:sz w:val="24"/>
          <w:szCs w:val="24"/>
          <w:highlight w:val="cyan"/>
          <w:lang w:val="bg-BG"/>
        </w:rPr>
      </w:pPr>
      <w:r w:rsidRPr="00560ABC">
        <w:rPr>
          <w:b/>
          <w:sz w:val="24"/>
          <w:szCs w:val="24"/>
          <w:lang w:val="bg-BG"/>
        </w:rPr>
        <w:t xml:space="preserve">2. </w:t>
      </w:r>
      <w:r w:rsidRPr="00560ABC">
        <w:rPr>
          <w:bCs/>
          <w:sz w:val="24"/>
          <w:szCs w:val="24"/>
          <w:lang w:val="bg-BG" w:eastAsia="en-US"/>
        </w:rPr>
        <w:t>Списък на производителите на материали</w:t>
      </w:r>
      <w:r>
        <w:rPr>
          <w:bCs/>
          <w:sz w:val="24"/>
          <w:szCs w:val="24"/>
          <w:lang w:val="bg-BG" w:eastAsia="en-US"/>
        </w:rPr>
        <w:t xml:space="preserve">те съгласно Техническата спецификация на Възложителя с приложени информационни материали; </w:t>
      </w:r>
    </w:p>
    <w:p w:rsidR="0081462D" w:rsidRPr="00560ABC" w:rsidRDefault="0081462D" w:rsidP="00814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  <w:tab w:val="left" w:pos="1560"/>
          <w:tab w:val="num" w:pos="2487"/>
        </w:tabs>
        <w:autoSpaceDE w:val="0"/>
        <w:autoSpaceDN w:val="0"/>
        <w:adjustRightInd w:val="0"/>
        <w:spacing w:line="264" w:lineRule="exact"/>
        <w:ind w:left="709" w:firstLine="0"/>
        <w:jc w:val="both"/>
        <w:rPr>
          <w:sz w:val="24"/>
          <w:szCs w:val="24"/>
        </w:rPr>
      </w:pPr>
      <w:r w:rsidRPr="00D14A6D">
        <w:rPr>
          <w:bCs/>
          <w:sz w:val="24"/>
          <w:szCs w:val="24"/>
          <w:lang w:val="bg-BG" w:eastAsia="en-US"/>
        </w:rPr>
        <w:t>Декларация за експлоатационни показатели и/или характеристики на строителен продукт, съгласно чл. 4, ал. 1 от Наредба № РД-02-20-1 от 5 февруари 2015 г. за условията и реда за влагане на строителни продукти в строежите на Република България</w:t>
      </w:r>
      <w:r>
        <w:rPr>
          <w:bCs/>
          <w:sz w:val="24"/>
          <w:szCs w:val="24"/>
          <w:lang w:val="bg-BG" w:eastAsia="en-US"/>
        </w:rPr>
        <w:t>;</w:t>
      </w:r>
      <w:r w:rsidRPr="00D14A6D">
        <w:rPr>
          <w:bCs/>
          <w:sz w:val="24"/>
          <w:szCs w:val="24"/>
          <w:lang w:val="bg-BG" w:eastAsia="en-US"/>
        </w:rPr>
        <w:t xml:space="preserve"> </w:t>
      </w:r>
    </w:p>
    <w:p w:rsidR="0081462D" w:rsidRPr="004B31B1" w:rsidRDefault="0081462D" w:rsidP="0081462D">
      <w:pPr>
        <w:ind w:left="709"/>
        <w:jc w:val="both"/>
        <w:rPr>
          <w:i/>
          <w:sz w:val="24"/>
          <w:szCs w:val="24"/>
          <w:lang w:val="bg-BG"/>
        </w:rPr>
      </w:pPr>
      <w:r w:rsidRPr="00560ABC">
        <w:rPr>
          <w:b/>
          <w:sz w:val="24"/>
          <w:szCs w:val="24"/>
          <w:lang w:val="bg-BG"/>
        </w:rPr>
        <w:t xml:space="preserve">4. </w:t>
      </w:r>
      <w:r w:rsidRPr="00560ABC">
        <w:rPr>
          <w:sz w:val="24"/>
          <w:szCs w:val="24"/>
          <w:lang w:val="bg-BG"/>
        </w:rPr>
        <w:t xml:space="preserve">Фирмена гаранция от производител или друг документ, от който е виден гаранционния срок на материала </w:t>
      </w:r>
      <w:r w:rsidRPr="00560ABC">
        <w:rPr>
          <w:i/>
          <w:sz w:val="24"/>
          <w:szCs w:val="24"/>
          <w:lang w:val="bg-BG"/>
        </w:rPr>
        <w:t>(в случай, че участника предлага по</w:t>
      </w:r>
      <w:r w:rsidRPr="00560ABC">
        <w:rPr>
          <w:i/>
          <w:sz w:val="24"/>
          <w:szCs w:val="24"/>
          <w:lang w:val="en-US"/>
        </w:rPr>
        <w:t>-</w:t>
      </w:r>
      <w:r w:rsidRPr="00560ABC">
        <w:rPr>
          <w:i/>
          <w:sz w:val="24"/>
          <w:szCs w:val="24"/>
          <w:lang w:val="bg-BG"/>
        </w:rPr>
        <w:t>дълги гаранционни срокове за определени материали).</w:t>
      </w:r>
    </w:p>
    <w:p w:rsidR="0081462D" w:rsidRDefault="0081462D" w:rsidP="0081462D">
      <w:pPr>
        <w:autoSpaceDE w:val="0"/>
        <w:autoSpaceDN w:val="0"/>
        <w:adjustRightInd w:val="0"/>
        <w:jc w:val="both"/>
        <w:rPr>
          <w:iCs/>
          <w:sz w:val="24"/>
          <w:szCs w:val="24"/>
          <w:lang w:val="bg-BG"/>
        </w:rPr>
      </w:pPr>
    </w:p>
    <w:p w:rsidR="0081462D" w:rsidRPr="00183CFD" w:rsidRDefault="0081462D" w:rsidP="0081462D">
      <w:pPr>
        <w:tabs>
          <w:tab w:val="left" w:pos="0"/>
        </w:tabs>
        <w:jc w:val="both"/>
        <w:rPr>
          <w:lang w:val="bg-BG"/>
        </w:rPr>
      </w:pPr>
      <w:r>
        <w:rPr>
          <w:sz w:val="24"/>
          <w:szCs w:val="24"/>
          <w:lang w:val="bg-BG"/>
        </w:rPr>
        <w:tab/>
      </w:r>
      <w:r w:rsidRPr="00183CFD">
        <w:rPr>
          <w:sz w:val="24"/>
          <w:szCs w:val="24"/>
          <w:lang w:val="bg-BG"/>
        </w:rPr>
        <w:t xml:space="preserve">Приемаме да се считаме обвързани от задълженията и условията, поети с офертата ни до изтичане на </w:t>
      </w:r>
      <w:r w:rsidR="00E56731">
        <w:rPr>
          <w:b/>
          <w:sz w:val="24"/>
          <w:szCs w:val="24"/>
          <w:lang w:val="bg-BG"/>
        </w:rPr>
        <w:t>…</w:t>
      </w:r>
      <w:r w:rsidRPr="00B61CA0">
        <w:rPr>
          <w:sz w:val="24"/>
          <w:szCs w:val="24"/>
          <w:lang w:val="bg-BG"/>
        </w:rPr>
        <w:t xml:space="preserve"> (</w:t>
      </w:r>
      <w:r w:rsidR="00E56731">
        <w:rPr>
          <w:sz w:val="24"/>
          <w:szCs w:val="24"/>
          <w:lang w:val="bg-BG"/>
        </w:rPr>
        <w:t>……</w:t>
      </w:r>
      <w:bookmarkStart w:id="0" w:name="_GoBack"/>
      <w:bookmarkEnd w:id="0"/>
      <w:r w:rsidRPr="00B61CA0">
        <w:rPr>
          <w:sz w:val="24"/>
          <w:szCs w:val="24"/>
          <w:lang w:val="bg-BG"/>
        </w:rPr>
        <w:t>)</w:t>
      </w:r>
      <w:r w:rsidRPr="00B61CA0">
        <w:rPr>
          <w:lang w:val="bg-BG"/>
        </w:rPr>
        <w:t xml:space="preserve"> </w:t>
      </w:r>
      <w:r>
        <w:rPr>
          <w:sz w:val="24"/>
          <w:szCs w:val="24"/>
          <w:lang w:val="bg-BG"/>
        </w:rPr>
        <w:t>месеца, считано</w:t>
      </w:r>
      <w:r w:rsidRPr="00183CFD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датата на</w:t>
      </w:r>
      <w:r w:rsidRPr="00183CFD">
        <w:rPr>
          <w:sz w:val="24"/>
          <w:szCs w:val="24"/>
          <w:lang w:val="bg-BG"/>
        </w:rPr>
        <w:t xml:space="preserve"> получаване на оферт</w:t>
      </w:r>
      <w:r>
        <w:rPr>
          <w:sz w:val="24"/>
          <w:szCs w:val="24"/>
          <w:lang w:val="bg-BG"/>
        </w:rPr>
        <w:t>ата</w:t>
      </w:r>
      <w:r w:rsidRPr="00183CFD">
        <w:rPr>
          <w:sz w:val="24"/>
          <w:szCs w:val="24"/>
          <w:lang w:val="bg-BG"/>
        </w:rPr>
        <w:t>.</w:t>
      </w:r>
    </w:p>
    <w:p w:rsidR="0081462D" w:rsidRDefault="0081462D" w:rsidP="0081462D">
      <w:pPr>
        <w:autoSpaceDE w:val="0"/>
        <w:autoSpaceDN w:val="0"/>
        <w:adjustRightInd w:val="0"/>
        <w:jc w:val="both"/>
        <w:rPr>
          <w:iCs/>
          <w:sz w:val="24"/>
          <w:szCs w:val="24"/>
          <w:lang w:val="bg-BG"/>
        </w:rPr>
      </w:pPr>
    </w:p>
    <w:p w:rsidR="0081462D" w:rsidRPr="002946D7" w:rsidRDefault="0081462D" w:rsidP="0081462D">
      <w:pPr>
        <w:autoSpaceDE w:val="0"/>
        <w:autoSpaceDN w:val="0"/>
        <w:adjustRightInd w:val="0"/>
        <w:jc w:val="both"/>
        <w:rPr>
          <w:iCs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81462D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62D" w:rsidRDefault="0081462D" w:rsidP="00733520">
            <w:pPr>
              <w:jc w:val="both"/>
              <w:rPr>
                <w:rFonts w:eastAsia="MS ??"/>
                <w:sz w:val="24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62D" w:rsidRDefault="0081462D" w:rsidP="00733520">
            <w:pPr>
              <w:jc w:val="both"/>
              <w:rPr>
                <w:rFonts w:eastAsia="MS ??"/>
                <w:sz w:val="24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________/ _________ / ______</w:t>
            </w:r>
          </w:p>
        </w:tc>
      </w:tr>
      <w:tr w:rsidR="0081462D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62D" w:rsidRDefault="0081462D" w:rsidP="00733520">
            <w:pPr>
              <w:jc w:val="both"/>
              <w:rPr>
                <w:rFonts w:eastAsia="MS ??"/>
                <w:sz w:val="24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62D" w:rsidRDefault="0081462D" w:rsidP="00733520">
            <w:pPr>
              <w:jc w:val="both"/>
              <w:rPr>
                <w:rFonts w:eastAsia="MS ??"/>
                <w:sz w:val="24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__________________________</w:t>
            </w:r>
          </w:p>
        </w:tc>
      </w:tr>
      <w:tr w:rsidR="0081462D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62D" w:rsidRDefault="0081462D" w:rsidP="00733520">
            <w:pPr>
              <w:jc w:val="both"/>
              <w:rPr>
                <w:rFonts w:eastAsia="MS ??"/>
                <w:sz w:val="24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Подпис на лицето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62D" w:rsidRDefault="0081462D" w:rsidP="00733520">
            <w:pPr>
              <w:jc w:val="both"/>
              <w:rPr>
                <w:rFonts w:eastAsia="MS ??"/>
                <w:sz w:val="24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__________________________</w:t>
            </w:r>
          </w:p>
        </w:tc>
      </w:tr>
      <w:tr w:rsidR="0081462D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62D" w:rsidRDefault="0081462D" w:rsidP="00733520">
            <w:pPr>
              <w:jc w:val="both"/>
              <w:rPr>
                <w:rFonts w:eastAsia="MS ??"/>
                <w:sz w:val="24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62D" w:rsidRDefault="0081462D" w:rsidP="00733520">
            <w:pPr>
              <w:jc w:val="both"/>
              <w:rPr>
                <w:rFonts w:eastAsia="MS ??"/>
                <w:sz w:val="24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__________________________</w:t>
            </w:r>
          </w:p>
        </w:tc>
      </w:tr>
      <w:tr w:rsidR="0081462D" w:rsidTr="0073352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62D" w:rsidRDefault="0081462D" w:rsidP="00733520">
            <w:pPr>
              <w:jc w:val="both"/>
              <w:rPr>
                <w:rFonts w:eastAsia="MS ??"/>
                <w:sz w:val="24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62D" w:rsidRDefault="0081462D" w:rsidP="00733520">
            <w:pPr>
              <w:jc w:val="both"/>
              <w:rPr>
                <w:rFonts w:eastAsia="MS ??"/>
                <w:sz w:val="24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__________________________</w:t>
            </w:r>
          </w:p>
        </w:tc>
      </w:tr>
    </w:tbl>
    <w:p w:rsidR="0081462D" w:rsidRPr="00C90916" w:rsidRDefault="0081462D" w:rsidP="0081462D">
      <w:pPr>
        <w:jc w:val="both"/>
        <w:rPr>
          <w:sz w:val="24"/>
          <w:szCs w:val="24"/>
          <w:lang w:val="bg-BG"/>
        </w:rPr>
      </w:pPr>
    </w:p>
    <w:p w:rsidR="00190C95" w:rsidRDefault="00190C95"/>
    <w:sectPr w:rsidR="00190C95" w:rsidSect="000776CE">
      <w:footerReference w:type="even" r:id="rId8"/>
      <w:footerReference w:type="default" r:id="rId9"/>
      <w:pgSz w:w="11906" w:h="16838"/>
      <w:pgMar w:top="851" w:right="1286" w:bottom="1258" w:left="1418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AA" w:rsidRDefault="00527BAA">
      <w:r>
        <w:separator/>
      </w:r>
    </w:p>
  </w:endnote>
  <w:endnote w:type="continuationSeparator" w:id="0">
    <w:p w:rsidR="00527BAA" w:rsidRDefault="0052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5B" w:rsidRDefault="0081462D" w:rsidP="002B61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625B" w:rsidRDefault="00527BAA" w:rsidP="002B61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5B" w:rsidRPr="00972E55" w:rsidRDefault="0081462D" w:rsidP="00972E55">
    <w:pPr>
      <w:pStyle w:val="a5"/>
      <w:ind w:right="360"/>
      <w:jc w:val="right"/>
      <w:rPr>
        <w:sz w:val="22"/>
        <w:szCs w:val="22"/>
        <w:lang w:val="bg-BG"/>
      </w:rPr>
    </w:pPr>
    <w:r w:rsidRPr="00972E55">
      <w:rPr>
        <w:sz w:val="22"/>
        <w:szCs w:val="22"/>
        <w:lang w:val="bg-BG"/>
      </w:rPr>
      <w:t xml:space="preserve">Стр. </w:t>
    </w:r>
    <w:r w:rsidRPr="00972E55">
      <w:rPr>
        <w:rStyle w:val="a7"/>
        <w:sz w:val="22"/>
        <w:szCs w:val="22"/>
      </w:rPr>
      <w:fldChar w:fldCharType="begin"/>
    </w:r>
    <w:r w:rsidRPr="00972E55">
      <w:rPr>
        <w:rStyle w:val="a7"/>
        <w:sz w:val="22"/>
        <w:szCs w:val="22"/>
      </w:rPr>
      <w:instrText xml:space="preserve"> PAGE </w:instrText>
    </w:r>
    <w:r w:rsidRPr="00972E55">
      <w:rPr>
        <w:rStyle w:val="a7"/>
        <w:sz w:val="22"/>
        <w:szCs w:val="22"/>
      </w:rPr>
      <w:fldChar w:fldCharType="separate"/>
    </w:r>
    <w:r w:rsidR="00E56731">
      <w:rPr>
        <w:rStyle w:val="a7"/>
        <w:noProof/>
        <w:sz w:val="22"/>
        <w:szCs w:val="22"/>
      </w:rPr>
      <w:t>2</w:t>
    </w:r>
    <w:r w:rsidRPr="00972E55">
      <w:rPr>
        <w:rStyle w:val="a7"/>
        <w:sz w:val="22"/>
        <w:szCs w:val="22"/>
      </w:rPr>
      <w:fldChar w:fldCharType="end"/>
    </w:r>
    <w:r w:rsidRPr="00972E55">
      <w:rPr>
        <w:rStyle w:val="a7"/>
        <w:sz w:val="22"/>
        <w:szCs w:val="22"/>
        <w:lang w:val="bg-BG"/>
      </w:rPr>
      <w:t xml:space="preserve"> от </w:t>
    </w:r>
    <w:r w:rsidRPr="00972E55">
      <w:rPr>
        <w:rStyle w:val="a7"/>
        <w:sz w:val="22"/>
        <w:szCs w:val="22"/>
      </w:rPr>
      <w:fldChar w:fldCharType="begin"/>
    </w:r>
    <w:r w:rsidRPr="00972E55">
      <w:rPr>
        <w:rStyle w:val="a7"/>
        <w:sz w:val="22"/>
        <w:szCs w:val="22"/>
      </w:rPr>
      <w:instrText xml:space="preserve"> NUMPAGES </w:instrText>
    </w:r>
    <w:r w:rsidRPr="00972E55">
      <w:rPr>
        <w:rStyle w:val="a7"/>
        <w:sz w:val="22"/>
        <w:szCs w:val="22"/>
      </w:rPr>
      <w:fldChar w:fldCharType="separate"/>
    </w:r>
    <w:r w:rsidR="00E56731">
      <w:rPr>
        <w:rStyle w:val="a7"/>
        <w:noProof/>
        <w:sz w:val="22"/>
        <w:szCs w:val="22"/>
      </w:rPr>
      <w:t>2</w:t>
    </w:r>
    <w:r w:rsidRPr="00972E55">
      <w:rPr>
        <w:rStyle w:val="a7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AA" w:rsidRDefault="00527BAA">
      <w:r>
        <w:separator/>
      </w:r>
    </w:p>
  </w:footnote>
  <w:footnote w:type="continuationSeparator" w:id="0">
    <w:p w:rsidR="00527BAA" w:rsidRDefault="0052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3EE"/>
    <w:multiLevelType w:val="hybridMultilevel"/>
    <w:tmpl w:val="6D7E13F8"/>
    <w:lvl w:ilvl="0" w:tplc="38FCAC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C22F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066D7"/>
    <w:multiLevelType w:val="hybridMultilevel"/>
    <w:tmpl w:val="4A68CBFA"/>
    <w:lvl w:ilvl="0" w:tplc="655E2F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511189"/>
    <w:multiLevelType w:val="hybridMultilevel"/>
    <w:tmpl w:val="99F005AE"/>
    <w:lvl w:ilvl="0" w:tplc="30F8F9D0">
      <w:start w:val="3"/>
      <w:numFmt w:val="decimal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04"/>
    <w:rsid w:val="00114215"/>
    <w:rsid w:val="00190C95"/>
    <w:rsid w:val="00433704"/>
    <w:rsid w:val="005075CA"/>
    <w:rsid w:val="00527BAA"/>
    <w:rsid w:val="007425E8"/>
    <w:rsid w:val="0081462D"/>
    <w:rsid w:val="00940064"/>
    <w:rsid w:val="00B068D4"/>
    <w:rsid w:val="00E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462D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81462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rsid w:val="0081462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1462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7">
    <w:name w:val="page number"/>
    <w:basedOn w:val="a0"/>
    <w:rsid w:val="0081462D"/>
  </w:style>
  <w:style w:type="paragraph" w:customStyle="1" w:styleId="CharChar1CharCharChar">
    <w:name w:val="Char Char1 Знак Знак Char Char Char"/>
    <w:basedOn w:val="a"/>
    <w:rsid w:val="0081462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462D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81462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rsid w:val="0081462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1462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7">
    <w:name w:val="page number"/>
    <w:basedOn w:val="a0"/>
    <w:rsid w:val="0081462D"/>
  </w:style>
  <w:style w:type="paragraph" w:customStyle="1" w:styleId="CharChar1CharCharChar">
    <w:name w:val="Char Char1 Знак Знак Char Char Char"/>
    <w:basedOn w:val="a"/>
    <w:rsid w:val="0081462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7</cp:revision>
  <cp:lastPrinted>2018-07-18T14:16:00Z</cp:lastPrinted>
  <dcterms:created xsi:type="dcterms:W3CDTF">2018-07-17T16:21:00Z</dcterms:created>
  <dcterms:modified xsi:type="dcterms:W3CDTF">2018-07-19T14:07:00Z</dcterms:modified>
</cp:coreProperties>
</file>