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3E" w:rsidRPr="001A6EC3" w:rsidRDefault="00A74E3E" w:rsidP="00A74E3E">
      <w:pPr>
        <w:jc w:val="right"/>
        <w:rPr>
          <w:rFonts w:asciiTheme="majorHAnsi" w:hAnsiTheme="majorHAnsi"/>
          <w:b/>
          <w:i/>
          <w:szCs w:val="24"/>
          <w:lang w:val="bg-BG"/>
        </w:rPr>
      </w:pPr>
      <w:r w:rsidRPr="001A6EC3">
        <w:rPr>
          <w:rFonts w:asciiTheme="majorHAnsi" w:hAnsiTheme="majorHAnsi"/>
          <w:b/>
          <w:i/>
          <w:szCs w:val="24"/>
          <w:lang w:val="bg-BG"/>
        </w:rPr>
        <w:t>ОБРАЗЕЦ №1</w:t>
      </w:r>
    </w:p>
    <w:p w:rsidR="00A74E3E" w:rsidRPr="001A6EC3" w:rsidRDefault="00A74E3E" w:rsidP="00A74E3E">
      <w:pPr>
        <w:jc w:val="center"/>
        <w:rPr>
          <w:rFonts w:asciiTheme="majorHAnsi" w:hAnsiTheme="majorHAnsi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A74E3E" w:rsidRPr="001A6EC3" w:rsidTr="0073352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jc w:val="both"/>
              <w:rPr>
                <w:rFonts w:asciiTheme="majorHAnsi" w:hAnsiTheme="majorHAnsi"/>
                <w:b/>
                <w:color w:val="000000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ind w:left="252"/>
              <w:jc w:val="both"/>
              <w:rPr>
                <w:rFonts w:asciiTheme="majorHAnsi" w:hAnsiTheme="majorHAnsi"/>
                <w:i/>
                <w:color w:val="000000"/>
                <w:szCs w:val="24"/>
                <w:lang w:val="bg-BG"/>
              </w:rPr>
            </w:pPr>
          </w:p>
        </w:tc>
      </w:tr>
      <w:tr w:rsidR="00A74E3E" w:rsidRPr="001A6EC3" w:rsidTr="0073352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rPr>
                <w:rFonts w:asciiTheme="majorHAnsi" w:hAnsiTheme="majorHAnsi"/>
                <w:b/>
                <w:color w:val="000000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ind w:left="252" w:hanging="252"/>
              <w:jc w:val="both"/>
              <w:rPr>
                <w:rFonts w:asciiTheme="majorHAnsi" w:hAnsiTheme="majorHAnsi"/>
                <w:i/>
                <w:color w:val="000000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A74E3E" w:rsidRPr="001A6EC3" w:rsidTr="0073352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jc w:val="both"/>
              <w:rPr>
                <w:rFonts w:asciiTheme="majorHAnsi" w:hAnsiTheme="majorHAnsi"/>
                <w:b/>
                <w:color w:val="000000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ind w:left="252"/>
              <w:jc w:val="both"/>
              <w:rPr>
                <w:rFonts w:asciiTheme="majorHAnsi" w:hAnsiTheme="majorHAnsi"/>
                <w:i/>
                <w:color w:val="000000"/>
                <w:szCs w:val="24"/>
                <w:lang w:val="bg-BG"/>
              </w:rPr>
            </w:pPr>
          </w:p>
        </w:tc>
      </w:tr>
    </w:tbl>
    <w:p w:rsidR="00A74E3E" w:rsidRPr="001A6EC3" w:rsidRDefault="00A74E3E" w:rsidP="00A74E3E">
      <w:pPr>
        <w:jc w:val="both"/>
        <w:rPr>
          <w:rFonts w:asciiTheme="majorHAnsi" w:hAnsiTheme="majorHAnsi"/>
          <w:i/>
          <w:color w:val="000000"/>
          <w:szCs w:val="24"/>
          <w:lang w:val="bg-BG"/>
        </w:rPr>
      </w:pPr>
    </w:p>
    <w:p w:rsidR="00A74E3E" w:rsidRPr="001A6EC3" w:rsidRDefault="00A74E3E" w:rsidP="00A74E3E">
      <w:pPr>
        <w:jc w:val="center"/>
        <w:rPr>
          <w:rFonts w:asciiTheme="majorHAnsi" w:hAnsiTheme="majorHAnsi"/>
          <w:b/>
          <w:color w:val="000000"/>
          <w:szCs w:val="24"/>
          <w:lang w:val="bg-BG"/>
        </w:rPr>
      </w:pPr>
      <w:r w:rsidRPr="001A6EC3">
        <w:rPr>
          <w:rFonts w:asciiTheme="majorHAnsi" w:hAnsiTheme="majorHAnsi"/>
          <w:b/>
          <w:color w:val="000000"/>
          <w:sz w:val="36"/>
          <w:szCs w:val="24"/>
          <w:lang w:val="bg-BG"/>
        </w:rPr>
        <w:cr/>
      </w:r>
      <w:r w:rsidRPr="001A6EC3">
        <w:rPr>
          <w:rFonts w:asciiTheme="majorHAnsi" w:hAnsiTheme="majorHAnsi"/>
          <w:b/>
          <w:color w:val="000000"/>
          <w:sz w:val="32"/>
          <w:szCs w:val="24"/>
          <w:lang w:val="bg-BG"/>
        </w:rPr>
        <w:t xml:space="preserve">ОПИС </w:t>
      </w:r>
    </w:p>
    <w:p w:rsidR="00A74E3E" w:rsidRPr="001A6EC3" w:rsidRDefault="00A74E3E" w:rsidP="00A74E3E">
      <w:pPr>
        <w:jc w:val="center"/>
        <w:rPr>
          <w:rFonts w:asciiTheme="majorHAnsi" w:hAnsiTheme="majorHAnsi"/>
          <w:b/>
          <w:color w:val="000000"/>
          <w:szCs w:val="24"/>
          <w:lang w:val="bg-BG"/>
        </w:rPr>
      </w:pPr>
      <w:r w:rsidRPr="001A6EC3">
        <w:rPr>
          <w:rFonts w:asciiTheme="majorHAnsi" w:hAnsiTheme="majorHAnsi"/>
          <w:b/>
          <w:color w:val="000000"/>
          <w:szCs w:val="24"/>
          <w:lang w:val="bg-BG"/>
        </w:rPr>
        <w:t>НА ДОКУМЕНТИТЕ ПРЕДСТАВЕНИ</w:t>
      </w:r>
    </w:p>
    <w:p w:rsidR="00A74E3E" w:rsidRPr="001A6EC3" w:rsidRDefault="00A74E3E" w:rsidP="00A74E3E">
      <w:pPr>
        <w:spacing w:line="288" w:lineRule="auto"/>
        <w:jc w:val="center"/>
        <w:rPr>
          <w:rFonts w:asciiTheme="majorHAnsi" w:hAnsiTheme="majorHAnsi"/>
          <w:b/>
          <w:sz w:val="28"/>
          <w:lang w:val="bg-BG"/>
        </w:rPr>
      </w:pPr>
      <w:r w:rsidRPr="001A6EC3">
        <w:rPr>
          <w:rFonts w:asciiTheme="majorHAnsi" w:hAnsiTheme="majorHAnsi"/>
          <w:b/>
          <w:color w:val="000000"/>
          <w:szCs w:val="24"/>
          <w:lang w:val="bg-BG"/>
        </w:rPr>
        <w:t>ЗА УЧАСТИЕ В ПРОЦЕДУРА ЗА ВЪЗЛАГАНЕ НА ОБЩЕСТВЕНА ПОРЪЧКА:</w:t>
      </w:r>
      <w:r w:rsidRPr="001A6EC3">
        <w:rPr>
          <w:rFonts w:asciiTheme="majorHAnsi" w:hAnsiTheme="majorHAnsi"/>
          <w:b/>
          <w:color w:val="000000"/>
          <w:szCs w:val="24"/>
          <w:lang w:val="bg-BG"/>
        </w:rPr>
        <w:cr/>
      </w:r>
    </w:p>
    <w:p w:rsidR="00A74E3E" w:rsidRPr="001A6EC3" w:rsidRDefault="00A74E3E" w:rsidP="00A74E3E">
      <w:pPr>
        <w:autoSpaceDE w:val="0"/>
        <w:autoSpaceDN w:val="0"/>
        <w:adjustRightInd w:val="0"/>
        <w:ind w:firstLine="709"/>
        <w:jc w:val="center"/>
        <w:rPr>
          <w:rFonts w:asciiTheme="majorHAnsi" w:hAnsiTheme="majorHAnsi"/>
          <w:b/>
          <w:i/>
          <w:lang w:val="bg-BG"/>
        </w:rPr>
      </w:pPr>
      <w:r>
        <w:rPr>
          <w:b/>
        </w:rPr>
        <w:t>"</w:t>
      </w:r>
      <w:proofErr w:type="spellStart"/>
      <w:r w:rsidRPr="00E84CF1">
        <w:rPr>
          <w:b/>
        </w:rPr>
        <w:t>Ремонтни</w:t>
      </w:r>
      <w:proofErr w:type="spellEnd"/>
      <w:r w:rsidRPr="00E84CF1">
        <w:rPr>
          <w:b/>
        </w:rPr>
        <w:t xml:space="preserve"> и </w:t>
      </w:r>
      <w:proofErr w:type="spellStart"/>
      <w:r w:rsidRPr="00E84CF1">
        <w:rPr>
          <w:b/>
        </w:rPr>
        <w:t>аварийни</w:t>
      </w:r>
      <w:proofErr w:type="spellEnd"/>
      <w:r w:rsidRPr="00E84CF1">
        <w:rPr>
          <w:b/>
        </w:rPr>
        <w:t xml:space="preserve"> </w:t>
      </w:r>
      <w:proofErr w:type="spellStart"/>
      <w:r w:rsidRPr="00E84CF1">
        <w:rPr>
          <w:b/>
        </w:rPr>
        <w:t>работи</w:t>
      </w:r>
      <w:proofErr w:type="spellEnd"/>
      <w:r w:rsidRPr="00E84CF1">
        <w:rPr>
          <w:b/>
        </w:rPr>
        <w:t xml:space="preserve"> </w:t>
      </w:r>
      <w:proofErr w:type="spellStart"/>
      <w:r w:rsidRPr="00E84CF1">
        <w:rPr>
          <w:b/>
        </w:rPr>
        <w:t>на</w:t>
      </w:r>
      <w:proofErr w:type="spellEnd"/>
      <w:r w:rsidRPr="00E84CF1">
        <w:rPr>
          <w:b/>
        </w:rPr>
        <w:t xml:space="preserve"> </w:t>
      </w:r>
      <w:proofErr w:type="spellStart"/>
      <w:r w:rsidRPr="00E84CF1">
        <w:rPr>
          <w:b/>
        </w:rPr>
        <w:t>ВиК</w:t>
      </w:r>
      <w:proofErr w:type="spellEnd"/>
      <w:r w:rsidRPr="00E84CF1">
        <w:rPr>
          <w:b/>
        </w:rPr>
        <w:t xml:space="preserve"> </w:t>
      </w:r>
      <w:proofErr w:type="spellStart"/>
      <w:r w:rsidRPr="00E84CF1">
        <w:rPr>
          <w:b/>
        </w:rPr>
        <w:t>мрежи</w:t>
      </w:r>
      <w:proofErr w:type="spellEnd"/>
      <w:r w:rsidRPr="00E84CF1">
        <w:rPr>
          <w:b/>
        </w:rPr>
        <w:t xml:space="preserve"> и </w:t>
      </w:r>
      <w:proofErr w:type="spellStart"/>
      <w:r w:rsidRPr="00E84CF1">
        <w:rPr>
          <w:b/>
        </w:rPr>
        <w:t>съоръжения</w:t>
      </w:r>
      <w:proofErr w:type="gramStart"/>
      <w:r w:rsidRPr="00E84CF1">
        <w:rPr>
          <w:b/>
        </w:rPr>
        <w:t>,експлоатирани</w:t>
      </w:r>
      <w:proofErr w:type="spellEnd"/>
      <w:proofErr w:type="gramEnd"/>
      <w:r w:rsidRPr="00E84CF1">
        <w:rPr>
          <w:b/>
        </w:rPr>
        <w:t xml:space="preserve"> и </w:t>
      </w:r>
      <w:proofErr w:type="spellStart"/>
      <w:r w:rsidRPr="00E84CF1">
        <w:rPr>
          <w:b/>
        </w:rPr>
        <w:t>поддържани</w:t>
      </w:r>
      <w:proofErr w:type="spellEnd"/>
      <w:r w:rsidRPr="00E84CF1">
        <w:rPr>
          <w:b/>
        </w:rPr>
        <w:t xml:space="preserve"> </w:t>
      </w:r>
      <w:proofErr w:type="spellStart"/>
      <w:r w:rsidRPr="00E84CF1">
        <w:rPr>
          <w:b/>
        </w:rPr>
        <w:t>от</w:t>
      </w:r>
      <w:proofErr w:type="spellEnd"/>
      <w:r w:rsidRPr="00E84CF1">
        <w:rPr>
          <w:b/>
        </w:rPr>
        <w:t xml:space="preserve"> </w:t>
      </w:r>
      <w:proofErr w:type="spellStart"/>
      <w:r w:rsidRPr="00E84CF1">
        <w:rPr>
          <w:b/>
        </w:rPr>
        <w:t>Община</w:t>
      </w:r>
      <w:proofErr w:type="spellEnd"/>
      <w:r w:rsidRPr="00E84CF1">
        <w:rPr>
          <w:b/>
        </w:rPr>
        <w:t xml:space="preserve"> </w:t>
      </w:r>
      <w:proofErr w:type="spellStart"/>
      <w:r w:rsidRPr="00E84CF1">
        <w:rPr>
          <w:b/>
        </w:rPr>
        <w:t>Перник</w:t>
      </w:r>
      <w:proofErr w:type="spellEnd"/>
      <w:r w:rsidRPr="00E84CF1">
        <w:rPr>
          <w:b/>
        </w:rPr>
        <w:t>"</w:t>
      </w:r>
      <w:bookmarkStart w:id="0" w:name="_GoBack"/>
      <w:bookmarkEnd w:id="0"/>
    </w:p>
    <w:p w:rsidR="00A74E3E" w:rsidRPr="001A6EC3" w:rsidRDefault="00A74E3E" w:rsidP="00A74E3E">
      <w:pPr>
        <w:ind w:firstLine="567"/>
        <w:rPr>
          <w:rFonts w:asciiTheme="majorHAnsi" w:hAnsiTheme="majorHAnsi"/>
          <w:b/>
          <w:szCs w:val="24"/>
          <w:u w:val="single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A74E3E" w:rsidRPr="001A6EC3" w:rsidTr="00733520">
        <w:trPr>
          <w:tblHeader/>
        </w:trPr>
        <w:tc>
          <w:tcPr>
            <w:tcW w:w="1593" w:type="dxa"/>
            <w:vAlign w:val="center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b/>
                <w:bCs/>
                <w:szCs w:val="24"/>
                <w:lang w:val="bg-BG"/>
              </w:rPr>
              <w:t>Документ №</w:t>
            </w:r>
          </w:p>
        </w:tc>
        <w:tc>
          <w:tcPr>
            <w:tcW w:w="5535" w:type="dxa"/>
            <w:vAlign w:val="center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b/>
                <w:iCs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A74E3E" w:rsidRPr="001A6EC3" w:rsidTr="00733520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b/>
                <w:bCs/>
                <w:szCs w:val="24"/>
                <w:lang w:val="bg-BG"/>
              </w:rPr>
              <w:t>3</w:t>
            </w:r>
          </w:p>
        </w:tc>
      </w:tr>
      <w:tr w:rsidR="00A74E3E" w:rsidRPr="001A6EC3" w:rsidTr="00733520">
        <w:tc>
          <w:tcPr>
            <w:tcW w:w="9276" w:type="dxa"/>
            <w:gridSpan w:val="3"/>
            <w:shd w:val="clear" w:color="auto" w:fill="BFBFBF" w:themeFill="background1" w:themeFillShade="BF"/>
          </w:tcPr>
          <w:p w:rsidR="00A74E3E" w:rsidRPr="001A6EC3" w:rsidRDefault="00A74E3E" w:rsidP="00733520">
            <w:pPr>
              <w:pStyle w:val="a3"/>
              <w:spacing w:after="0"/>
              <w:jc w:val="center"/>
              <w:rPr>
                <w:rFonts w:asciiTheme="majorHAnsi" w:hAnsiTheme="majorHAnsi"/>
                <w:b/>
                <w:lang w:val="bg-BG" w:eastAsia="en-GB"/>
              </w:rPr>
            </w:pPr>
            <w:r w:rsidRPr="001A6EC3">
              <w:rPr>
                <w:rFonts w:asciiTheme="majorHAnsi" w:hAnsiTheme="majorHAnsi"/>
                <w:b/>
                <w:lang w:val="bg-BG" w:eastAsia="en-GB"/>
              </w:rPr>
              <w:t xml:space="preserve">Информация и документи </w:t>
            </w:r>
          </w:p>
          <w:p w:rsidR="00A74E3E" w:rsidRPr="001A6EC3" w:rsidRDefault="00A74E3E" w:rsidP="00733520">
            <w:pPr>
              <w:pStyle w:val="a3"/>
              <w:spacing w:after="0"/>
              <w:jc w:val="center"/>
              <w:rPr>
                <w:rFonts w:asciiTheme="majorHAnsi" w:hAnsiTheme="majorHAnsi"/>
                <w:b/>
                <w:lang w:val="bg-BG" w:eastAsia="en-GB"/>
              </w:rPr>
            </w:pPr>
            <w:r w:rsidRPr="001A6EC3">
              <w:rPr>
                <w:rFonts w:asciiTheme="majorHAnsi" w:hAnsiTheme="majorHAnsi"/>
                <w:b/>
                <w:lang w:val="bg-BG" w:eastAsia="en-GB"/>
              </w:rPr>
              <w:t>относно личното състояние на участника</w:t>
            </w:r>
          </w:p>
          <w:p w:rsidR="00A74E3E" w:rsidRPr="001A6EC3" w:rsidRDefault="00A74E3E" w:rsidP="00733520">
            <w:pPr>
              <w:pStyle w:val="a3"/>
              <w:spacing w:after="0"/>
              <w:jc w:val="center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b/>
                <w:lang w:val="bg-BG" w:eastAsia="en-GB"/>
              </w:rPr>
              <w:t>и критериите за подбор</w:t>
            </w:r>
          </w:p>
        </w:tc>
      </w:tr>
      <w:tr w:rsidR="00A74E3E" w:rsidRPr="001A6EC3" w:rsidTr="00733520">
        <w:tc>
          <w:tcPr>
            <w:tcW w:w="1593" w:type="dxa"/>
          </w:tcPr>
          <w:p w:rsidR="00A74E3E" w:rsidRPr="001A6EC3" w:rsidRDefault="00A74E3E" w:rsidP="0073352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b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szCs w:val="24"/>
                <w:lang w:val="bg-BG"/>
              </w:rPr>
              <w:t xml:space="preserve">Настоящият опис </w:t>
            </w:r>
            <w:r w:rsidRPr="001A6EC3">
              <w:rPr>
                <w:rFonts w:asciiTheme="majorHAnsi" w:hAnsiTheme="majorHAnsi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</w:tr>
      <w:tr w:rsidR="00A74E3E" w:rsidRPr="001A6EC3" w:rsidTr="00733520">
        <w:tc>
          <w:tcPr>
            <w:tcW w:w="1593" w:type="dxa"/>
          </w:tcPr>
          <w:p w:rsidR="00A74E3E" w:rsidRPr="001A6EC3" w:rsidRDefault="00A74E3E" w:rsidP="0073352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b/>
                <w:lang w:val="bg-BG"/>
              </w:rPr>
            </w:pPr>
            <w:r w:rsidRPr="001A6EC3">
              <w:rPr>
                <w:rFonts w:asciiTheme="majorHAnsi" w:hAnsiTheme="majorHAnsi"/>
                <w:lang w:val="bg-BG"/>
              </w:rPr>
              <w:t xml:space="preserve">Единен европейски документ за обществени поръчки (ЕЕДОП) </w:t>
            </w:r>
            <w:r w:rsidRPr="001A6EC3">
              <w:rPr>
                <w:rFonts w:asciiTheme="majorHAnsi" w:hAnsiTheme="majorHAnsi"/>
                <w:b/>
                <w:lang w:val="bg-BG"/>
              </w:rPr>
              <w:t>(по образец)</w:t>
            </w:r>
          </w:p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i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i/>
              </w:rPr>
              <w:t>(</w:t>
            </w:r>
            <w:r w:rsidRPr="001A6EC3">
              <w:rPr>
                <w:rFonts w:asciiTheme="majorHAnsi" w:hAnsiTheme="majorHAnsi"/>
                <w:i/>
                <w:lang w:val="bg-BG"/>
              </w:rPr>
              <w:t>когато е приложимо се представя повече от един ЕЕДОП)</w:t>
            </w:r>
          </w:p>
        </w:tc>
        <w:tc>
          <w:tcPr>
            <w:tcW w:w="2148" w:type="dxa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</w:tr>
      <w:tr w:rsidR="00A74E3E" w:rsidRPr="001A6EC3" w:rsidTr="00733520">
        <w:tc>
          <w:tcPr>
            <w:tcW w:w="1593" w:type="dxa"/>
          </w:tcPr>
          <w:p w:rsidR="00A74E3E" w:rsidRPr="001A6EC3" w:rsidRDefault="00A74E3E" w:rsidP="0073352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lang w:val="bg-BG"/>
              </w:rPr>
              <w:t>Документи за доказване на предприети мерки за надеждност (</w:t>
            </w:r>
            <w:r w:rsidRPr="001A6EC3">
              <w:rPr>
                <w:rFonts w:asciiTheme="majorHAnsi" w:hAnsiTheme="majorHAnsi"/>
                <w:i/>
                <w:lang w:val="bg-BG"/>
              </w:rPr>
              <w:t>само когато е приложимо</w:t>
            </w:r>
            <w:r w:rsidRPr="001A6EC3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2148" w:type="dxa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</w:tr>
      <w:tr w:rsidR="00A74E3E" w:rsidRPr="001A6EC3" w:rsidTr="00733520">
        <w:tc>
          <w:tcPr>
            <w:tcW w:w="1593" w:type="dxa"/>
          </w:tcPr>
          <w:p w:rsidR="00A74E3E" w:rsidRPr="001A6EC3" w:rsidRDefault="00A74E3E" w:rsidP="0073352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lang w:val="bg-BG"/>
              </w:rPr>
              <w:t>Документ за създаване на обединението – участник (</w:t>
            </w:r>
            <w:r w:rsidRPr="001A6EC3">
              <w:rPr>
                <w:rFonts w:asciiTheme="majorHAnsi" w:hAnsiTheme="majorHAnsi"/>
                <w:i/>
                <w:lang w:val="bg-BG"/>
              </w:rPr>
              <w:t>копие</w:t>
            </w:r>
            <w:r w:rsidRPr="001A6EC3">
              <w:rPr>
                <w:rFonts w:asciiTheme="majorHAnsi" w:hAnsiTheme="majorHAnsi"/>
                <w:lang w:val="bg-BG"/>
              </w:rPr>
              <w:t>) (</w:t>
            </w:r>
            <w:r w:rsidRPr="001A6EC3">
              <w:rPr>
                <w:rFonts w:asciiTheme="majorHAnsi" w:hAnsiTheme="majorHAnsi"/>
                <w:i/>
                <w:lang w:val="bg-BG"/>
              </w:rPr>
              <w:t>само когато е приложимо</w:t>
            </w:r>
            <w:r w:rsidRPr="001A6EC3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2148" w:type="dxa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</w:tr>
      <w:tr w:rsidR="00A74E3E" w:rsidRPr="001A6EC3" w:rsidTr="00733520">
        <w:tc>
          <w:tcPr>
            <w:tcW w:w="1593" w:type="dxa"/>
          </w:tcPr>
          <w:p w:rsidR="00A74E3E" w:rsidRPr="001A6EC3" w:rsidRDefault="00A74E3E" w:rsidP="0073352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lang w:val="bg-BG"/>
              </w:rPr>
              <w:t>Доказателства за поетите от подизпълнителите задължения (</w:t>
            </w:r>
            <w:r w:rsidRPr="001A6EC3">
              <w:rPr>
                <w:rFonts w:asciiTheme="majorHAnsi" w:hAnsiTheme="majorHAnsi"/>
                <w:i/>
                <w:lang w:val="bg-BG"/>
              </w:rPr>
              <w:t>само когато е приложимо</w:t>
            </w:r>
            <w:r w:rsidRPr="001A6EC3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2148" w:type="dxa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</w:tr>
      <w:tr w:rsidR="00A74E3E" w:rsidRPr="001A6EC3" w:rsidTr="00733520">
        <w:tc>
          <w:tcPr>
            <w:tcW w:w="9276" w:type="dxa"/>
            <w:gridSpan w:val="3"/>
            <w:shd w:val="clear" w:color="auto" w:fill="A6A6A6" w:themeFill="background1" w:themeFillShade="A6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b/>
                <w:lang w:val="bg-BG"/>
              </w:rPr>
              <w:t>ОФЕРТА</w:t>
            </w:r>
          </w:p>
        </w:tc>
      </w:tr>
      <w:tr w:rsidR="00A74E3E" w:rsidRPr="001A6EC3" w:rsidTr="00733520">
        <w:tc>
          <w:tcPr>
            <w:tcW w:w="1593" w:type="dxa"/>
          </w:tcPr>
          <w:p w:rsidR="00A74E3E" w:rsidRPr="001A6EC3" w:rsidRDefault="00A74E3E" w:rsidP="0073352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lang w:val="bg-BG"/>
              </w:rPr>
            </w:pPr>
            <w:r w:rsidRPr="001A6EC3">
              <w:rPr>
                <w:rFonts w:asciiTheme="majorHAnsi" w:hAnsiTheme="majorHAnsi"/>
                <w:b/>
                <w:lang w:val="bg-BG"/>
              </w:rPr>
              <w:t>Техническо предложение (</w:t>
            </w:r>
            <w:r w:rsidRPr="001A6EC3">
              <w:rPr>
                <w:rFonts w:asciiTheme="majorHAnsi" w:hAnsiTheme="majorHAnsi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2148" w:type="dxa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</w:tr>
      <w:tr w:rsidR="00A74E3E" w:rsidRPr="001A6EC3" w:rsidTr="00733520">
        <w:tc>
          <w:tcPr>
            <w:tcW w:w="1593" w:type="dxa"/>
          </w:tcPr>
          <w:p w:rsidR="00A74E3E" w:rsidRPr="001A6EC3" w:rsidRDefault="00A74E3E" w:rsidP="0073352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b/>
                <w:lang w:val="bg-BG"/>
              </w:rPr>
            </w:pPr>
            <w:r w:rsidRPr="001A6EC3">
              <w:rPr>
                <w:rFonts w:asciiTheme="majorHAnsi" w:hAnsiTheme="majorHAnsi"/>
                <w:lang w:val="bg-BG"/>
              </w:rPr>
              <w:t xml:space="preserve">Документ за упълномощаване </w:t>
            </w:r>
            <w:r w:rsidRPr="001A6EC3">
              <w:rPr>
                <w:rFonts w:asciiTheme="majorHAnsi" w:hAnsiTheme="majorHAnsi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2148" w:type="dxa"/>
          </w:tcPr>
          <w:p w:rsidR="00A74E3E" w:rsidRPr="001A6EC3" w:rsidRDefault="00A74E3E" w:rsidP="00733520">
            <w:pPr>
              <w:pStyle w:val="a3"/>
              <w:jc w:val="center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</w:tr>
      <w:tr w:rsidR="00A74E3E" w:rsidRPr="001A6EC3" w:rsidTr="00733520">
        <w:tc>
          <w:tcPr>
            <w:tcW w:w="1593" w:type="dxa"/>
          </w:tcPr>
          <w:p w:rsidR="00A74E3E" w:rsidRPr="001A6EC3" w:rsidRDefault="00A74E3E" w:rsidP="0073352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b/>
                <w:lang w:val="bg-BG"/>
              </w:rPr>
              <w:t>Ценово предложение</w:t>
            </w:r>
            <w:r w:rsidRPr="001A6EC3">
              <w:rPr>
                <w:rFonts w:asciiTheme="majorHAnsi" w:hAnsiTheme="majorHAnsi"/>
                <w:lang w:val="bg-BG"/>
              </w:rPr>
              <w:t xml:space="preserve"> </w:t>
            </w:r>
            <w:r w:rsidRPr="001A6EC3">
              <w:rPr>
                <w:rFonts w:asciiTheme="majorHAnsi" w:hAnsiTheme="majorHAnsi"/>
                <w:b/>
                <w:szCs w:val="24"/>
                <w:lang w:val="bg-BG"/>
              </w:rPr>
              <w:t>(по образец)</w:t>
            </w:r>
          </w:p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b/>
                <w:bCs/>
                <w:i/>
                <w:iCs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b/>
                <w:bCs/>
                <w:i/>
                <w:iCs/>
                <w:szCs w:val="24"/>
                <w:lang w:val="bg-BG"/>
              </w:rPr>
              <w:t xml:space="preserve">(в отделен запечатан плик с </w:t>
            </w:r>
            <w:r w:rsidRPr="001A6EC3">
              <w:rPr>
                <w:rFonts w:asciiTheme="majorHAnsi" w:hAnsiTheme="majorHAnsi"/>
                <w:b/>
                <w:i/>
                <w:lang w:val="bg-BG"/>
              </w:rPr>
              <w:t>надпис “Предлагани ценови параметри</w:t>
            </w:r>
            <w:r w:rsidRPr="001A6EC3">
              <w:rPr>
                <w:rFonts w:asciiTheme="majorHAnsi" w:hAnsiTheme="majorHAnsi"/>
                <w:b/>
                <w:bCs/>
                <w:i/>
                <w:iCs/>
                <w:szCs w:val="24"/>
                <w:lang w:val="bg-BG"/>
              </w:rPr>
              <w:t>)</w:t>
            </w:r>
          </w:p>
        </w:tc>
        <w:tc>
          <w:tcPr>
            <w:tcW w:w="2148" w:type="dxa"/>
          </w:tcPr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szCs w:val="24"/>
                <w:lang w:val="bg-BG"/>
              </w:rPr>
            </w:pPr>
          </w:p>
        </w:tc>
      </w:tr>
      <w:tr w:rsidR="00A74E3E" w:rsidRPr="001A6EC3" w:rsidTr="0073352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E" w:rsidRPr="001A6EC3" w:rsidRDefault="00A74E3E" w:rsidP="0073352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szCs w:val="24"/>
                <w:lang w:val="bg-BG"/>
              </w:rPr>
              <w:t>Други, които участникът счита, че са приложими:</w:t>
            </w:r>
          </w:p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szCs w:val="24"/>
                <w:lang w:val="bg-BG"/>
              </w:rPr>
              <w:t>………………..</w:t>
            </w:r>
          </w:p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E" w:rsidRPr="001A6EC3" w:rsidRDefault="00A74E3E" w:rsidP="00733520">
            <w:pPr>
              <w:pStyle w:val="a3"/>
              <w:rPr>
                <w:rFonts w:asciiTheme="majorHAnsi" w:hAnsiTheme="majorHAnsi"/>
                <w:szCs w:val="24"/>
                <w:lang w:val="bg-BG"/>
              </w:rPr>
            </w:pPr>
          </w:p>
        </w:tc>
      </w:tr>
    </w:tbl>
    <w:p w:rsidR="00A74E3E" w:rsidRPr="001A6EC3" w:rsidRDefault="00A74E3E" w:rsidP="00A74E3E">
      <w:pPr>
        <w:ind w:firstLine="567"/>
        <w:rPr>
          <w:rFonts w:asciiTheme="majorHAnsi" w:hAnsiTheme="majorHAnsi"/>
          <w:b/>
          <w:szCs w:val="24"/>
          <w:u w:val="single"/>
          <w:lang w:val="bg-BG"/>
        </w:rPr>
      </w:pPr>
    </w:p>
    <w:p w:rsidR="00A74E3E" w:rsidRPr="001A6EC3" w:rsidRDefault="00A74E3E" w:rsidP="00A74E3E">
      <w:pPr>
        <w:jc w:val="both"/>
        <w:rPr>
          <w:rFonts w:asciiTheme="majorHAnsi" w:hAnsiTheme="majorHAnsi"/>
          <w:b/>
          <w:color w:val="000000"/>
          <w:szCs w:val="24"/>
          <w:lang w:val="bg-BG"/>
        </w:rPr>
      </w:pPr>
      <w:r w:rsidRPr="001A6EC3">
        <w:rPr>
          <w:rFonts w:asciiTheme="majorHAnsi" w:hAnsiTheme="majorHAnsi"/>
          <w:b/>
          <w:color w:val="000000"/>
          <w:szCs w:val="24"/>
          <w:lang w:val="bg-BG"/>
        </w:rPr>
        <w:t>Правно обвързващ подпис:</w:t>
      </w:r>
      <w:r w:rsidRPr="001A6EC3">
        <w:rPr>
          <w:rFonts w:asciiTheme="majorHAnsi" w:hAnsiTheme="majorHAnsi"/>
          <w:b/>
          <w:color w:val="000000"/>
          <w:szCs w:val="24"/>
          <w:lang w:val="bg-BG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A74E3E" w:rsidRPr="001A6EC3" w:rsidTr="0073352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jc w:val="both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jc w:val="both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szCs w:val="24"/>
                <w:lang w:val="bg-BG"/>
              </w:rPr>
              <w:t>________/ _________ / ______</w:t>
            </w:r>
          </w:p>
        </w:tc>
      </w:tr>
      <w:tr w:rsidR="00A74E3E" w:rsidRPr="001A6EC3" w:rsidTr="0073352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jc w:val="both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jc w:val="both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szCs w:val="24"/>
                <w:lang w:val="bg-BG"/>
              </w:rPr>
              <w:t>__________________________</w:t>
            </w:r>
          </w:p>
        </w:tc>
      </w:tr>
      <w:tr w:rsidR="00A74E3E" w:rsidRPr="001A6EC3" w:rsidTr="0073352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jc w:val="both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jc w:val="both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szCs w:val="24"/>
                <w:lang w:val="bg-BG"/>
              </w:rPr>
              <w:cr/>
              <w:t>__________________________</w:t>
            </w:r>
          </w:p>
        </w:tc>
      </w:tr>
      <w:tr w:rsidR="00A74E3E" w:rsidRPr="001A6EC3" w:rsidTr="0073352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jc w:val="both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jc w:val="both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szCs w:val="24"/>
                <w:lang w:val="bg-BG"/>
              </w:rPr>
              <w:t>__________________________</w:t>
            </w:r>
          </w:p>
        </w:tc>
      </w:tr>
      <w:tr w:rsidR="00A74E3E" w:rsidRPr="001A6EC3" w:rsidTr="0073352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jc w:val="both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4E3E" w:rsidRPr="001A6EC3" w:rsidRDefault="00A74E3E" w:rsidP="00733520">
            <w:pPr>
              <w:jc w:val="both"/>
              <w:rPr>
                <w:rFonts w:asciiTheme="majorHAnsi" w:hAnsiTheme="majorHAnsi"/>
                <w:szCs w:val="24"/>
                <w:lang w:val="bg-BG"/>
              </w:rPr>
            </w:pPr>
            <w:r w:rsidRPr="001A6EC3">
              <w:rPr>
                <w:rFonts w:asciiTheme="majorHAnsi" w:hAnsiTheme="majorHAnsi"/>
                <w:szCs w:val="24"/>
                <w:lang w:val="bg-BG"/>
              </w:rPr>
              <w:t>__________________________</w:t>
            </w:r>
          </w:p>
        </w:tc>
      </w:tr>
    </w:tbl>
    <w:p w:rsidR="00A74E3E" w:rsidRPr="001A6EC3" w:rsidRDefault="00A74E3E" w:rsidP="00A74E3E">
      <w:pPr>
        <w:rPr>
          <w:rFonts w:asciiTheme="majorHAnsi" w:hAnsiTheme="majorHAnsi"/>
        </w:rPr>
      </w:pPr>
    </w:p>
    <w:p w:rsidR="00190C95" w:rsidRDefault="00190C95"/>
    <w:sectPr w:rsidR="00190C95" w:rsidSect="00F62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F0" w:rsidRDefault="00A74E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F0" w:rsidRDefault="00A74E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DC" w:rsidRDefault="00A74E3E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F0" w:rsidRDefault="00A74E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F0" w:rsidRDefault="00A74E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DC" w:rsidRDefault="00A74E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35"/>
    <w:rsid w:val="00190C95"/>
    <w:rsid w:val="00A74E3E"/>
    <w:rsid w:val="00B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3E"/>
    <w:pPr>
      <w:spacing w:after="0" w:line="240" w:lineRule="auto"/>
    </w:pPr>
    <w:rPr>
      <w:rFonts w:ascii="Verdana" w:eastAsia="Verdana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4E3E"/>
    <w:pPr>
      <w:spacing w:after="120"/>
    </w:pPr>
  </w:style>
  <w:style w:type="character" w:customStyle="1" w:styleId="a4">
    <w:name w:val="Основен текст Знак"/>
    <w:basedOn w:val="a0"/>
    <w:link w:val="a3"/>
    <w:rsid w:val="00A74E3E"/>
    <w:rPr>
      <w:rFonts w:ascii="Verdana" w:eastAsia="Verdana" w:hAnsi="Verdana" w:cs="Times New Roman"/>
      <w:sz w:val="24"/>
      <w:szCs w:val="20"/>
      <w:lang w:val="en-US" w:eastAsia="bg-BG"/>
    </w:rPr>
  </w:style>
  <w:style w:type="paragraph" w:styleId="a5">
    <w:name w:val="header"/>
    <w:basedOn w:val="a"/>
    <w:link w:val="a6"/>
    <w:uiPriority w:val="99"/>
    <w:unhideWhenUsed/>
    <w:rsid w:val="00A74E3E"/>
    <w:pPr>
      <w:tabs>
        <w:tab w:val="center" w:pos="4680"/>
        <w:tab w:val="right" w:pos="9360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4E3E"/>
    <w:rPr>
      <w:rFonts w:ascii="Verdana" w:eastAsia="Verdana" w:hAnsi="Verdana" w:cs="Times New Roman"/>
      <w:sz w:val="24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A74E3E"/>
    <w:pPr>
      <w:tabs>
        <w:tab w:val="center" w:pos="4680"/>
        <w:tab w:val="right" w:pos="9360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4E3E"/>
    <w:rPr>
      <w:rFonts w:ascii="Verdana" w:eastAsia="Verdana" w:hAnsi="Verdana" w:cs="Times New Roman"/>
      <w:sz w:val="24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3E"/>
    <w:pPr>
      <w:spacing w:after="0" w:line="240" w:lineRule="auto"/>
    </w:pPr>
    <w:rPr>
      <w:rFonts w:ascii="Verdana" w:eastAsia="Verdana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4E3E"/>
    <w:pPr>
      <w:spacing w:after="120"/>
    </w:pPr>
  </w:style>
  <w:style w:type="character" w:customStyle="1" w:styleId="a4">
    <w:name w:val="Основен текст Знак"/>
    <w:basedOn w:val="a0"/>
    <w:link w:val="a3"/>
    <w:rsid w:val="00A74E3E"/>
    <w:rPr>
      <w:rFonts w:ascii="Verdana" w:eastAsia="Verdana" w:hAnsi="Verdana" w:cs="Times New Roman"/>
      <w:sz w:val="24"/>
      <w:szCs w:val="20"/>
      <w:lang w:val="en-US" w:eastAsia="bg-BG"/>
    </w:rPr>
  </w:style>
  <w:style w:type="paragraph" w:styleId="a5">
    <w:name w:val="header"/>
    <w:basedOn w:val="a"/>
    <w:link w:val="a6"/>
    <w:uiPriority w:val="99"/>
    <w:unhideWhenUsed/>
    <w:rsid w:val="00A74E3E"/>
    <w:pPr>
      <w:tabs>
        <w:tab w:val="center" w:pos="4680"/>
        <w:tab w:val="right" w:pos="9360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4E3E"/>
    <w:rPr>
      <w:rFonts w:ascii="Verdana" w:eastAsia="Verdana" w:hAnsi="Verdana" w:cs="Times New Roman"/>
      <w:sz w:val="24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A74E3E"/>
    <w:pPr>
      <w:tabs>
        <w:tab w:val="center" w:pos="4680"/>
        <w:tab w:val="right" w:pos="9360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4E3E"/>
    <w:rPr>
      <w:rFonts w:ascii="Verdana" w:eastAsia="Verdana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2</cp:revision>
  <dcterms:created xsi:type="dcterms:W3CDTF">2018-07-17T16:19:00Z</dcterms:created>
  <dcterms:modified xsi:type="dcterms:W3CDTF">2018-07-17T16:20:00Z</dcterms:modified>
</cp:coreProperties>
</file>