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1" w:rsidRPr="005A0D36" w:rsidRDefault="009646F1" w:rsidP="009646F1">
      <w:pPr>
        <w:tabs>
          <w:tab w:val="num" w:pos="567"/>
        </w:tabs>
        <w:rPr>
          <w:b/>
          <w:sz w:val="22"/>
          <w:szCs w:val="22"/>
        </w:rPr>
      </w:pPr>
    </w:p>
    <w:p w:rsidR="009646F1" w:rsidRPr="005A0D36" w:rsidRDefault="009646F1" w:rsidP="009646F1">
      <w:pPr>
        <w:ind w:right="-30"/>
        <w:jc w:val="center"/>
        <w:rPr>
          <w:b/>
          <w:sz w:val="22"/>
          <w:szCs w:val="22"/>
        </w:rPr>
      </w:pPr>
      <w:r w:rsidRPr="005A0D36">
        <w:rPr>
          <w:b/>
          <w:sz w:val="22"/>
          <w:szCs w:val="22"/>
        </w:rPr>
        <w:t>МЕТОДИКА</w:t>
      </w:r>
    </w:p>
    <w:p w:rsidR="009646F1" w:rsidRPr="005A0D36" w:rsidRDefault="009646F1" w:rsidP="009646F1">
      <w:pPr>
        <w:ind w:right="-30"/>
        <w:jc w:val="both"/>
        <w:rPr>
          <w:b/>
          <w:i/>
          <w:sz w:val="22"/>
          <w:szCs w:val="22"/>
        </w:rPr>
      </w:pPr>
    </w:p>
    <w:p w:rsidR="009646F1" w:rsidRPr="005A0D36" w:rsidRDefault="009646F1" w:rsidP="009646F1">
      <w:pPr>
        <w:jc w:val="center"/>
        <w:rPr>
          <w:b/>
          <w:snapToGrid w:val="0"/>
          <w:sz w:val="22"/>
          <w:szCs w:val="22"/>
        </w:rPr>
      </w:pPr>
      <w:proofErr w:type="spellStart"/>
      <w:proofErr w:type="gramStart"/>
      <w:r w:rsidRPr="005A0D36">
        <w:rPr>
          <w:b/>
          <w:snapToGrid w:val="0"/>
          <w:sz w:val="22"/>
          <w:szCs w:val="22"/>
        </w:rPr>
        <w:t>за</w:t>
      </w:r>
      <w:proofErr w:type="spellEnd"/>
      <w:proofErr w:type="gram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оценка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на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офертите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за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участие</w:t>
      </w:r>
      <w:proofErr w:type="spellEnd"/>
      <w:r w:rsidRPr="005A0D36">
        <w:rPr>
          <w:b/>
          <w:snapToGrid w:val="0"/>
          <w:sz w:val="22"/>
          <w:szCs w:val="22"/>
        </w:rPr>
        <w:t xml:space="preserve"> в </w:t>
      </w:r>
      <w:proofErr w:type="spellStart"/>
      <w:r w:rsidRPr="005A0D36">
        <w:rPr>
          <w:b/>
          <w:snapToGrid w:val="0"/>
          <w:sz w:val="22"/>
          <w:szCs w:val="22"/>
        </w:rPr>
        <w:t>открита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процедура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за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възлагане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на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обществена</w:t>
      </w:r>
      <w:proofErr w:type="spellEnd"/>
      <w:r w:rsidRPr="005A0D36">
        <w:rPr>
          <w:b/>
          <w:snapToGrid w:val="0"/>
          <w:sz w:val="22"/>
          <w:szCs w:val="22"/>
        </w:rPr>
        <w:t xml:space="preserve"> </w:t>
      </w:r>
      <w:proofErr w:type="spellStart"/>
      <w:r w:rsidRPr="005A0D36">
        <w:rPr>
          <w:b/>
          <w:snapToGrid w:val="0"/>
          <w:sz w:val="22"/>
          <w:szCs w:val="22"/>
        </w:rPr>
        <w:t>поръчка</w:t>
      </w:r>
      <w:proofErr w:type="spellEnd"/>
      <w:r w:rsidRPr="005A0D36">
        <w:rPr>
          <w:b/>
          <w:snapToGrid w:val="0"/>
          <w:sz w:val="22"/>
          <w:szCs w:val="22"/>
        </w:rPr>
        <w:t xml:space="preserve"> с </w:t>
      </w:r>
      <w:proofErr w:type="spellStart"/>
      <w:r w:rsidRPr="005A0D36">
        <w:rPr>
          <w:b/>
          <w:snapToGrid w:val="0"/>
          <w:sz w:val="22"/>
          <w:szCs w:val="22"/>
        </w:rPr>
        <w:t>предмет</w:t>
      </w:r>
      <w:proofErr w:type="spellEnd"/>
      <w:r w:rsidRPr="005A0D36">
        <w:rPr>
          <w:b/>
          <w:snapToGrid w:val="0"/>
          <w:sz w:val="22"/>
          <w:szCs w:val="22"/>
        </w:rPr>
        <w:t xml:space="preserve">: </w:t>
      </w:r>
    </w:p>
    <w:p w:rsidR="00474E5D" w:rsidRDefault="00474E5D" w:rsidP="009A083F">
      <w:pPr>
        <w:keepNext/>
        <w:tabs>
          <w:tab w:val="left" w:pos="0"/>
          <w:tab w:val="left" w:pos="426"/>
        </w:tabs>
        <w:spacing w:after="120"/>
        <w:ind w:left="425"/>
        <w:jc w:val="both"/>
        <w:outlineLvl w:val="0"/>
        <w:rPr>
          <w:b/>
          <w:i/>
          <w:color w:val="0D0D0D"/>
          <w:sz w:val="22"/>
          <w:szCs w:val="22"/>
          <w:lang w:val="bg-BG"/>
        </w:rPr>
      </w:pPr>
    </w:p>
    <w:p w:rsidR="009A083F" w:rsidRDefault="009A083F" w:rsidP="009A083F">
      <w:pPr>
        <w:keepNext/>
        <w:tabs>
          <w:tab w:val="left" w:pos="0"/>
          <w:tab w:val="left" w:pos="426"/>
        </w:tabs>
        <w:spacing w:after="120"/>
        <w:jc w:val="both"/>
        <w:outlineLvl w:val="0"/>
        <w:rPr>
          <w:b/>
          <w:i/>
          <w:color w:val="0D0D0D"/>
          <w:sz w:val="22"/>
          <w:szCs w:val="22"/>
          <w:lang w:val="bg-BG"/>
        </w:rPr>
      </w:pPr>
    </w:p>
    <w:p w:rsidR="009A083F" w:rsidRPr="00723F47" w:rsidRDefault="009A083F" w:rsidP="00DA7AAC">
      <w:pPr>
        <w:keepNext/>
        <w:tabs>
          <w:tab w:val="left" w:pos="0"/>
          <w:tab w:val="left" w:pos="426"/>
        </w:tabs>
        <w:spacing w:after="120"/>
        <w:ind w:left="425"/>
        <w:outlineLvl w:val="0"/>
        <w:rPr>
          <w:b/>
          <w:i/>
          <w:color w:val="0D0D0D"/>
          <w:lang w:val="bg-BG"/>
        </w:rPr>
      </w:pPr>
      <w:r w:rsidRPr="00723F47">
        <w:rPr>
          <w:b/>
          <w:i/>
          <w:color w:val="0D0D0D"/>
          <w:lang w:val="bg-BG"/>
        </w:rPr>
        <w:t>„Доставка на машини в 3 обособени позиции“, както следва:</w:t>
      </w:r>
    </w:p>
    <w:p w:rsidR="009A083F" w:rsidRPr="00723F47" w:rsidRDefault="009A083F" w:rsidP="00DA7AAC">
      <w:pPr>
        <w:tabs>
          <w:tab w:val="left" w:pos="360"/>
        </w:tabs>
        <w:spacing w:after="120"/>
        <w:ind w:firstLine="425"/>
        <w:rPr>
          <w:b/>
          <w:bCs/>
          <w:i/>
          <w:color w:val="0D0D0D"/>
          <w:lang w:val="bg-BG"/>
        </w:rPr>
      </w:pPr>
      <w:r w:rsidRPr="00723F47">
        <w:rPr>
          <w:b/>
          <w:bCs/>
          <w:i/>
          <w:color w:val="0D0D0D"/>
          <w:lang w:val="bg-BG"/>
        </w:rPr>
        <w:t>Обособена позиция №1 –  „Доставка чрез покупка на товарен камион с товароподемност до 5 тона“.</w:t>
      </w:r>
    </w:p>
    <w:p w:rsidR="009A083F" w:rsidRPr="00723F47" w:rsidRDefault="009A083F" w:rsidP="00DA7AAC">
      <w:pPr>
        <w:tabs>
          <w:tab w:val="left" w:pos="360"/>
        </w:tabs>
        <w:spacing w:after="120"/>
        <w:rPr>
          <w:b/>
          <w:bCs/>
          <w:i/>
          <w:color w:val="0D0D0D"/>
          <w:lang w:val="bg-BG"/>
        </w:rPr>
      </w:pPr>
      <w:r w:rsidRPr="00723F47">
        <w:rPr>
          <w:b/>
          <w:bCs/>
          <w:i/>
          <w:color w:val="0D0D0D"/>
          <w:lang w:val="bg-BG"/>
        </w:rPr>
        <w:t xml:space="preserve">       Обособена позиция №2 – „Доставка чрез покупка на машини за рязане на храсти и косене 4 бр. за СП“</w:t>
      </w:r>
      <w:proofErr w:type="spellStart"/>
      <w:r w:rsidRPr="00723F47">
        <w:rPr>
          <w:b/>
          <w:bCs/>
          <w:i/>
          <w:color w:val="0D0D0D"/>
          <w:lang w:val="bg-BG"/>
        </w:rPr>
        <w:t>Флор</w:t>
      </w:r>
      <w:proofErr w:type="spellEnd"/>
      <w:r w:rsidRPr="00723F47">
        <w:rPr>
          <w:b/>
          <w:bCs/>
          <w:i/>
          <w:color w:val="0D0D0D"/>
          <w:lang w:val="bg-BG"/>
        </w:rPr>
        <w:t>“.</w:t>
      </w:r>
    </w:p>
    <w:p w:rsidR="009A083F" w:rsidRPr="00723F47" w:rsidRDefault="009A083F" w:rsidP="00DA7AAC">
      <w:pPr>
        <w:tabs>
          <w:tab w:val="left" w:pos="360"/>
        </w:tabs>
        <w:spacing w:after="120"/>
        <w:ind w:firstLine="425"/>
        <w:rPr>
          <w:b/>
          <w:bCs/>
          <w:i/>
          <w:color w:val="0D0D0D"/>
          <w:lang w:val="bg-BG"/>
        </w:rPr>
      </w:pPr>
      <w:r w:rsidRPr="00723F47">
        <w:rPr>
          <w:b/>
          <w:bCs/>
          <w:i/>
          <w:color w:val="0D0D0D"/>
          <w:lang w:val="bg-BG"/>
        </w:rPr>
        <w:t>Обособена позиция №3-   „Доставка чрез покупка на професионална почистваща машина за спортни зали“.</w:t>
      </w:r>
    </w:p>
    <w:p w:rsidR="009A083F" w:rsidRPr="005A0D36" w:rsidRDefault="009A083F" w:rsidP="009A083F">
      <w:pPr>
        <w:keepNext/>
        <w:tabs>
          <w:tab w:val="left" w:pos="0"/>
          <w:tab w:val="left" w:pos="426"/>
        </w:tabs>
        <w:spacing w:after="120"/>
        <w:ind w:left="425"/>
        <w:jc w:val="both"/>
        <w:outlineLvl w:val="0"/>
        <w:rPr>
          <w:b/>
          <w:bCs/>
          <w:i/>
          <w:color w:val="0D0D0D"/>
          <w:sz w:val="22"/>
          <w:szCs w:val="22"/>
          <w:lang w:val="bg-BG"/>
        </w:rPr>
      </w:pPr>
    </w:p>
    <w:p w:rsidR="009646F1" w:rsidRPr="005A0D36" w:rsidRDefault="009646F1" w:rsidP="009646F1">
      <w:pPr>
        <w:rPr>
          <w:b/>
          <w:sz w:val="22"/>
          <w:szCs w:val="22"/>
          <w:lang w:val="bg-BG"/>
        </w:rPr>
      </w:pPr>
    </w:p>
    <w:p w:rsidR="009646F1" w:rsidRPr="005A0D36" w:rsidRDefault="009646F1" w:rsidP="009646F1">
      <w:pPr>
        <w:rPr>
          <w:b/>
          <w:sz w:val="22"/>
          <w:szCs w:val="22"/>
        </w:rPr>
      </w:pPr>
    </w:p>
    <w:p w:rsidR="009646F1" w:rsidRPr="005A0D36" w:rsidRDefault="009646F1" w:rsidP="009646F1">
      <w:pPr>
        <w:jc w:val="both"/>
        <w:rPr>
          <w:sz w:val="22"/>
          <w:szCs w:val="22"/>
        </w:rPr>
      </w:pPr>
      <w:proofErr w:type="spellStart"/>
      <w:proofErr w:type="gramStart"/>
      <w:r w:rsidRPr="005A0D36">
        <w:rPr>
          <w:sz w:val="22"/>
          <w:szCs w:val="22"/>
        </w:rPr>
        <w:t>Настоящата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методика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съдържа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точни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указания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определяне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комплексната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оценка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всяка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оферта</w:t>
      </w:r>
      <w:proofErr w:type="spellEnd"/>
      <w:r w:rsidRPr="005A0D36">
        <w:rPr>
          <w:sz w:val="22"/>
          <w:szCs w:val="22"/>
        </w:rPr>
        <w:t xml:space="preserve">, </w:t>
      </w:r>
      <w:proofErr w:type="spellStart"/>
      <w:r w:rsidRPr="005A0D36">
        <w:rPr>
          <w:sz w:val="22"/>
          <w:szCs w:val="22"/>
        </w:rPr>
        <w:t>показателите</w:t>
      </w:r>
      <w:proofErr w:type="spellEnd"/>
      <w:r w:rsidRPr="005A0D36">
        <w:rPr>
          <w:sz w:val="22"/>
          <w:szCs w:val="22"/>
        </w:rPr>
        <w:t xml:space="preserve"> и </w:t>
      </w:r>
      <w:proofErr w:type="spellStart"/>
      <w:r w:rsidRPr="005A0D36">
        <w:rPr>
          <w:sz w:val="22"/>
          <w:szCs w:val="22"/>
        </w:rPr>
        <w:t>относителната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им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тежест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определяне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комплексната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оценка</w:t>
      </w:r>
      <w:proofErr w:type="spellEnd"/>
      <w:r w:rsidRPr="005A0D36">
        <w:rPr>
          <w:sz w:val="22"/>
          <w:szCs w:val="22"/>
        </w:rPr>
        <w:t>.</w:t>
      </w:r>
      <w:proofErr w:type="gramEnd"/>
    </w:p>
    <w:p w:rsidR="009646F1" w:rsidRPr="005A0D36" w:rsidRDefault="009646F1" w:rsidP="009646F1">
      <w:pPr>
        <w:rPr>
          <w:sz w:val="22"/>
          <w:szCs w:val="22"/>
        </w:rPr>
      </w:pPr>
    </w:p>
    <w:p w:rsidR="009646F1" w:rsidRPr="005A0D36" w:rsidRDefault="009646F1" w:rsidP="009646F1">
      <w:pPr>
        <w:jc w:val="both"/>
        <w:rPr>
          <w:sz w:val="22"/>
          <w:szCs w:val="22"/>
        </w:rPr>
      </w:pPr>
      <w:proofErr w:type="gramStart"/>
      <w:r w:rsidRPr="005A0D36">
        <w:rPr>
          <w:sz w:val="22"/>
          <w:szCs w:val="22"/>
        </w:rPr>
        <w:t>О</w:t>
      </w:r>
      <w:proofErr w:type="spellStart"/>
      <w:r w:rsidRPr="005A0D36">
        <w:rPr>
          <w:sz w:val="22"/>
          <w:szCs w:val="22"/>
          <w:lang w:val="ru-RU"/>
        </w:rPr>
        <w:t>ценката</w:t>
      </w:r>
      <w:proofErr w:type="spellEnd"/>
      <w:r w:rsidRPr="005A0D36">
        <w:rPr>
          <w:sz w:val="22"/>
          <w:szCs w:val="22"/>
          <w:lang w:val="ru-RU"/>
        </w:rPr>
        <w:t xml:space="preserve"> на </w:t>
      </w:r>
      <w:proofErr w:type="spellStart"/>
      <w:r w:rsidRPr="005A0D36">
        <w:rPr>
          <w:sz w:val="22"/>
          <w:szCs w:val="22"/>
          <w:lang w:val="ru-RU"/>
        </w:rPr>
        <w:t>подадените</w:t>
      </w:r>
      <w:proofErr w:type="spellEnd"/>
      <w:r w:rsidRPr="005A0D36">
        <w:rPr>
          <w:sz w:val="22"/>
          <w:szCs w:val="22"/>
          <w:lang w:val="ru-RU"/>
        </w:rPr>
        <w:t xml:space="preserve"> </w:t>
      </w:r>
      <w:proofErr w:type="spellStart"/>
      <w:r w:rsidRPr="005A0D36">
        <w:rPr>
          <w:sz w:val="22"/>
          <w:szCs w:val="22"/>
          <w:lang w:val="ru-RU"/>
        </w:rPr>
        <w:t>оферти</w:t>
      </w:r>
      <w:proofErr w:type="spellEnd"/>
      <w:r w:rsidRPr="005A0D36">
        <w:rPr>
          <w:sz w:val="22"/>
          <w:szCs w:val="22"/>
          <w:lang w:val="ru-RU"/>
        </w:rPr>
        <w:t xml:space="preserve"> </w:t>
      </w:r>
      <w:proofErr w:type="spellStart"/>
      <w:r w:rsidRPr="005A0D36">
        <w:rPr>
          <w:sz w:val="22"/>
          <w:szCs w:val="22"/>
        </w:rPr>
        <w:t>ще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извърши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критерия</w:t>
      </w:r>
      <w:proofErr w:type="spellEnd"/>
      <w:r w:rsidRPr="005A0D36">
        <w:rPr>
          <w:sz w:val="22"/>
          <w:szCs w:val="22"/>
        </w:rPr>
        <w:t xml:space="preserve"> „</w:t>
      </w:r>
      <w:proofErr w:type="spellStart"/>
      <w:r w:rsidRPr="005A0D36">
        <w:rPr>
          <w:sz w:val="22"/>
          <w:szCs w:val="22"/>
        </w:rPr>
        <w:t>икономически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най-изгодна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оферта</w:t>
      </w:r>
      <w:proofErr w:type="spellEnd"/>
      <w:r w:rsidRPr="005A0D36">
        <w:rPr>
          <w:sz w:val="22"/>
          <w:szCs w:val="22"/>
        </w:rPr>
        <w:t>”.</w:t>
      </w:r>
      <w:proofErr w:type="gramEnd"/>
      <w:r w:rsidRPr="005A0D36">
        <w:rPr>
          <w:sz w:val="22"/>
          <w:szCs w:val="22"/>
        </w:rPr>
        <w:t xml:space="preserve"> </w:t>
      </w:r>
      <w:proofErr w:type="spellStart"/>
      <w:proofErr w:type="gramStart"/>
      <w:r w:rsidRPr="005A0D36">
        <w:rPr>
          <w:sz w:val="22"/>
          <w:szCs w:val="22"/>
        </w:rPr>
        <w:t>Оценяването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извършва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всяка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обособена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позиция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отделно</w:t>
      </w:r>
      <w:proofErr w:type="spellEnd"/>
      <w:r w:rsidRPr="005A0D36">
        <w:rPr>
          <w:sz w:val="22"/>
          <w:szCs w:val="22"/>
        </w:rPr>
        <w:t>.</w:t>
      </w:r>
      <w:proofErr w:type="gramEnd"/>
    </w:p>
    <w:p w:rsidR="009646F1" w:rsidRPr="005A0D36" w:rsidRDefault="009646F1" w:rsidP="009646F1">
      <w:pPr>
        <w:jc w:val="both"/>
        <w:rPr>
          <w:sz w:val="22"/>
          <w:szCs w:val="22"/>
          <w:lang w:val="ru-RU"/>
        </w:rPr>
      </w:pPr>
      <w:proofErr w:type="spellStart"/>
      <w:r w:rsidRPr="005A0D36">
        <w:rPr>
          <w:sz w:val="22"/>
          <w:szCs w:val="22"/>
          <w:lang w:val="ru-RU"/>
        </w:rPr>
        <w:t>Комплексната</w:t>
      </w:r>
      <w:proofErr w:type="spellEnd"/>
      <w:r w:rsidRPr="005A0D36">
        <w:rPr>
          <w:sz w:val="22"/>
          <w:szCs w:val="22"/>
          <w:lang w:val="ru-RU"/>
        </w:rPr>
        <w:t xml:space="preserve"> оценка  за </w:t>
      </w:r>
      <w:proofErr w:type="spellStart"/>
      <w:r w:rsidRPr="005A0D36">
        <w:rPr>
          <w:sz w:val="22"/>
          <w:szCs w:val="22"/>
          <w:lang w:val="ru-RU"/>
        </w:rPr>
        <w:t>обособени</w:t>
      </w:r>
      <w:proofErr w:type="spellEnd"/>
      <w:r w:rsidRPr="005A0D36">
        <w:rPr>
          <w:sz w:val="22"/>
          <w:szCs w:val="22"/>
          <w:lang w:val="ru-RU"/>
        </w:rPr>
        <w:t xml:space="preserve"> позиции № 1, № 2 и № 3 за </w:t>
      </w:r>
      <w:proofErr w:type="spellStart"/>
      <w:r w:rsidRPr="005A0D36">
        <w:rPr>
          <w:sz w:val="22"/>
          <w:szCs w:val="22"/>
          <w:lang w:val="ru-RU"/>
        </w:rPr>
        <w:t>икономически</w:t>
      </w:r>
      <w:proofErr w:type="spellEnd"/>
      <w:r w:rsidRPr="005A0D36">
        <w:rPr>
          <w:sz w:val="22"/>
          <w:szCs w:val="22"/>
          <w:lang w:val="ru-RU"/>
        </w:rPr>
        <w:t xml:space="preserve"> </w:t>
      </w:r>
      <w:proofErr w:type="spellStart"/>
      <w:r w:rsidRPr="005A0D36">
        <w:rPr>
          <w:sz w:val="22"/>
          <w:szCs w:val="22"/>
          <w:lang w:val="ru-RU"/>
        </w:rPr>
        <w:t>най-изгодното</w:t>
      </w:r>
      <w:proofErr w:type="spellEnd"/>
      <w:r w:rsidRPr="005A0D36">
        <w:rPr>
          <w:sz w:val="22"/>
          <w:szCs w:val="22"/>
          <w:lang w:val="ru-RU"/>
        </w:rPr>
        <w:t xml:space="preserve"> предложение</w:t>
      </w:r>
      <w:r w:rsidRPr="005A0D36">
        <w:rPr>
          <w:i/>
          <w:sz w:val="22"/>
          <w:szCs w:val="22"/>
          <w:lang w:val="ru-RU"/>
        </w:rPr>
        <w:t xml:space="preserve"> </w:t>
      </w:r>
      <w:proofErr w:type="spellStart"/>
      <w:r w:rsidRPr="005A0D36">
        <w:rPr>
          <w:sz w:val="22"/>
          <w:szCs w:val="22"/>
          <w:lang w:val="ru-RU"/>
        </w:rPr>
        <w:t>ще</w:t>
      </w:r>
      <w:proofErr w:type="spellEnd"/>
      <w:r w:rsidRPr="005A0D36">
        <w:rPr>
          <w:sz w:val="22"/>
          <w:szCs w:val="22"/>
          <w:lang w:val="ru-RU"/>
        </w:rPr>
        <w:t xml:space="preserve"> се </w:t>
      </w:r>
      <w:proofErr w:type="spellStart"/>
      <w:r w:rsidRPr="005A0D36">
        <w:rPr>
          <w:sz w:val="22"/>
          <w:szCs w:val="22"/>
        </w:rPr>
        <w:t>определи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следните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показатели</w:t>
      </w:r>
      <w:proofErr w:type="spellEnd"/>
      <w:r w:rsidRPr="005A0D36">
        <w:rPr>
          <w:sz w:val="22"/>
          <w:szCs w:val="22"/>
          <w:lang w:val="ru-RU"/>
        </w:rPr>
        <w:t xml:space="preserve">: </w:t>
      </w:r>
    </w:p>
    <w:p w:rsidR="009646F1" w:rsidRPr="005A0D36" w:rsidRDefault="009646F1" w:rsidP="009646F1">
      <w:pPr>
        <w:pStyle w:val="2"/>
        <w:spacing w:after="0" w:line="240" w:lineRule="auto"/>
        <w:rPr>
          <w:b/>
          <w:sz w:val="22"/>
          <w:szCs w:val="22"/>
        </w:rPr>
      </w:pPr>
    </w:p>
    <w:tbl>
      <w:tblPr>
        <w:tblW w:w="9088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6137"/>
        <w:gridCol w:w="1753"/>
      </w:tblGrid>
      <w:tr w:rsidR="009646F1" w:rsidRPr="005A0D36" w:rsidTr="005F76E4">
        <w:trPr>
          <w:trHeight w:val="649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9646F1" w:rsidRPr="005A0D36" w:rsidRDefault="009646F1" w:rsidP="005F76E4">
            <w:pPr>
              <w:jc w:val="center"/>
              <w:rPr>
                <w:sz w:val="22"/>
                <w:szCs w:val="22"/>
              </w:rPr>
            </w:pPr>
            <w:r w:rsidRPr="005A0D36">
              <w:rPr>
                <w:sz w:val="22"/>
                <w:szCs w:val="22"/>
              </w:rPr>
              <w:t xml:space="preserve">№ </w:t>
            </w:r>
            <w:proofErr w:type="spellStart"/>
            <w:r w:rsidRPr="005A0D36">
              <w:rPr>
                <w:sz w:val="22"/>
                <w:szCs w:val="22"/>
              </w:rPr>
              <w:t>по</w:t>
            </w:r>
            <w:proofErr w:type="spellEnd"/>
            <w:r w:rsidRPr="005A0D36">
              <w:rPr>
                <w:sz w:val="22"/>
                <w:szCs w:val="22"/>
              </w:rPr>
              <w:t xml:space="preserve"> </w:t>
            </w:r>
            <w:proofErr w:type="spellStart"/>
            <w:r w:rsidRPr="005A0D36">
              <w:rPr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6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9646F1" w:rsidRPr="005A0D36" w:rsidRDefault="009646F1" w:rsidP="005F76E4">
            <w:pPr>
              <w:jc w:val="center"/>
              <w:rPr>
                <w:sz w:val="22"/>
                <w:szCs w:val="22"/>
              </w:rPr>
            </w:pPr>
            <w:r w:rsidRPr="005A0D36">
              <w:rPr>
                <w:sz w:val="22"/>
                <w:szCs w:val="22"/>
              </w:rPr>
              <w:t>ПОКАЗАТЕЛИ ЗА ОПРЕДЕЛЯНЕ НА КОМПЛЕКСНАТА ОЦЕНКА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9646F1" w:rsidRPr="005A0D36" w:rsidRDefault="009646F1" w:rsidP="005F76E4">
            <w:pPr>
              <w:jc w:val="center"/>
              <w:rPr>
                <w:sz w:val="22"/>
                <w:szCs w:val="22"/>
              </w:rPr>
            </w:pPr>
            <w:proofErr w:type="spellStart"/>
            <w:r w:rsidRPr="005A0D36">
              <w:rPr>
                <w:sz w:val="22"/>
                <w:szCs w:val="22"/>
              </w:rPr>
              <w:t>Максимален</w:t>
            </w:r>
            <w:proofErr w:type="spellEnd"/>
            <w:r w:rsidRPr="005A0D36">
              <w:rPr>
                <w:sz w:val="22"/>
                <w:szCs w:val="22"/>
              </w:rPr>
              <w:t xml:space="preserve"> </w:t>
            </w:r>
            <w:proofErr w:type="spellStart"/>
            <w:r w:rsidRPr="005A0D36">
              <w:rPr>
                <w:sz w:val="22"/>
                <w:szCs w:val="22"/>
              </w:rPr>
              <w:t>брой</w:t>
            </w:r>
            <w:proofErr w:type="spellEnd"/>
            <w:r w:rsidRPr="005A0D36">
              <w:rPr>
                <w:sz w:val="22"/>
                <w:szCs w:val="22"/>
              </w:rPr>
              <w:t xml:space="preserve"> </w:t>
            </w:r>
            <w:proofErr w:type="spellStart"/>
            <w:r w:rsidRPr="005A0D36">
              <w:rPr>
                <w:sz w:val="22"/>
                <w:szCs w:val="22"/>
              </w:rPr>
              <w:t>точки</w:t>
            </w:r>
            <w:proofErr w:type="spellEnd"/>
          </w:p>
        </w:tc>
      </w:tr>
      <w:tr w:rsidR="009646F1" w:rsidRPr="005A0D36" w:rsidTr="005F76E4">
        <w:trPr>
          <w:trHeight w:val="332"/>
          <w:jc w:val="center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F1" w:rsidRPr="005A0D36" w:rsidRDefault="009646F1" w:rsidP="005F76E4">
            <w:pPr>
              <w:jc w:val="center"/>
              <w:rPr>
                <w:bCs/>
                <w:sz w:val="22"/>
                <w:szCs w:val="22"/>
              </w:rPr>
            </w:pPr>
            <w:r w:rsidRPr="005A0D3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F1" w:rsidRPr="005A0D36" w:rsidRDefault="009646F1" w:rsidP="005F76E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A0D36">
              <w:rPr>
                <w:sz w:val="22"/>
                <w:szCs w:val="22"/>
              </w:rPr>
              <w:t>Предлагана</w:t>
            </w:r>
            <w:proofErr w:type="spellEnd"/>
            <w:r w:rsidRPr="005A0D36">
              <w:rPr>
                <w:sz w:val="22"/>
                <w:szCs w:val="22"/>
              </w:rPr>
              <w:t xml:space="preserve"> </w:t>
            </w:r>
            <w:proofErr w:type="spellStart"/>
            <w:r w:rsidRPr="005A0D36">
              <w:rPr>
                <w:sz w:val="22"/>
                <w:szCs w:val="22"/>
              </w:rPr>
              <w:t>цена</w:t>
            </w:r>
            <w:proofErr w:type="spellEnd"/>
            <w:r w:rsidRPr="005A0D36">
              <w:rPr>
                <w:sz w:val="22"/>
                <w:szCs w:val="22"/>
              </w:rPr>
              <w:t xml:space="preserve"> (</w:t>
            </w:r>
            <w:proofErr w:type="spellStart"/>
            <w:r w:rsidRPr="005A0D36">
              <w:rPr>
                <w:b/>
                <w:sz w:val="22"/>
                <w:szCs w:val="22"/>
              </w:rPr>
              <w:t>Tц</w:t>
            </w:r>
            <w:proofErr w:type="spellEnd"/>
            <w:r w:rsidRPr="005A0D3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F1" w:rsidRPr="005A0D36" w:rsidRDefault="009646F1" w:rsidP="005F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5A0D36">
              <w:rPr>
                <w:b/>
                <w:sz w:val="22"/>
                <w:szCs w:val="22"/>
              </w:rPr>
              <w:t>70</w:t>
            </w:r>
          </w:p>
        </w:tc>
      </w:tr>
      <w:tr w:rsidR="009646F1" w:rsidRPr="005A0D36" w:rsidTr="005F76E4">
        <w:trPr>
          <w:trHeight w:val="649"/>
          <w:jc w:val="center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F1" w:rsidRPr="005A0D36" w:rsidRDefault="009646F1" w:rsidP="005F76E4">
            <w:pPr>
              <w:jc w:val="center"/>
              <w:rPr>
                <w:sz w:val="22"/>
                <w:szCs w:val="22"/>
              </w:rPr>
            </w:pPr>
            <w:r w:rsidRPr="005A0D36">
              <w:rPr>
                <w:sz w:val="22"/>
                <w:szCs w:val="22"/>
              </w:rPr>
              <w:t>2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F1" w:rsidRPr="005A0D36" w:rsidRDefault="009646F1" w:rsidP="005F76E4">
            <w:pPr>
              <w:rPr>
                <w:sz w:val="22"/>
                <w:szCs w:val="22"/>
              </w:rPr>
            </w:pPr>
            <w:proofErr w:type="spellStart"/>
            <w:r w:rsidRPr="005A0D36">
              <w:rPr>
                <w:sz w:val="22"/>
                <w:szCs w:val="22"/>
              </w:rPr>
              <w:t>Срок</w:t>
            </w:r>
            <w:proofErr w:type="spellEnd"/>
            <w:r w:rsidRPr="005A0D36">
              <w:rPr>
                <w:sz w:val="22"/>
                <w:szCs w:val="22"/>
              </w:rPr>
              <w:t xml:space="preserve"> </w:t>
            </w:r>
            <w:proofErr w:type="spellStart"/>
            <w:r w:rsidRPr="005A0D36">
              <w:rPr>
                <w:sz w:val="22"/>
                <w:szCs w:val="22"/>
              </w:rPr>
              <w:t>за</w:t>
            </w:r>
            <w:proofErr w:type="spellEnd"/>
            <w:r w:rsidRPr="005A0D36">
              <w:rPr>
                <w:sz w:val="22"/>
                <w:szCs w:val="22"/>
              </w:rPr>
              <w:t xml:space="preserve"> </w:t>
            </w:r>
            <w:proofErr w:type="spellStart"/>
            <w:r w:rsidRPr="005A0D36">
              <w:rPr>
                <w:sz w:val="22"/>
                <w:szCs w:val="22"/>
              </w:rPr>
              <w:t>доставка</w:t>
            </w:r>
            <w:proofErr w:type="spellEnd"/>
            <w:r w:rsidRPr="005A0D36">
              <w:rPr>
                <w:sz w:val="22"/>
                <w:szCs w:val="22"/>
              </w:rPr>
              <w:t xml:space="preserve"> (</w:t>
            </w:r>
            <w:proofErr w:type="spellStart"/>
            <w:r w:rsidRPr="005A0D36">
              <w:rPr>
                <w:b/>
                <w:sz w:val="22"/>
                <w:szCs w:val="22"/>
              </w:rPr>
              <w:t>Tс</w:t>
            </w:r>
            <w:proofErr w:type="spellEnd"/>
            <w:r w:rsidRPr="005A0D36">
              <w:rPr>
                <w:sz w:val="22"/>
                <w:szCs w:val="22"/>
              </w:rPr>
              <w:t>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F1" w:rsidRPr="005A0D36" w:rsidRDefault="009646F1" w:rsidP="005F76E4">
            <w:pPr>
              <w:jc w:val="center"/>
              <w:rPr>
                <w:b/>
                <w:sz w:val="22"/>
                <w:szCs w:val="22"/>
              </w:rPr>
            </w:pPr>
            <w:r w:rsidRPr="005A0D36">
              <w:rPr>
                <w:b/>
                <w:sz w:val="22"/>
                <w:szCs w:val="22"/>
              </w:rPr>
              <w:t>15</w:t>
            </w:r>
          </w:p>
        </w:tc>
      </w:tr>
      <w:tr w:rsidR="009646F1" w:rsidRPr="005A0D36" w:rsidTr="005F76E4">
        <w:trPr>
          <w:trHeight w:val="269"/>
          <w:jc w:val="center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6F1" w:rsidRPr="005A0D36" w:rsidRDefault="009646F1" w:rsidP="005F76E4">
            <w:pPr>
              <w:jc w:val="center"/>
              <w:rPr>
                <w:color w:val="000000"/>
                <w:sz w:val="22"/>
                <w:szCs w:val="22"/>
              </w:rPr>
            </w:pPr>
            <w:r w:rsidRPr="005A0D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6F1" w:rsidRPr="005A0D36" w:rsidRDefault="009646F1" w:rsidP="005F76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D36">
              <w:rPr>
                <w:sz w:val="22"/>
                <w:szCs w:val="22"/>
              </w:rPr>
              <w:t>Гаранционен</w:t>
            </w:r>
            <w:proofErr w:type="spellEnd"/>
            <w:r w:rsidRPr="005A0D36">
              <w:rPr>
                <w:sz w:val="22"/>
                <w:szCs w:val="22"/>
              </w:rPr>
              <w:t xml:space="preserve"> </w:t>
            </w:r>
            <w:proofErr w:type="spellStart"/>
            <w:r w:rsidRPr="005A0D36">
              <w:rPr>
                <w:sz w:val="22"/>
                <w:szCs w:val="22"/>
              </w:rPr>
              <w:t>срок</w:t>
            </w:r>
            <w:proofErr w:type="spellEnd"/>
            <w:r w:rsidRPr="005A0D36">
              <w:rPr>
                <w:sz w:val="22"/>
                <w:szCs w:val="22"/>
              </w:rPr>
              <w:t xml:space="preserve"> </w:t>
            </w:r>
            <w:r w:rsidRPr="005A0D36">
              <w:rPr>
                <w:b/>
                <w:sz w:val="22"/>
                <w:szCs w:val="22"/>
              </w:rPr>
              <w:t>(</w:t>
            </w:r>
            <w:proofErr w:type="spellStart"/>
            <w:r w:rsidRPr="005A0D36">
              <w:rPr>
                <w:b/>
                <w:sz w:val="22"/>
                <w:szCs w:val="22"/>
              </w:rPr>
              <w:t>Тг</w:t>
            </w:r>
            <w:proofErr w:type="spellEnd"/>
            <w:r w:rsidRPr="005A0D3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6F1" w:rsidRPr="005A0D36" w:rsidRDefault="009646F1" w:rsidP="005F76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D36">
              <w:rPr>
                <w:b/>
                <w:color w:val="000000"/>
                <w:sz w:val="22"/>
                <w:szCs w:val="22"/>
              </w:rPr>
              <w:t>15</w:t>
            </w:r>
          </w:p>
          <w:p w:rsidR="009646F1" w:rsidRPr="005A0D36" w:rsidRDefault="009646F1" w:rsidP="005F76E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9646F1" w:rsidRPr="005A0D36" w:rsidRDefault="009646F1" w:rsidP="009646F1">
      <w:pPr>
        <w:tabs>
          <w:tab w:val="num" w:pos="567"/>
        </w:tabs>
        <w:rPr>
          <w:b/>
          <w:sz w:val="22"/>
          <w:szCs w:val="22"/>
        </w:rPr>
      </w:pPr>
    </w:p>
    <w:p w:rsidR="009646F1" w:rsidRPr="005A0D36" w:rsidRDefault="009646F1" w:rsidP="009646F1">
      <w:pPr>
        <w:tabs>
          <w:tab w:val="num" w:pos="567"/>
        </w:tabs>
        <w:rPr>
          <w:b/>
          <w:sz w:val="22"/>
          <w:szCs w:val="22"/>
        </w:rPr>
      </w:pPr>
    </w:p>
    <w:p w:rsidR="009646F1" w:rsidRPr="005A0D36" w:rsidRDefault="009646F1" w:rsidP="009646F1">
      <w:pPr>
        <w:jc w:val="both"/>
        <w:rPr>
          <w:b/>
          <w:sz w:val="22"/>
          <w:szCs w:val="22"/>
        </w:rPr>
      </w:pPr>
      <w:proofErr w:type="spellStart"/>
      <w:r w:rsidRPr="005A0D36">
        <w:rPr>
          <w:b/>
          <w:sz w:val="22"/>
          <w:szCs w:val="22"/>
          <w:lang w:val="ru-RU"/>
        </w:rPr>
        <w:t>Максималният</w:t>
      </w:r>
      <w:proofErr w:type="spellEnd"/>
      <w:r w:rsidRPr="005A0D36">
        <w:rPr>
          <w:b/>
          <w:sz w:val="22"/>
          <w:szCs w:val="22"/>
          <w:lang w:val="ru-RU"/>
        </w:rPr>
        <w:t xml:space="preserve"> </w:t>
      </w:r>
      <w:proofErr w:type="spellStart"/>
      <w:r w:rsidRPr="005A0D36">
        <w:rPr>
          <w:b/>
          <w:sz w:val="22"/>
          <w:szCs w:val="22"/>
          <w:lang w:val="ru-RU"/>
        </w:rPr>
        <w:t>брой</w:t>
      </w:r>
      <w:proofErr w:type="spellEnd"/>
      <w:r w:rsidRPr="005A0D36">
        <w:rPr>
          <w:b/>
          <w:sz w:val="22"/>
          <w:szCs w:val="22"/>
          <w:lang w:val="ru-RU"/>
        </w:rPr>
        <w:t xml:space="preserve"> точки на </w:t>
      </w:r>
      <w:proofErr w:type="spellStart"/>
      <w:r w:rsidRPr="005A0D36">
        <w:rPr>
          <w:b/>
          <w:sz w:val="22"/>
          <w:szCs w:val="22"/>
          <w:lang w:val="ru-RU"/>
        </w:rPr>
        <w:t>Комплексната</w:t>
      </w:r>
      <w:proofErr w:type="spellEnd"/>
      <w:r w:rsidRPr="005A0D36">
        <w:rPr>
          <w:b/>
          <w:sz w:val="22"/>
          <w:szCs w:val="22"/>
          <w:lang w:val="ru-RU"/>
        </w:rPr>
        <w:t xml:space="preserve"> оценка е 100. </w:t>
      </w:r>
    </w:p>
    <w:p w:rsidR="009646F1" w:rsidRPr="005A0D36" w:rsidRDefault="009646F1" w:rsidP="009646F1">
      <w:pPr>
        <w:pStyle w:val="2"/>
        <w:tabs>
          <w:tab w:val="left" w:pos="709"/>
        </w:tabs>
        <w:spacing w:after="0" w:line="240" w:lineRule="auto"/>
        <w:jc w:val="both"/>
        <w:rPr>
          <w:sz w:val="22"/>
          <w:szCs w:val="22"/>
          <w:u w:val="single"/>
        </w:rPr>
      </w:pPr>
    </w:p>
    <w:p w:rsidR="009646F1" w:rsidRPr="005A0D36" w:rsidRDefault="009646F1" w:rsidP="009646F1">
      <w:pPr>
        <w:pStyle w:val="2"/>
        <w:tabs>
          <w:tab w:val="left" w:pos="709"/>
        </w:tabs>
        <w:spacing w:after="0" w:line="240" w:lineRule="auto"/>
        <w:jc w:val="both"/>
        <w:rPr>
          <w:b/>
          <w:sz w:val="22"/>
          <w:szCs w:val="22"/>
        </w:rPr>
      </w:pPr>
      <w:r w:rsidRPr="005A0D36">
        <w:rPr>
          <w:sz w:val="22"/>
          <w:szCs w:val="22"/>
          <w:u w:val="single"/>
          <w:lang w:val="ru-RU"/>
        </w:rPr>
        <w:t xml:space="preserve">Показатели за </w:t>
      </w:r>
      <w:proofErr w:type="spellStart"/>
      <w:r w:rsidRPr="005A0D36">
        <w:rPr>
          <w:sz w:val="22"/>
          <w:szCs w:val="22"/>
          <w:u w:val="single"/>
          <w:lang w:val="ru-RU"/>
        </w:rPr>
        <w:t>определяне</w:t>
      </w:r>
      <w:proofErr w:type="spellEnd"/>
      <w:r w:rsidRPr="005A0D36">
        <w:rPr>
          <w:sz w:val="22"/>
          <w:szCs w:val="22"/>
          <w:u w:val="single"/>
          <w:lang w:val="ru-RU"/>
        </w:rPr>
        <w:t xml:space="preserve"> </w:t>
      </w:r>
      <w:proofErr w:type="gramStart"/>
      <w:r w:rsidRPr="005A0D36">
        <w:rPr>
          <w:sz w:val="22"/>
          <w:szCs w:val="22"/>
          <w:u w:val="single"/>
          <w:lang w:val="ru-RU"/>
        </w:rPr>
        <w:t>на</w:t>
      </w:r>
      <w:proofErr w:type="gramEnd"/>
      <w:r w:rsidRPr="005A0D36">
        <w:rPr>
          <w:sz w:val="22"/>
          <w:szCs w:val="22"/>
          <w:u w:val="single"/>
          <w:lang w:val="ru-RU"/>
        </w:rPr>
        <w:t xml:space="preserve"> комплексна оценка:</w:t>
      </w:r>
    </w:p>
    <w:p w:rsidR="009646F1" w:rsidRPr="005A0D36" w:rsidRDefault="009646F1" w:rsidP="009646F1">
      <w:pPr>
        <w:pStyle w:val="2"/>
        <w:tabs>
          <w:tab w:val="left" w:pos="709"/>
        </w:tabs>
        <w:spacing w:after="0" w:line="240" w:lineRule="auto"/>
        <w:jc w:val="both"/>
        <w:rPr>
          <w:b/>
          <w:sz w:val="22"/>
          <w:szCs w:val="22"/>
        </w:rPr>
      </w:pPr>
    </w:p>
    <w:p w:rsidR="009646F1" w:rsidRPr="005A0D36" w:rsidRDefault="009646F1" w:rsidP="009646F1">
      <w:pPr>
        <w:pStyle w:val="2"/>
        <w:tabs>
          <w:tab w:val="left" w:pos="709"/>
        </w:tabs>
        <w:spacing w:after="0" w:line="240" w:lineRule="auto"/>
        <w:jc w:val="both"/>
        <w:rPr>
          <w:sz w:val="22"/>
          <w:szCs w:val="22"/>
        </w:rPr>
      </w:pPr>
      <w:r w:rsidRPr="005A0D36">
        <w:rPr>
          <w:b/>
          <w:sz w:val="22"/>
          <w:szCs w:val="22"/>
          <w:lang w:val="ru-RU"/>
        </w:rPr>
        <w:t>1</w:t>
      </w:r>
      <w:r w:rsidRPr="005A0D36">
        <w:rPr>
          <w:sz w:val="22"/>
          <w:szCs w:val="22"/>
          <w:lang w:val="ru-RU"/>
        </w:rPr>
        <w:t xml:space="preserve">. </w:t>
      </w:r>
      <w:proofErr w:type="spellStart"/>
      <w:r w:rsidRPr="005A0D36">
        <w:rPr>
          <w:b/>
          <w:sz w:val="22"/>
          <w:szCs w:val="22"/>
          <w:lang w:val="ru-RU"/>
        </w:rPr>
        <w:t>Показател</w:t>
      </w:r>
      <w:proofErr w:type="spellEnd"/>
      <w:r w:rsidRPr="005A0D36">
        <w:rPr>
          <w:b/>
          <w:sz w:val="22"/>
          <w:szCs w:val="22"/>
          <w:lang w:val="ru-RU"/>
        </w:rPr>
        <w:t xml:space="preserve"> 1 - </w:t>
      </w:r>
      <w:r w:rsidRPr="005A0D36">
        <w:rPr>
          <w:b/>
          <w:sz w:val="22"/>
          <w:szCs w:val="22"/>
        </w:rPr>
        <w:t>П</w:t>
      </w:r>
      <w:proofErr w:type="spellStart"/>
      <w:r w:rsidRPr="005A0D36">
        <w:rPr>
          <w:b/>
          <w:sz w:val="22"/>
          <w:szCs w:val="22"/>
          <w:lang w:val="ru-RU"/>
        </w:rPr>
        <w:t>редлагана</w:t>
      </w:r>
      <w:proofErr w:type="spellEnd"/>
      <w:r w:rsidRPr="005A0D36">
        <w:rPr>
          <w:b/>
          <w:sz w:val="22"/>
          <w:szCs w:val="22"/>
          <w:lang w:val="ru-RU"/>
        </w:rPr>
        <w:t xml:space="preserve"> цена </w:t>
      </w:r>
      <w:r w:rsidRPr="005A0D36">
        <w:rPr>
          <w:b/>
          <w:sz w:val="22"/>
          <w:szCs w:val="22"/>
        </w:rPr>
        <w:t>(</w:t>
      </w:r>
      <w:proofErr w:type="spellStart"/>
      <w:proofErr w:type="gramStart"/>
      <w:r w:rsidRPr="005A0D36">
        <w:rPr>
          <w:b/>
          <w:sz w:val="22"/>
          <w:szCs w:val="22"/>
        </w:rPr>
        <w:t>T</w:t>
      </w:r>
      <w:proofErr w:type="gramEnd"/>
      <w:r w:rsidRPr="005A0D36">
        <w:rPr>
          <w:b/>
          <w:sz w:val="22"/>
          <w:szCs w:val="22"/>
        </w:rPr>
        <w:t>ц</w:t>
      </w:r>
      <w:proofErr w:type="spellEnd"/>
      <w:r w:rsidRPr="005A0D36">
        <w:rPr>
          <w:b/>
          <w:sz w:val="22"/>
          <w:szCs w:val="22"/>
        </w:rPr>
        <w:t>)</w:t>
      </w:r>
    </w:p>
    <w:p w:rsidR="009646F1" w:rsidRPr="005A0D36" w:rsidRDefault="009646F1" w:rsidP="009646F1">
      <w:pPr>
        <w:jc w:val="both"/>
        <w:rPr>
          <w:b/>
          <w:sz w:val="22"/>
          <w:szCs w:val="22"/>
        </w:rPr>
      </w:pPr>
    </w:p>
    <w:p w:rsidR="009646F1" w:rsidRPr="005A0D36" w:rsidRDefault="009646F1" w:rsidP="009646F1">
      <w:pPr>
        <w:jc w:val="both"/>
        <w:rPr>
          <w:sz w:val="22"/>
          <w:szCs w:val="22"/>
        </w:rPr>
      </w:pPr>
      <w:proofErr w:type="spellStart"/>
      <w:r w:rsidRPr="005A0D36">
        <w:rPr>
          <w:sz w:val="22"/>
          <w:szCs w:val="22"/>
        </w:rPr>
        <w:t>Оценката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офертата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ще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изчислява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база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предложената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участниците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b/>
          <w:sz w:val="22"/>
          <w:szCs w:val="22"/>
          <w:u w:val="single"/>
        </w:rPr>
        <w:t>обща</w:t>
      </w:r>
      <w:proofErr w:type="spellEnd"/>
      <w:r w:rsidRPr="005A0D36">
        <w:rPr>
          <w:b/>
          <w:sz w:val="22"/>
          <w:szCs w:val="22"/>
          <w:u w:val="single"/>
        </w:rPr>
        <w:t xml:space="preserve"> </w:t>
      </w:r>
      <w:proofErr w:type="spellStart"/>
      <w:r w:rsidRPr="005A0D36">
        <w:rPr>
          <w:b/>
          <w:sz w:val="22"/>
          <w:szCs w:val="22"/>
          <w:u w:val="single"/>
        </w:rPr>
        <w:t>цена</w:t>
      </w:r>
      <w:proofErr w:type="spellEnd"/>
      <w:r w:rsidRPr="005A0D36">
        <w:rPr>
          <w:b/>
          <w:sz w:val="22"/>
          <w:szCs w:val="22"/>
        </w:rPr>
        <w:t xml:space="preserve"> </w:t>
      </w:r>
      <w:proofErr w:type="spellStart"/>
      <w:r w:rsidRPr="005A0D36">
        <w:rPr>
          <w:b/>
          <w:sz w:val="22"/>
          <w:szCs w:val="22"/>
        </w:rPr>
        <w:t>за</w:t>
      </w:r>
      <w:proofErr w:type="spellEnd"/>
      <w:r w:rsidRPr="005A0D36">
        <w:rPr>
          <w:b/>
          <w:sz w:val="22"/>
          <w:szCs w:val="22"/>
        </w:rPr>
        <w:t xml:space="preserve"> </w:t>
      </w:r>
      <w:proofErr w:type="spellStart"/>
      <w:r w:rsidRPr="005A0D36">
        <w:rPr>
          <w:b/>
          <w:sz w:val="22"/>
          <w:szCs w:val="22"/>
        </w:rPr>
        <w:t>изпълнение</w:t>
      </w:r>
      <w:proofErr w:type="spellEnd"/>
      <w:r w:rsidRPr="005A0D36">
        <w:rPr>
          <w:b/>
          <w:sz w:val="22"/>
          <w:szCs w:val="22"/>
        </w:rPr>
        <w:t xml:space="preserve"> </w:t>
      </w:r>
      <w:proofErr w:type="spellStart"/>
      <w:r w:rsidRPr="005A0D36">
        <w:rPr>
          <w:b/>
          <w:sz w:val="22"/>
          <w:szCs w:val="22"/>
        </w:rPr>
        <w:t>на</w:t>
      </w:r>
      <w:proofErr w:type="spellEnd"/>
      <w:r w:rsidRPr="005A0D36">
        <w:rPr>
          <w:b/>
          <w:sz w:val="22"/>
          <w:szCs w:val="22"/>
        </w:rPr>
        <w:t xml:space="preserve"> </w:t>
      </w:r>
      <w:proofErr w:type="spellStart"/>
      <w:r w:rsidRPr="005A0D36">
        <w:rPr>
          <w:b/>
          <w:sz w:val="22"/>
          <w:szCs w:val="22"/>
        </w:rPr>
        <w:t>обособената</w:t>
      </w:r>
      <w:proofErr w:type="spellEnd"/>
      <w:r w:rsidRPr="005A0D36">
        <w:rPr>
          <w:b/>
          <w:sz w:val="22"/>
          <w:szCs w:val="22"/>
        </w:rPr>
        <w:t xml:space="preserve"> </w:t>
      </w:r>
      <w:proofErr w:type="spellStart"/>
      <w:r w:rsidRPr="005A0D36">
        <w:rPr>
          <w:b/>
          <w:sz w:val="22"/>
          <w:szCs w:val="22"/>
        </w:rPr>
        <w:t>позиция</w:t>
      </w:r>
      <w:proofErr w:type="spellEnd"/>
      <w:r w:rsidRPr="005A0D36">
        <w:rPr>
          <w:b/>
          <w:sz w:val="22"/>
          <w:szCs w:val="22"/>
        </w:rPr>
        <w:t xml:space="preserve"> </w:t>
      </w:r>
      <w:proofErr w:type="spellStart"/>
      <w:r w:rsidRPr="005A0D36">
        <w:rPr>
          <w:b/>
          <w:sz w:val="22"/>
          <w:szCs w:val="22"/>
        </w:rPr>
        <w:t>без</w:t>
      </w:r>
      <w:proofErr w:type="spellEnd"/>
      <w:r w:rsidRPr="005A0D36">
        <w:rPr>
          <w:b/>
          <w:sz w:val="22"/>
          <w:szCs w:val="22"/>
        </w:rPr>
        <w:t xml:space="preserve"> ДДС,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формулата</w:t>
      </w:r>
      <w:proofErr w:type="spellEnd"/>
      <w:r w:rsidRPr="005A0D36">
        <w:rPr>
          <w:sz w:val="22"/>
          <w:szCs w:val="22"/>
        </w:rPr>
        <w:t>:</w:t>
      </w:r>
    </w:p>
    <w:p w:rsidR="009646F1" w:rsidRPr="005A0D36" w:rsidRDefault="009646F1" w:rsidP="009646F1">
      <w:pPr>
        <w:jc w:val="both"/>
        <w:rPr>
          <w:b/>
          <w:sz w:val="22"/>
          <w:szCs w:val="22"/>
        </w:rPr>
      </w:pP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sz w:val="22"/>
          <w:szCs w:val="22"/>
        </w:rPr>
        <w:tab/>
        <w:t xml:space="preserve">                                           С ц min</w:t>
      </w:r>
      <w:r w:rsidRPr="005A0D36">
        <w:rPr>
          <w:sz w:val="22"/>
          <w:szCs w:val="22"/>
          <w:lang w:val="ru-RU"/>
        </w:rPr>
        <w:t xml:space="preserve"> </w:t>
      </w:r>
      <w:r w:rsidRPr="005A0D36">
        <w:rPr>
          <w:sz w:val="22"/>
          <w:szCs w:val="22"/>
        </w:rPr>
        <w:t xml:space="preserve">  х   </w:t>
      </w:r>
      <w:r w:rsidRPr="005A0D36">
        <w:rPr>
          <w:sz w:val="22"/>
          <w:szCs w:val="22"/>
          <w:lang w:val="ru-RU"/>
        </w:rPr>
        <w:t>70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b/>
          <w:i/>
          <w:sz w:val="22"/>
          <w:szCs w:val="22"/>
        </w:rPr>
        <w:t xml:space="preserve">                   </w:t>
      </w:r>
      <w:proofErr w:type="spellStart"/>
      <w:r w:rsidRPr="005A0D36">
        <w:rPr>
          <w:b/>
          <w:sz w:val="22"/>
          <w:szCs w:val="22"/>
        </w:rPr>
        <w:t>Tц</w:t>
      </w:r>
      <w:proofErr w:type="spellEnd"/>
      <w:r w:rsidRPr="005A0D36">
        <w:rPr>
          <w:b/>
          <w:sz w:val="22"/>
          <w:szCs w:val="22"/>
        </w:rPr>
        <w:t xml:space="preserve"> </w:t>
      </w:r>
      <w:r w:rsidRPr="005A0D36">
        <w:rPr>
          <w:sz w:val="22"/>
          <w:szCs w:val="22"/>
        </w:rPr>
        <w:t xml:space="preserve">     =   </w:t>
      </w:r>
      <w:proofErr w:type="gramStart"/>
      <w:r w:rsidRPr="005A0D36">
        <w:rPr>
          <w:sz w:val="22"/>
          <w:szCs w:val="22"/>
        </w:rPr>
        <w:t>--------------------------  ,</w:t>
      </w:r>
      <w:proofErr w:type="gramEnd"/>
      <w:r w:rsidRPr="005A0D36">
        <w:rPr>
          <w:sz w:val="22"/>
          <w:szCs w:val="22"/>
        </w:rPr>
        <w:t xml:space="preserve">  </w:t>
      </w:r>
      <w:proofErr w:type="spellStart"/>
      <w:r w:rsidRPr="005A0D36">
        <w:rPr>
          <w:sz w:val="22"/>
          <w:szCs w:val="22"/>
        </w:rPr>
        <w:t>където</w:t>
      </w:r>
      <w:proofErr w:type="spellEnd"/>
      <w:r w:rsidRPr="005A0D36">
        <w:rPr>
          <w:sz w:val="22"/>
          <w:szCs w:val="22"/>
        </w:rPr>
        <w:t>: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sz w:val="22"/>
          <w:szCs w:val="22"/>
        </w:rPr>
        <w:tab/>
      </w:r>
      <w:r w:rsidRPr="005A0D36">
        <w:rPr>
          <w:sz w:val="22"/>
          <w:szCs w:val="22"/>
        </w:rPr>
        <w:tab/>
      </w:r>
      <w:r w:rsidRPr="005A0D36">
        <w:rPr>
          <w:sz w:val="22"/>
          <w:szCs w:val="22"/>
        </w:rPr>
        <w:tab/>
        <w:t xml:space="preserve">                  </w:t>
      </w:r>
      <w:proofErr w:type="spellStart"/>
      <w:r w:rsidRPr="005A0D36">
        <w:rPr>
          <w:sz w:val="22"/>
          <w:szCs w:val="22"/>
        </w:rPr>
        <w:t>Cц</w:t>
      </w:r>
      <w:proofErr w:type="spellEnd"/>
      <w:r w:rsidRPr="005A0D36">
        <w:rPr>
          <w:sz w:val="22"/>
          <w:szCs w:val="22"/>
        </w:rPr>
        <w:t xml:space="preserve"> n 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sz w:val="22"/>
          <w:szCs w:val="22"/>
        </w:rPr>
        <w:t xml:space="preserve">           </w:t>
      </w:r>
      <w:r w:rsidRPr="005A0D36">
        <w:rPr>
          <w:b/>
          <w:sz w:val="22"/>
          <w:szCs w:val="22"/>
        </w:rPr>
        <w:t>“</w:t>
      </w:r>
      <w:proofErr w:type="spellStart"/>
      <w:r w:rsidRPr="005A0D36">
        <w:rPr>
          <w:b/>
          <w:sz w:val="22"/>
          <w:szCs w:val="22"/>
        </w:rPr>
        <w:t>Сц</w:t>
      </w:r>
      <w:proofErr w:type="spellEnd"/>
      <w:r w:rsidRPr="005A0D36">
        <w:rPr>
          <w:b/>
          <w:sz w:val="22"/>
          <w:szCs w:val="22"/>
        </w:rPr>
        <w:t xml:space="preserve"> min</w:t>
      </w:r>
      <w:proofErr w:type="gramStart"/>
      <w:r w:rsidRPr="005A0D36">
        <w:rPr>
          <w:b/>
          <w:sz w:val="22"/>
          <w:szCs w:val="22"/>
        </w:rPr>
        <w:t>”</w:t>
      </w:r>
      <w:r w:rsidRPr="005A0D36">
        <w:rPr>
          <w:sz w:val="22"/>
          <w:szCs w:val="22"/>
        </w:rPr>
        <w:t xml:space="preserve">  -</w:t>
      </w:r>
      <w:proofErr w:type="gram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най-ниската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предложена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обща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цена</w:t>
      </w:r>
      <w:proofErr w:type="spellEnd"/>
      <w:r w:rsidRPr="005A0D36">
        <w:rPr>
          <w:sz w:val="22"/>
          <w:szCs w:val="22"/>
        </w:rPr>
        <w:t xml:space="preserve">, </w:t>
      </w:r>
      <w:proofErr w:type="spellStart"/>
      <w:r w:rsidRPr="005A0D36">
        <w:rPr>
          <w:sz w:val="22"/>
          <w:szCs w:val="22"/>
        </w:rPr>
        <w:t>от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всички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предложени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стойности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изпълнение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обособената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позиция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допуснатите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до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участие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оферти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>“70”</w:t>
      </w:r>
      <w:r w:rsidRPr="005A0D36">
        <w:rPr>
          <w:sz w:val="22"/>
          <w:szCs w:val="22"/>
        </w:rPr>
        <w:t xml:space="preserve"> -  </w:t>
      </w:r>
      <w:proofErr w:type="spellStart"/>
      <w:r w:rsidRPr="005A0D36">
        <w:rPr>
          <w:sz w:val="22"/>
          <w:szCs w:val="22"/>
        </w:rPr>
        <w:t>максимален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брой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точки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критерия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lastRenderedPageBreak/>
        <w:t>“C ц n”</w:t>
      </w:r>
      <w:r w:rsidRPr="005A0D36">
        <w:rPr>
          <w:sz w:val="22"/>
          <w:szCs w:val="22"/>
        </w:rPr>
        <w:t xml:space="preserve">- </w:t>
      </w:r>
      <w:proofErr w:type="spellStart"/>
      <w:r w:rsidRPr="005A0D36">
        <w:rPr>
          <w:sz w:val="22"/>
          <w:szCs w:val="22"/>
        </w:rPr>
        <w:t>предложената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участника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обща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цена</w:t>
      </w:r>
      <w:proofErr w:type="spellEnd"/>
      <w:r w:rsidRPr="005A0D36">
        <w:rPr>
          <w:sz w:val="22"/>
          <w:szCs w:val="22"/>
        </w:rPr>
        <w:t xml:space="preserve">; </w:t>
      </w:r>
    </w:p>
    <w:p w:rsidR="009646F1" w:rsidRPr="005A0D36" w:rsidRDefault="009646F1" w:rsidP="009646F1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>“</w:t>
      </w:r>
      <w:proofErr w:type="spellStart"/>
      <w:r w:rsidRPr="005A0D36">
        <w:rPr>
          <w:b/>
          <w:sz w:val="22"/>
          <w:szCs w:val="22"/>
        </w:rPr>
        <w:t>Tц</w:t>
      </w:r>
      <w:proofErr w:type="spellEnd"/>
      <w:r w:rsidRPr="005A0D36">
        <w:rPr>
          <w:b/>
          <w:sz w:val="22"/>
          <w:szCs w:val="22"/>
        </w:rPr>
        <w:t>”</w:t>
      </w:r>
      <w:r w:rsidRPr="005A0D36">
        <w:rPr>
          <w:sz w:val="22"/>
          <w:szCs w:val="22"/>
        </w:rPr>
        <w:t xml:space="preserve"> – </w:t>
      </w:r>
      <w:proofErr w:type="spellStart"/>
      <w:r w:rsidRPr="005A0D36">
        <w:rPr>
          <w:sz w:val="22"/>
          <w:szCs w:val="22"/>
        </w:rPr>
        <w:t>точките</w:t>
      </w:r>
      <w:proofErr w:type="spellEnd"/>
      <w:r w:rsidRPr="005A0D36">
        <w:rPr>
          <w:sz w:val="22"/>
          <w:szCs w:val="22"/>
        </w:rPr>
        <w:t xml:space="preserve">, </w:t>
      </w:r>
      <w:proofErr w:type="spellStart"/>
      <w:r w:rsidRPr="005A0D36">
        <w:rPr>
          <w:sz w:val="22"/>
          <w:szCs w:val="22"/>
        </w:rPr>
        <w:t>които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получава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участника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оценявания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критерий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jc w:val="both"/>
        <w:rPr>
          <w:b/>
          <w:sz w:val="22"/>
          <w:szCs w:val="22"/>
          <w:lang w:val="ru-RU"/>
        </w:rPr>
      </w:pPr>
    </w:p>
    <w:p w:rsidR="009646F1" w:rsidRPr="005A0D36" w:rsidRDefault="009646F1" w:rsidP="009646F1">
      <w:pPr>
        <w:jc w:val="both"/>
        <w:rPr>
          <w:b/>
          <w:sz w:val="22"/>
          <w:szCs w:val="22"/>
          <w:lang w:val="ru-RU"/>
        </w:rPr>
      </w:pPr>
    </w:p>
    <w:p w:rsidR="009646F1" w:rsidRPr="005A0D36" w:rsidRDefault="009646F1" w:rsidP="009646F1">
      <w:pPr>
        <w:jc w:val="both"/>
        <w:rPr>
          <w:sz w:val="22"/>
          <w:szCs w:val="22"/>
          <w:lang w:val="ru-RU"/>
        </w:rPr>
      </w:pPr>
      <w:r w:rsidRPr="005A0D36">
        <w:rPr>
          <w:b/>
          <w:sz w:val="22"/>
          <w:szCs w:val="22"/>
          <w:lang w:val="ru-RU"/>
        </w:rPr>
        <w:t xml:space="preserve">2. </w:t>
      </w:r>
      <w:proofErr w:type="spellStart"/>
      <w:r w:rsidRPr="005A0D36">
        <w:rPr>
          <w:b/>
          <w:sz w:val="22"/>
          <w:szCs w:val="22"/>
          <w:lang w:val="ru-RU"/>
        </w:rPr>
        <w:t>Показател</w:t>
      </w:r>
      <w:proofErr w:type="spellEnd"/>
      <w:r w:rsidRPr="005A0D36">
        <w:rPr>
          <w:b/>
          <w:sz w:val="22"/>
          <w:szCs w:val="22"/>
          <w:lang w:val="ru-RU"/>
        </w:rPr>
        <w:t xml:space="preserve"> 2- Срок </w:t>
      </w:r>
      <w:proofErr w:type="gramStart"/>
      <w:r w:rsidRPr="005A0D36">
        <w:rPr>
          <w:b/>
          <w:sz w:val="22"/>
          <w:szCs w:val="22"/>
          <w:lang w:val="ru-RU"/>
        </w:rPr>
        <w:t>за</w:t>
      </w:r>
      <w:proofErr w:type="gramEnd"/>
      <w:r w:rsidRPr="005A0D36">
        <w:rPr>
          <w:b/>
          <w:sz w:val="22"/>
          <w:szCs w:val="22"/>
          <w:lang w:val="ru-RU"/>
        </w:rPr>
        <w:t xml:space="preserve"> доставка (</w:t>
      </w:r>
      <w:r w:rsidRPr="005A0D36">
        <w:rPr>
          <w:b/>
          <w:sz w:val="22"/>
          <w:szCs w:val="22"/>
        </w:rPr>
        <w:t>T</w:t>
      </w:r>
      <w:r w:rsidRPr="005A0D36">
        <w:rPr>
          <w:b/>
          <w:i/>
          <w:sz w:val="22"/>
          <w:szCs w:val="22"/>
        </w:rPr>
        <w:t xml:space="preserve"> </w:t>
      </w:r>
      <w:r w:rsidRPr="005A0D36">
        <w:rPr>
          <w:b/>
          <w:sz w:val="22"/>
          <w:szCs w:val="22"/>
        </w:rPr>
        <w:t>с)</w:t>
      </w:r>
    </w:p>
    <w:p w:rsidR="009646F1" w:rsidRPr="005A0D36" w:rsidRDefault="009646F1" w:rsidP="009646F1">
      <w:pPr>
        <w:jc w:val="both"/>
        <w:rPr>
          <w:sz w:val="22"/>
          <w:szCs w:val="22"/>
          <w:lang w:val="bg-BG"/>
        </w:rPr>
      </w:pPr>
    </w:p>
    <w:p w:rsidR="009646F1" w:rsidRPr="005A0D36" w:rsidRDefault="009646F1" w:rsidP="009646F1">
      <w:pPr>
        <w:jc w:val="both"/>
        <w:rPr>
          <w:sz w:val="22"/>
          <w:szCs w:val="22"/>
        </w:rPr>
      </w:pPr>
      <w:proofErr w:type="spellStart"/>
      <w:r w:rsidRPr="005A0D36">
        <w:rPr>
          <w:sz w:val="22"/>
          <w:szCs w:val="22"/>
        </w:rPr>
        <w:t>Оценката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офертата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ще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изчислява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база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предложените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участниците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срок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доставка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съответната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позиция</w:t>
      </w:r>
      <w:proofErr w:type="spellEnd"/>
      <w:r w:rsidRPr="005A0D36">
        <w:rPr>
          <w:sz w:val="22"/>
          <w:szCs w:val="22"/>
        </w:rPr>
        <w:t xml:space="preserve"> в </w:t>
      </w:r>
      <w:proofErr w:type="spellStart"/>
      <w:r w:rsidRPr="005A0D36">
        <w:rPr>
          <w:sz w:val="22"/>
          <w:szCs w:val="22"/>
        </w:rPr>
        <w:t>календарни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дни</w:t>
      </w:r>
      <w:proofErr w:type="spellEnd"/>
      <w:r w:rsidRPr="005A0D36">
        <w:rPr>
          <w:sz w:val="22"/>
          <w:szCs w:val="22"/>
        </w:rPr>
        <w:t xml:space="preserve">,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формулата</w:t>
      </w:r>
      <w:proofErr w:type="spellEnd"/>
      <w:r w:rsidRPr="005A0D36">
        <w:rPr>
          <w:sz w:val="22"/>
          <w:szCs w:val="22"/>
        </w:rPr>
        <w:t>: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sz w:val="22"/>
          <w:szCs w:val="22"/>
        </w:rPr>
        <w:t xml:space="preserve">                                        С min</w:t>
      </w:r>
      <w:r w:rsidRPr="005A0D36">
        <w:rPr>
          <w:sz w:val="22"/>
          <w:szCs w:val="22"/>
          <w:lang w:val="ru-RU"/>
        </w:rPr>
        <w:t xml:space="preserve"> </w:t>
      </w:r>
      <w:r w:rsidRPr="005A0D36">
        <w:rPr>
          <w:sz w:val="22"/>
          <w:szCs w:val="22"/>
        </w:rPr>
        <w:t xml:space="preserve">  х  </w:t>
      </w:r>
      <w:r w:rsidRPr="005A0D36">
        <w:rPr>
          <w:b/>
          <w:sz w:val="22"/>
          <w:szCs w:val="22"/>
        </w:rPr>
        <w:t xml:space="preserve"> </w:t>
      </w:r>
      <w:r w:rsidRPr="005A0D36">
        <w:rPr>
          <w:sz w:val="22"/>
          <w:szCs w:val="22"/>
        </w:rPr>
        <w:t>15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b/>
          <w:i/>
          <w:sz w:val="22"/>
          <w:szCs w:val="22"/>
        </w:rPr>
        <w:t xml:space="preserve">                  </w:t>
      </w:r>
      <w:r w:rsidRPr="005A0D36">
        <w:rPr>
          <w:b/>
          <w:sz w:val="22"/>
          <w:szCs w:val="22"/>
        </w:rPr>
        <w:t xml:space="preserve"> T</w:t>
      </w:r>
      <w:r w:rsidRPr="005A0D36">
        <w:rPr>
          <w:b/>
          <w:i/>
          <w:sz w:val="22"/>
          <w:szCs w:val="22"/>
        </w:rPr>
        <w:t xml:space="preserve"> </w:t>
      </w:r>
      <w:r w:rsidRPr="005A0D36">
        <w:rPr>
          <w:b/>
          <w:sz w:val="22"/>
          <w:szCs w:val="22"/>
        </w:rPr>
        <w:t>с</w:t>
      </w:r>
      <w:r w:rsidRPr="005A0D36">
        <w:rPr>
          <w:sz w:val="22"/>
          <w:szCs w:val="22"/>
        </w:rPr>
        <w:t xml:space="preserve">    =   --------------------------</w:t>
      </w:r>
      <w:proofErr w:type="gramStart"/>
      <w:r w:rsidRPr="005A0D36">
        <w:rPr>
          <w:sz w:val="22"/>
          <w:szCs w:val="22"/>
        </w:rPr>
        <w:t xml:space="preserve">,  </w:t>
      </w:r>
      <w:proofErr w:type="spellStart"/>
      <w:r w:rsidRPr="005A0D36">
        <w:rPr>
          <w:sz w:val="22"/>
          <w:szCs w:val="22"/>
        </w:rPr>
        <w:t>където</w:t>
      </w:r>
      <w:proofErr w:type="spellEnd"/>
      <w:proofErr w:type="gramEnd"/>
      <w:r w:rsidRPr="005A0D36">
        <w:rPr>
          <w:sz w:val="22"/>
          <w:szCs w:val="22"/>
        </w:rPr>
        <w:t>: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sz w:val="22"/>
          <w:szCs w:val="22"/>
        </w:rPr>
        <w:tab/>
      </w:r>
      <w:r w:rsidRPr="005A0D36">
        <w:rPr>
          <w:sz w:val="22"/>
          <w:szCs w:val="22"/>
        </w:rPr>
        <w:tab/>
      </w:r>
      <w:r w:rsidRPr="005A0D36">
        <w:rPr>
          <w:sz w:val="22"/>
          <w:szCs w:val="22"/>
        </w:rPr>
        <w:tab/>
        <w:t xml:space="preserve">             C n 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sz w:val="22"/>
          <w:szCs w:val="22"/>
        </w:rPr>
        <w:t xml:space="preserve">           </w:t>
      </w:r>
    </w:p>
    <w:p w:rsidR="009646F1" w:rsidRPr="005A0D36" w:rsidRDefault="009646F1" w:rsidP="009646F1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>“С min”</w:t>
      </w:r>
      <w:r w:rsidRPr="005A0D36">
        <w:rPr>
          <w:sz w:val="22"/>
          <w:szCs w:val="22"/>
        </w:rPr>
        <w:t xml:space="preserve"> - </w:t>
      </w:r>
      <w:proofErr w:type="spellStart"/>
      <w:r w:rsidRPr="005A0D36">
        <w:rPr>
          <w:sz w:val="22"/>
          <w:szCs w:val="22"/>
        </w:rPr>
        <w:t>най-малкият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предложен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срок</w:t>
      </w:r>
      <w:proofErr w:type="spellEnd"/>
      <w:r w:rsidRPr="005A0D36">
        <w:rPr>
          <w:sz w:val="22"/>
          <w:szCs w:val="22"/>
        </w:rPr>
        <w:t xml:space="preserve"> </w:t>
      </w:r>
      <w:r w:rsidRPr="005A0D36">
        <w:rPr>
          <w:sz w:val="22"/>
          <w:szCs w:val="22"/>
          <w:lang w:val="ru-RU"/>
        </w:rPr>
        <w:t xml:space="preserve">за доставка </w:t>
      </w:r>
      <w:proofErr w:type="spellStart"/>
      <w:r w:rsidRPr="005A0D36">
        <w:rPr>
          <w:sz w:val="22"/>
          <w:szCs w:val="22"/>
        </w:rPr>
        <w:t>от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всички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предложени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срокове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доставка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обособената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позиция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допуснатите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до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участие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оферти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 xml:space="preserve">“15” - </w:t>
      </w:r>
      <w:proofErr w:type="spellStart"/>
      <w:r w:rsidRPr="005A0D36">
        <w:rPr>
          <w:sz w:val="22"/>
          <w:szCs w:val="22"/>
        </w:rPr>
        <w:t>максимален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брой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точки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критерия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numPr>
          <w:ilvl w:val="0"/>
          <w:numId w:val="3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>“C  n”</w:t>
      </w:r>
      <w:r w:rsidRPr="005A0D36">
        <w:rPr>
          <w:b/>
          <w:sz w:val="22"/>
          <w:szCs w:val="22"/>
          <w:lang w:val="ru-RU"/>
        </w:rPr>
        <w:t xml:space="preserve"> </w:t>
      </w:r>
      <w:r w:rsidRPr="005A0D36">
        <w:rPr>
          <w:b/>
          <w:sz w:val="22"/>
          <w:szCs w:val="22"/>
        </w:rPr>
        <w:t xml:space="preserve">- </w:t>
      </w:r>
      <w:proofErr w:type="spellStart"/>
      <w:r w:rsidRPr="005A0D36">
        <w:rPr>
          <w:sz w:val="22"/>
          <w:szCs w:val="22"/>
        </w:rPr>
        <w:t>предложеният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участника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срок</w:t>
      </w:r>
      <w:proofErr w:type="spellEnd"/>
      <w:r w:rsidRPr="005A0D36">
        <w:rPr>
          <w:sz w:val="22"/>
          <w:szCs w:val="22"/>
          <w:lang w:val="ru-RU"/>
        </w:rPr>
        <w:t xml:space="preserve"> за доставка</w:t>
      </w:r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numPr>
          <w:ilvl w:val="0"/>
          <w:numId w:val="3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 xml:space="preserve">“T/с/” </w:t>
      </w:r>
      <w:r w:rsidRPr="005A0D36">
        <w:rPr>
          <w:sz w:val="22"/>
          <w:szCs w:val="22"/>
        </w:rPr>
        <w:t xml:space="preserve">– </w:t>
      </w:r>
      <w:proofErr w:type="spellStart"/>
      <w:r w:rsidRPr="005A0D36">
        <w:rPr>
          <w:sz w:val="22"/>
          <w:szCs w:val="22"/>
        </w:rPr>
        <w:t>точките</w:t>
      </w:r>
      <w:proofErr w:type="spellEnd"/>
      <w:r w:rsidRPr="005A0D36">
        <w:rPr>
          <w:sz w:val="22"/>
          <w:szCs w:val="22"/>
        </w:rPr>
        <w:t xml:space="preserve">, </w:t>
      </w:r>
      <w:proofErr w:type="spellStart"/>
      <w:r w:rsidRPr="005A0D36">
        <w:rPr>
          <w:sz w:val="22"/>
          <w:szCs w:val="22"/>
        </w:rPr>
        <w:t>които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получава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участникът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оценявания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критерий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tabs>
          <w:tab w:val="num" w:pos="567"/>
        </w:tabs>
        <w:rPr>
          <w:b/>
          <w:sz w:val="22"/>
          <w:szCs w:val="22"/>
        </w:rPr>
      </w:pPr>
    </w:p>
    <w:p w:rsidR="009646F1" w:rsidRPr="005A0D36" w:rsidRDefault="009646F1" w:rsidP="009646F1">
      <w:pPr>
        <w:jc w:val="both"/>
        <w:rPr>
          <w:b/>
          <w:sz w:val="22"/>
          <w:szCs w:val="22"/>
          <w:lang w:val="ru-RU"/>
        </w:rPr>
      </w:pPr>
      <w:r w:rsidRPr="005A0D36">
        <w:rPr>
          <w:b/>
          <w:sz w:val="22"/>
          <w:szCs w:val="22"/>
          <w:lang w:val="ru-RU"/>
        </w:rPr>
        <w:t xml:space="preserve">3. </w:t>
      </w:r>
      <w:proofErr w:type="spellStart"/>
      <w:r w:rsidRPr="005A0D36">
        <w:rPr>
          <w:b/>
          <w:sz w:val="22"/>
          <w:szCs w:val="22"/>
          <w:lang w:val="ru-RU"/>
        </w:rPr>
        <w:t>Показател</w:t>
      </w:r>
      <w:proofErr w:type="spellEnd"/>
      <w:r w:rsidRPr="005A0D36">
        <w:rPr>
          <w:b/>
          <w:sz w:val="22"/>
          <w:szCs w:val="22"/>
          <w:lang w:val="ru-RU"/>
        </w:rPr>
        <w:t xml:space="preserve"> 3 - </w:t>
      </w:r>
      <w:proofErr w:type="spellStart"/>
      <w:r w:rsidRPr="005A0D36">
        <w:rPr>
          <w:b/>
          <w:sz w:val="22"/>
          <w:szCs w:val="22"/>
        </w:rPr>
        <w:t>Гаранционен</w:t>
      </w:r>
      <w:proofErr w:type="spellEnd"/>
      <w:r w:rsidRPr="005A0D36">
        <w:rPr>
          <w:b/>
          <w:sz w:val="22"/>
          <w:szCs w:val="22"/>
        </w:rPr>
        <w:t xml:space="preserve"> </w:t>
      </w:r>
      <w:proofErr w:type="spellStart"/>
      <w:r w:rsidRPr="005A0D36">
        <w:rPr>
          <w:b/>
          <w:sz w:val="22"/>
          <w:szCs w:val="22"/>
        </w:rPr>
        <w:t>срок</w:t>
      </w:r>
      <w:proofErr w:type="spellEnd"/>
      <w:r w:rsidRPr="005A0D36">
        <w:rPr>
          <w:b/>
          <w:sz w:val="22"/>
          <w:szCs w:val="22"/>
        </w:rPr>
        <w:t xml:space="preserve"> (</w:t>
      </w:r>
      <w:proofErr w:type="spellStart"/>
      <w:proofErr w:type="gramStart"/>
      <w:r w:rsidRPr="005A0D36">
        <w:rPr>
          <w:b/>
          <w:sz w:val="22"/>
          <w:szCs w:val="22"/>
        </w:rPr>
        <w:t>T</w:t>
      </w:r>
      <w:proofErr w:type="gramEnd"/>
      <w:r w:rsidRPr="005A0D36">
        <w:rPr>
          <w:b/>
          <w:sz w:val="22"/>
          <w:szCs w:val="22"/>
        </w:rPr>
        <w:t>г</w:t>
      </w:r>
      <w:proofErr w:type="spellEnd"/>
      <w:r w:rsidRPr="005A0D36">
        <w:rPr>
          <w:b/>
          <w:sz w:val="22"/>
          <w:szCs w:val="22"/>
        </w:rPr>
        <w:t>)</w:t>
      </w:r>
    </w:p>
    <w:p w:rsidR="009646F1" w:rsidRPr="005A0D36" w:rsidRDefault="009646F1" w:rsidP="009646F1">
      <w:pPr>
        <w:jc w:val="both"/>
        <w:rPr>
          <w:sz w:val="22"/>
          <w:szCs w:val="22"/>
          <w:lang w:val="bg-BG"/>
        </w:rPr>
      </w:pPr>
    </w:p>
    <w:p w:rsidR="009646F1" w:rsidRPr="005A0D36" w:rsidRDefault="009646F1" w:rsidP="009646F1">
      <w:pPr>
        <w:jc w:val="both"/>
        <w:rPr>
          <w:sz w:val="22"/>
          <w:szCs w:val="22"/>
        </w:rPr>
      </w:pPr>
      <w:proofErr w:type="spellStart"/>
      <w:r w:rsidRPr="005A0D36">
        <w:rPr>
          <w:sz w:val="22"/>
          <w:szCs w:val="22"/>
        </w:rPr>
        <w:t>Оценката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офертата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ще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изчислява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база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предложените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участниците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гаранционни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срокове</w:t>
      </w:r>
      <w:proofErr w:type="spellEnd"/>
      <w:r w:rsidRPr="005A0D36">
        <w:rPr>
          <w:sz w:val="22"/>
          <w:szCs w:val="22"/>
        </w:rPr>
        <w:t xml:space="preserve"> в </w:t>
      </w:r>
      <w:proofErr w:type="spellStart"/>
      <w:r w:rsidRPr="005A0D36">
        <w:rPr>
          <w:sz w:val="22"/>
          <w:szCs w:val="22"/>
        </w:rPr>
        <w:t>месеци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съответната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позиция</w:t>
      </w:r>
      <w:proofErr w:type="spellEnd"/>
      <w:r w:rsidRPr="005A0D36">
        <w:rPr>
          <w:sz w:val="22"/>
          <w:szCs w:val="22"/>
        </w:rPr>
        <w:t xml:space="preserve">,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формулата</w:t>
      </w:r>
      <w:proofErr w:type="spellEnd"/>
      <w:r w:rsidRPr="005A0D36">
        <w:rPr>
          <w:sz w:val="22"/>
          <w:szCs w:val="22"/>
        </w:rPr>
        <w:t>: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sz w:val="22"/>
          <w:szCs w:val="22"/>
        </w:rPr>
        <w:t xml:space="preserve">                                             C n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b/>
          <w:i/>
          <w:sz w:val="22"/>
          <w:szCs w:val="22"/>
        </w:rPr>
        <w:t xml:space="preserve">                  </w:t>
      </w:r>
      <w:r w:rsidRPr="005A0D36">
        <w:rPr>
          <w:b/>
          <w:sz w:val="22"/>
          <w:szCs w:val="22"/>
        </w:rPr>
        <w:t xml:space="preserve"> T</w:t>
      </w:r>
      <w:r w:rsidRPr="005A0D36">
        <w:rPr>
          <w:b/>
          <w:i/>
          <w:sz w:val="22"/>
          <w:szCs w:val="22"/>
        </w:rPr>
        <w:t xml:space="preserve"> </w:t>
      </w:r>
      <w:r w:rsidRPr="005A0D36">
        <w:rPr>
          <w:b/>
          <w:sz w:val="22"/>
          <w:szCs w:val="22"/>
        </w:rPr>
        <w:t>г</w:t>
      </w:r>
      <w:r w:rsidRPr="005A0D36">
        <w:rPr>
          <w:sz w:val="22"/>
          <w:szCs w:val="22"/>
        </w:rPr>
        <w:t xml:space="preserve">    =   </w:t>
      </w:r>
      <w:proofErr w:type="gramStart"/>
      <w:r w:rsidRPr="005A0D36">
        <w:rPr>
          <w:sz w:val="22"/>
          <w:szCs w:val="22"/>
        </w:rPr>
        <w:t>-------------------  х</w:t>
      </w:r>
      <w:proofErr w:type="gramEnd"/>
      <w:r w:rsidRPr="005A0D36">
        <w:rPr>
          <w:sz w:val="22"/>
          <w:szCs w:val="22"/>
        </w:rPr>
        <w:t xml:space="preserve">  </w:t>
      </w:r>
      <w:r w:rsidRPr="005A0D36">
        <w:rPr>
          <w:b/>
          <w:sz w:val="22"/>
          <w:szCs w:val="22"/>
        </w:rPr>
        <w:t xml:space="preserve"> </w:t>
      </w:r>
      <w:r w:rsidRPr="005A0D36">
        <w:rPr>
          <w:sz w:val="22"/>
          <w:szCs w:val="22"/>
        </w:rPr>
        <w:t xml:space="preserve">15,  </w:t>
      </w:r>
      <w:proofErr w:type="spellStart"/>
      <w:r w:rsidRPr="005A0D36">
        <w:rPr>
          <w:sz w:val="22"/>
          <w:szCs w:val="22"/>
        </w:rPr>
        <w:t>където</w:t>
      </w:r>
      <w:proofErr w:type="spellEnd"/>
      <w:r w:rsidRPr="005A0D36">
        <w:rPr>
          <w:sz w:val="22"/>
          <w:szCs w:val="22"/>
        </w:rPr>
        <w:t>: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sz w:val="22"/>
          <w:szCs w:val="22"/>
        </w:rPr>
        <w:tab/>
      </w:r>
      <w:r w:rsidRPr="005A0D36">
        <w:rPr>
          <w:sz w:val="22"/>
          <w:szCs w:val="22"/>
        </w:rPr>
        <w:tab/>
      </w:r>
      <w:r w:rsidRPr="005A0D36">
        <w:rPr>
          <w:sz w:val="22"/>
          <w:szCs w:val="22"/>
        </w:rPr>
        <w:tab/>
        <w:t xml:space="preserve">       С </w:t>
      </w:r>
      <w:proofErr w:type="spellStart"/>
      <w:r w:rsidRPr="005A0D36">
        <w:rPr>
          <w:sz w:val="22"/>
          <w:szCs w:val="22"/>
        </w:rPr>
        <w:t>mаx</w:t>
      </w:r>
      <w:proofErr w:type="spellEnd"/>
      <w:r w:rsidRPr="005A0D36">
        <w:rPr>
          <w:sz w:val="22"/>
          <w:szCs w:val="22"/>
          <w:lang w:val="ru-RU"/>
        </w:rPr>
        <w:t xml:space="preserve"> </w:t>
      </w:r>
      <w:r w:rsidRPr="005A0D36">
        <w:rPr>
          <w:sz w:val="22"/>
          <w:szCs w:val="22"/>
        </w:rPr>
        <w:t xml:space="preserve">  </w:t>
      </w:r>
    </w:p>
    <w:p w:rsidR="009646F1" w:rsidRPr="005A0D36" w:rsidRDefault="009646F1" w:rsidP="009646F1">
      <w:pPr>
        <w:jc w:val="both"/>
        <w:rPr>
          <w:sz w:val="22"/>
          <w:szCs w:val="22"/>
        </w:rPr>
      </w:pPr>
      <w:r w:rsidRPr="005A0D36">
        <w:rPr>
          <w:sz w:val="22"/>
          <w:szCs w:val="22"/>
        </w:rPr>
        <w:t xml:space="preserve">           </w:t>
      </w:r>
    </w:p>
    <w:p w:rsidR="009646F1" w:rsidRPr="005A0D36" w:rsidRDefault="009646F1" w:rsidP="009646F1">
      <w:pPr>
        <w:numPr>
          <w:ilvl w:val="0"/>
          <w:numId w:val="4"/>
        </w:numPr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>“С max”</w:t>
      </w:r>
      <w:r w:rsidRPr="005A0D36">
        <w:rPr>
          <w:sz w:val="22"/>
          <w:szCs w:val="22"/>
        </w:rPr>
        <w:t xml:space="preserve"> - </w:t>
      </w:r>
      <w:proofErr w:type="spellStart"/>
      <w:r w:rsidRPr="005A0D36">
        <w:rPr>
          <w:sz w:val="22"/>
          <w:szCs w:val="22"/>
        </w:rPr>
        <w:t>най-дългият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предложен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гаранционен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срок</w:t>
      </w:r>
      <w:proofErr w:type="spellEnd"/>
      <w:r w:rsidRPr="005A0D36">
        <w:rPr>
          <w:sz w:val="22"/>
          <w:szCs w:val="22"/>
          <w:lang w:val="ru-RU"/>
        </w:rPr>
        <w:t xml:space="preserve"> в </w:t>
      </w:r>
      <w:proofErr w:type="spellStart"/>
      <w:r w:rsidRPr="005A0D36">
        <w:rPr>
          <w:sz w:val="22"/>
          <w:szCs w:val="22"/>
          <w:lang w:val="ru-RU"/>
        </w:rPr>
        <w:t>месеци</w:t>
      </w:r>
      <w:proofErr w:type="spellEnd"/>
      <w:r w:rsidRPr="005A0D36">
        <w:rPr>
          <w:sz w:val="22"/>
          <w:szCs w:val="22"/>
          <w:lang w:val="ru-RU"/>
        </w:rPr>
        <w:t xml:space="preserve"> </w:t>
      </w:r>
      <w:proofErr w:type="spellStart"/>
      <w:r w:rsidRPr="005A0D36">
        <w:rPr>
          <w:sz w:val="22"/>
          <w:szCs w:val="22"/>
        </w:rPr>
        <w:t>от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всички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предложени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срокове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обособената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позиция</w:t>
      </w:r>
      <w:proofErr w:type="spellEnd"/>
      <w:r w:rsidRPr="005A0D36">
        <w:rPr>
          <w:sz w:val="22"/>
          <w:szCs w:val="22"/>
        </w:rPr>
        <w:t xml:space="preserve">  </w:t>
      </w:r>
      <w:proofErr w:type="spellStart"/>
      <w:r w:rsidRPr="005A0D36">
        <w:rPr>
          <w:sz w:val="22"/>
          <w:szCs w:val="22"/>
        </w:rPr>
        <w:t>на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допуснатите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до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участие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оферти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numPr>
          <w:ilvl w:val="0"/>
          <w:numId w:val="3"/>
        </w:numPr>
        <w:ind w:left="108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 xml:space="preserve">“15” - </w:t>
      </w:r>
      <w:proofErr w:type="spellStart"/>
      <w:r w:rsidRPr="005A0D36">
        <w:rPr>
          <w:sz w:val="22"/>
          <w:szCs w:val="22"/>
        </w:rPr>
        <w:t>максимален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брой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точки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за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критерия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numPr>
          <w:ilvl w:val="0"/>
          <w:numId w:val="3"/>
        </w:numPr>
        <w:tabs>
          <w:tab w:val="left" w:pos="1080"/>
        </w:tabs>
        <w:ind w:firstLine="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>“C  n”</w:t>
      </w:r>
      <w:r w:rsidRPr="005A0D36">
        <w:rPr>
          <w:b/>
          <w:sz w:val="22"/>
          <w:szCs w:val="22"/>
          <w:lang w:val="ru-RU"/>
        </w:rPr>
        <w:t xml:space="preserve"> </w:t>
      </w:r>
      <w:r w:rsidRPr="005A0D36">
        <w:rPr>
          <w:b/>
          <w:sz w:val="22"/>
          <w:szCs w:val="22"/>
        </w:rPr>
        <w:t xml:space="preserve">- </w:t>
      </w:r>
      <w:proofErr w:type="spellStart"/>
      <w:r w:rsidRPr="005A0D36">
        <w:rPr>
          <w:sz w:val="22"/>
          <w:szCs w:val="22"/>
        </w:rPr>
        <w:t>предложеният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съответния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участник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гаранционен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срок</w:t>
      </w:r>
      <w:proofErr w:type="spellEnd"/>
      <w:r w:rsidRPr="005A0D36">
        <w:rPr>
          <w:sz w:val="22"/>
          <w:szCs w:val="22"/>
        </w:rPr>
        <w:t xml:space="preserve"> в </w:t>
      </w:r>
      <w:proofErr w:type="spellStart"/>
      <w:r w:rsidRPr="005A0D36">
        <w:rPr>
          <w:sz w:val="22"/>
          <w:szCs w:val="22"/>
        </w:rPr>
        <w:t>месеци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numPr>
          <w:ilvl w:val="0"/>
          <w:numId w:val="3"/>
        </w:numPr>
        <w:tabs>
          <w:tab w:val="left" w:pos="1080"/>
        </w:tabs>
        <w:ind w:firstLine="0"/>
        <w:jc w:val="both"/>
        <w:rPr>
          <w:sz w:val="22"/>
          <w:szCs w:val="22"/>
        </w:rPr>
      </w:pPr>
      <w:r w:rsidRPr="005A0D36">
        <w:rPr>
          <w:b/>
          <w:sz w:val="22"/>
          <w:szCs w:val="22"/>
        </w:rPr>
        <w:t xml:space="preserve">“T/с/” </w:t>
      </w:r>
      <w:r w:rsidRPr="005A0D36">
        <w:rPr>
          <w:sz w:val="22"/>
          <w:szCs w:val="22"/>
        </w:rPr>
        <w:t xml:space="preserve">– </w:t>
      </w:r>
      <w:proofErr w:type="spellStart"/>
      <w:r w:rsidRPr="005A0D36">
        <w:rPr>
          <w:sz w:val="22"/>
          <w:szCs w:val="22"/>
        </w:rPr>
        <w:t>точките</w:t>
      </w:r>
      <w:proofErr w:type="spellEnd"/>
      <w:r w:rsidRPr="005A0D36">
        <w:rPr>
          <w:sz w:val="22"/>
          <w:szCs w:val="22"/>
        </w:rPr>
        <w:t xml:space="preserve">, </w:t>
      </w:r>
      <w:proofErr w:type="spellStart"/>
      <w:r w:rsidRPr="005A0D36">
        <w:rPr>
          <w:sz w:val="22"/>
          <w:szCs w:val="22"/>
        </w:rPr>
        <w:t>които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получава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участникът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по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оценявания</w:t>
      </w:r>
      <w:proofErr w:type="spellEnd"/>
      <w:r w:rsidRPr="005A0D36">
        <w:rPr>
          <w:sz w:val="22"/>
          <w:szCs w:val="22"/>
        </w:rPr>
        <w:t xml:space="preserve"> </w:t>
      </w:r>
      <w:proofErr w:type="spellStart"/>
      <w:r w:rsidRPr="005A0D36">
        <w:rPr>
          <w:sz w:val="22"/>
          <w:szCs w:val="22"/>
        </w:rPr>
        <w:t>критерий</w:t>
      </w:r>
      <w:proofErr w:type="spellEnd"/>
      <w:r w:rsidRPr="005A0D36">
        <w:rPr>
          <w:sz w:val="22"/>
          <w:szCs w:val="22"/>
        </w:rPr>
        <w:t>;</w:t>
      </w:r>
    </w:p>
    <w:p w:rsidR="009646F1" w:rsidRPr="005A0D36" w:rsidRDefault="009646F1" w:rsidP="009646F1">
      <w:pPr>
        <w:tabs>
          <w:tab w:val="left" w:pos="2895"/>
        </w:tabs>
        <w:rPr>
          <w:b/>
          <w:sz w:val="22"/>
          <w:szCs w:val="22"/>
        </w:rPr>
      </w:pPr>
    </w:p>
    <w:p w:rsidR="009646F1" w:rsidRPr="005A0D36" w:rsidRDefault="009646F1" w:rsidP="009646F1">
      <w:pPr>
        <w:pStyle w:val="a3"/>
        <w:rPr>
          <w:sz w:val="22"/>
          <w:szCs w:val="22"/>
        </w:rPr>
      </w:pPr>
      <w:r w:rsidRPr="005A0D36">
        <w:rPr>
          <w:sz w:val="22"/>
          <w:szCs w:val="22"/>
        </w:rPr>
        <w:t xml:space="preserve">Икономически най-изгодната оферта за Възложителя е офертата, получила най-висока </w:t>
      </w:r>
      <w:r w:rsidRPr="005A0D36">
        <w:rPr>
          <w:b/>
          <w:sz w:val="22"/>
          <w:szCs w:val="22"/>
        </w:rPr>
        <w:t>комплексна оценка</w:t>
      </w:r>
      <w:r w:rsidRPr="005A0D36">
        <w:rPr>
          <w:sz w:val="22"/>
          <w:szCs w:val="22"/>
        </w:rPr>
        <w:t xml:space="preserve"> </w:t>
      </w:r>
      <w:r w:rsidRPr="005A0D36">
        <w:rPr>
          <w:b/>
          <w:sz w:val="22"/>
          <w:szCs w:val="22"/>
        </w:rPr>
        <w:t xml:space="preserve">/КО/ </w:t>
      </w:r>
      <w:r w:rsidRPr="005A0D36">
        <w:rPr>
          <w:sz w:val="22"/>
          <w:szCs w:val="22"/>
        </w:rPr>
        <w:t xml:space="preserve">от максимално възможни </w:t>
      </w:r>
      <w:r w:rsidRPr="005A0D36">
        <w:rPr>
          <w:b/>
          <w:sz w:val="22"/>
          <w:szCs w:val="22"/>
        </w:rPr>
        <w:t>100 точки</w:t>
      </w:r>
      <w:r w:rsidRPr="005A0D36">
        <w:rPr>
          <w:sz w:val="22"/>
          <w:szCs w:val="22"/>
        </w:rPr>
        <w:t xml:space="preserve"> като сума от  индивидуалните оценки по отделните критерии, изчислена по формулата:</w:t>
      </w:r>
    </w:p>
    <w:p w:rsidR="009646F1" w:rsidRPr="005A0D36" w:rsidRDefault="009646F1" w:rsidP="009646F1">
      <w:pPr>
        <w:suppressAutoHyphens/>
        <w:ind w:left="3437"/>
        <w:rPr>
          <w:b/>
          <w:sz w:val="22"/>
          <w:szCs w:val="22"/>
          <w:lang w:val="ru-RU"/>
        </w:rPr>
      </w:pPr>
    </w:p>
    <w:p w:rsidR="009646F1" w:rsidRPr="005A0D36" w:rsidRDefault="009646F1" w:rsidP="009646F1">
      <w:pPr>
        <w:suppressAutoHyphens/>
        <w:ind w:left="3437"/>
        <w:rPr>
          <w:b/>
          <w:sz w:val="22"/>
          <w:szCs w:val="22"/>
          <w:lang w:val="ru-RU"/>
        </w:rPr>
      </w:pPr>
      <w:r w:rsidRPr="005A0D36">
        <w:rPr>
          <w:b/>
          <w:sz w:val="22"/>
          <w:szCs w:val="22"/>
          <w:lang w:val="ru-RU"/>
        </w:rPr>
        <w:t>КО =</w:t>
      </w:r>
      <w:r w:rsidRPr="005A0D36">
        <w:rPr>
          <w:b/>
          <w:sz w:val="22"/>
          <w:szCs w:val="22"/>
        </w:rPr>
        <w:t xml:space="preserve"> </w:t>
      </w:r>
      <w:proofErr w:type="spellStart"/>
      <w:proofErr w:type="gramStart"/>
      <w:r w:rsidRPr="005A0D36">
        <w:rPr>
          <w:b/>
          <w:sz w:val="22"/>
          <w:szCs w:val="22"/>
        </w:rPr>
        <w:t>T</w:t>
      </w:r>
      <w:proofErr w:type="gramEnd"/>
      <w:r w:rsidRPr="005A0D36">
        <w:rPr>
          <w:b/>
          <w:sz w:val="22"/>
          <w:szCs w:val="22"/>
        </w:rPr>
        <w:t>ц</w:t>
      </w:r>
      <w:proofErr w:type="spellEnd"/>
      <w:r w:rsidRPr="005A0D36">
        <w:rPr>
          <w:b/>
          <w:sz w:val="22"/>
          <w:szCs w:val="22"/>
          <w:lang w:val="ru-RU"/>
        </w:rPr>
        <w:t xml:space="preserve"> +</w:t>
      </w:r>
      <w:r w:rsidRPr="005A0D36">
        <w:rPr>
          <w:b/>
          <w:sz w:val="22"/>
          <w:szCs w:val="22"/>
        </w:rPr>
        <w:t xml:space="preserve"> </w:t>
      </w:r>
      <w:proofErr w:type="spellStart"/>
      <w:r w:rsidRPr="005A0D36">
        <w:rPr>
          <w:b/>
          <w:sz w:val="22"/>
          <w:szCs w:val="22"/>
        </w:rPr>
        <w:t>Tс</w:t>
      </w:r>
      <w:proofErr w:type="spellEnd"/>
      <w:r w:rsidRPr="005A0D36">
        <w:rPr>
          <w:b/>
          <w:sz w:val="22"/>
          <w:szCs w:val="22"/>
          <w:lang w:val="ru-RU"/>
        </w:rPr>
        <w:t xml:space="preserve"> +</w:t>
      </w:r>
      <w:proofErr w:type="spellStart"/>
      <w:r w:rsidRPr="005A0D36">
        <w:rPr>
          <w:b/>
          <w:sz w:val="22"/>
          <w:szCs w:val="22"/>
          <w:lang w:val="ru-RU"/>
        </w:rPr>
        <w:t>Тг</w:t>
      </w:r>
      <w:proofErr w:type="spellEnd"/>
    </w:p>
    <w:p w:rsidR="009646F1" w:rsidRPr="005A0D36" w:rsidRDefault="009646F1" w:rsidP="009646F1">
      <w:pPr>
        <w:tabs>
          <w:tab w:val="left" w:pos="2895"/>
        </w:tabs>
        <w:rPr>
          <w:b/>
          <w:sz w:val="22"/>
          <w:szCs w:val="22"/>
          <w:lang w:val="bg-BG"/>
        </w:rPr>
      </w:pPr>
    </w:p>
    <w:p w:rsidR="009646F1" w:rsidRPr="005A0D36" w:rsidRDefault="009646F1" w:rsidP="009646F1">
      <w:pPr>
        <w:tabs>
          <w:tab w:val="num" w:pos="567"/>
        </w:tabs>
        <w:rPr>
          <w:b/>
          <w:sz w:val="22"/>
          <w:szCs w:val="22"/>
          <w:lang w:val="bg-BG"/>
        </w:rPr>
      </w:pPr>
      <w:r w:rsidRPr="005A0D36">
        <w:rPr>
          <w:b/>
          <w:sz w:val="22"/>
          <w:szCs w:val="22"/>
          <w:lang w:val="bg-BG"/>
        </w:rPr>
        <w:t>Заб.</w:t>
      </w:r>
      <w:r w:rsidR="00613023" w:rsidRPr="005A0D36">
        <w:rPr>
          <w:b/>
          <w:sz w:val="22"/>
          <w:szCs w:val="22"/>
          <w:lang w:val="bg-BG"/>
        </w:rPr>
        <w:t xml:space="preserve"> Г</w:t>
      </w:r>
      <w:r w:rsidR="00352F08">
        <w:rPr>
          <w:b/>
          <w:sz w:val="22"/>
          <w:szCs w:val="22"/>
          <w:lang w:val="bg-BG"/>
        </w:rPr>
        <w:t>аранционните срокове по трите</w:t>
      </w:r>
      <w:bookmarkStart w:id="0" w:name="_GoBack"/>
      <w:bookmarkEnd w:id="0"/>
      <w:r w:rsidR="00613023" w:rsidRPr="005A0D36">
        <w:rPr>
          <w:b/>
          <w:sz w:val="22"/>
          <w:szCs w:val="22"/>
          <w:lang w:val="bg-BG"/>
        </w:rPr>
        <w:t xml:space="preserve"> </w:t>
      </w:r>
      <w:r w:rsidRPr="005A0D36">
        <w:rPr>
          <w:b/>
          <w:sz w:val="22"/>
          <w:szCs w:val="22"/>
          <w:lang w:val="bg-BG"/>
        </w:rPr>
        <w:t>обособени позиции</w:t>
      </w:r>
      <w:r w:rsidR="00613023" w:rsidRPr="005A0D36">
        <w:rPr>
          <w:b/>
          <w:sz w:val="22"/>
          <w:szCs w:val="22"/>
          <w:lang w:val="bg-BG"/>
        </w:rPr>
        <w:t xml:space="preserve"> не могат </w:t>
      </w:r>
      <w:r w:rsidRPr="005A0D36">
        <w:rPr>
          <w:b/>
          <w:sz w:val="22"/>
          <w:szCs w:val="22"/>
          <w:lang w:val="bg-BG"/>
        </w:rPr>
        <w:t xml:space="preserve">да надвишават 10 (десет) години. При определяне на по-дълъг срок, Възложителят ще зачете гаранционния срок за 10 (десет) години. </w:t>
      </w:r>
    </w:p>
    <w:p w:rsidR="00CA70D3" w:rsidRPr="005A0D36" w:rsidRDefault="00CA70D3">
      <w:pPr>
        <w:rPr>
          <w:sz w:val="22"/>
          <w:szCs w:val="22"/>
        </w:rPr>
      </w:pPr>
    </w:p>
    <w:sectPr w:rsidR="00CA70D3" w:rsidRPr="005A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DB4"/>
    <w:multiLevelType w:val="hybridMultilevel"/>
    <w:tmpl w:val="C80C0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35D7"/>
    <w:multiLevelType w:val="hybridMultilevel"/>
    <w:tmpl w:val="484291A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13EA4"/>
    <w:multiLevelType w:val="hybridMultilevel"/>
    <w:tmpl w:val="CE701F8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D"/>
    <w:rsid w:val="00352F08"/>
    <w:rsid w:val="0045519D"/>
    <w:rsid w:val="00474E5D"/>
    <w:rsid w:val="00502356"/>
    <w:rsid w:val="005A0D36"/>
    <w:rsid w:val="00613023"/>
    <w:rsid w:val="006C2D4E"/>
    <w:rsid w:val="006F4026"/>
    <w:rsid w:val="009646F1"/>
    <w:rsid w:val="009A083F"/>
    <w:rsid w:val="00CA70D3"/>
    <w:rsid w:val="00DA7AAC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646F1"/>
    <w:pPr>
      <w:ind w:firstLine="720"/>
      <w:jc w:val="both"/>
    </w:pPr>
    <w:rPr>
      <w:sz w:val="28"/>
      <w:lang w:val="bg-BG"/>
    </w:rPr>
  </w:style>
  <w:style w:type="character" w:customStyle="1" w:styleId="a4">
    <w:name w:val="Основен текст с отстъп Знак"/>
    <w:basedOn w:val="a0"/>
    <w:link w:val="a3"/>
    <w:uiPriority w:val="99"/>
    <w:semiHidden/>
    <w:rsid w:val="009646F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9646F1"/>
    <w:pPr>
      <w:spacing w:after="120" w:line="480" w:lineRule="auto"/>
    </w:pPr>
    <w:rPr>
      <w:sz w:val="20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9646F1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646F1"/>
    <w:pPr>
      <w:ind w:firstLine="720"/>
      <w:jc w:val="both"/>
    </w:pPr>
    <w:rPr>
      <w:sz w:val="28"/>
      <w:lang w:val="bg-BG"/>
    </w:rPr>
  </w:style>
  <w:style w:type="character" w:customStyle="1" w:styleId="a4">
    <w:name w:val="Основен текст с отстъп Знак"/>
    <w:basedOn w:val="a0"/>
    <w:link w:val="a3"/>
    <w:uiPriority w:val="99"/>
    <w:semiHidden/>
    <w:rsid w:val="009646F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9646F1"/>
    <w:pPr>
      <w:spacing w:after="120" w:line="480" w:lineRule="auto"/>
    </w:pPr>
    <w:rPr>
      <w:sz w:val="20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9646F1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User</cp:lastModifiedBy>
  <cp:revision>14</cp:revision>
  <cp:lastPrinted>2018-04-05T08:19:00Z</cp:lastPrinted>
  <dcterms:created xsi:type="dcterms:W3CDTF">2018-03-29T11:39:00Z</dcterms:created>
  <dcterms:modified xsi:type="dcterms:W3CDTF">2018-04-05T08:20:00Z</dcterms:modified>
</cp:coreProperties>
</file>