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12" w:rsidRPr="00DC5D12" w:rsidRDefault="00AD219E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6172200" cy="501650"/>
                <wp:effectExtent l="0" t="0" r="19050" b="12700"/>
                <wp:wrapNone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D12" w:rsidRPr="0033567C" w:rsidRDefault="00DC5D12" w:rsidP="00DC5D12">
                            <w:pPr>
                              <w:pStyle w:val="2"/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DC5D12">
                              <w:rPr>
                                <w:color w:val="auto"/>
                                <w:sz w:val="48"/>
                              </w:rPr>
                              <w:t xml:space="preserve">        </w:t>
                            </w:r>
                            <w:r>
                              <w:rPr>
                                <w:color w:val="auto"/>
                                <w:sz w:val="48"/>
                              </w:rPr>
                              <w:t xml:space="preserve"> </w:t>
                            </w:r>
                            <w:r w:rsidRPr="00DC5D12">
                              <w:rPr>
                                <w:color w:val="auto"/>
                                <w:sz w:val="48"/>
                              </w:rPr>
                              <w:t xml:space="preserve"> </w:t>
                            </w:r>
                            <w:r w:rsidRPr="0033567C"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  <w:t>О Б Щ И Н А   П Е Р Н И К</w:t>
                            </w:r>
                          </w:p>
                          <w:p w:rsidR="00DC5D12" w:rsidRDefault="00DC5D12" w:rsidP="00DC5D12">
                            <w:pPr>
                              <w:pStyle w:val="3"/>
                              <w:jc w:val="center"/>
                              <w:rPr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54pt;margin-top:0;width:486pt;height:3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" strokecolor="white">
                <v:textbox>
                  <w:txbxContent>
                    <w:p w:rsidR="00DC5D12" w:rsidRPr="0033567C" w:rsidRDefault="00DC5D12" w:rsidP="00DC5D12">
                      <w:pPr>
                        <w:pStyle w:val="2"/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</w:pPr>
                      <w:r w:rsidRPr="00DC5D12">
                        <w:rPr>
                          <w:color w:val="auto"/>
                          <w:sz w:val="48"/>
                        </w:rPr>
                        <w:t xml:space="preserve">        </w:t>
                      </w:r>
                      <w:r>
                        <w:rPr>
                          <w:color w:val="auto"/>
                          <w:sz w:val="48"/>
                        </w:rPr>
                        <w:t xml:space="preserve"> </w:t>
                      </w:r>
                      <w:r w:rsidRPr="00DC5D12">
                        <w:rPr>
                          <w:color w:val="auto"/>
                          <w:sz w:val="48"/>
                        </w:rPr>
                        <w:t xml:space="preserve"> </w:t>
                      </w:r>
                      <w:r w:rsidRPr="0033567C"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  <w:t>О Б Щ И Н А   П Е Р Н И К</w:t>
                      </w:r>
                    </w:p>
                    <w:p w:rsidR="00DC5D12" w:rsidRDefault="00DC5D12" w:rsidP="00DC5D12">
                      <w:pPr>
                        <w:pStyle w:val="3"/>
                        <w:jc w:val="center"/>
                        <w:rPr>
                          <w:sz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118D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7.85pt;margin-top:0;width:69.1pt;height:81pt;z-index:-251657728;mso-position-horizontal:absolute;mso-position-horizontal-relative:text;mso-position-vertical-relative:text">
            <v:imagedata r:id="rId6" o:title="" gain="192753f"/>
          </v:shape>
          <o:OLEObject Type="Embed" ProgID="MSPhotoEd.3" ShapeID="_x0000_s1029" DrawAspect="Content" ObjectID="_1585064235" r:id="rId7"/>
        </w:pict>
      </w:r>
      <w:r w:rsidR="00DC5D12"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</w: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</w:t>
      </w:r>
      <w:r w:rsidR="0033567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</w:t>
      </w:r>
      <w:r w:rsidR="00BE229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DC5D12" w:rsidRPr="00DC5D12" w:rsidRDefault="00AD219E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53339</wp:posOffset>
                </wp:positionV>
                <wp:extent cx="5120640" cy="0"/>
                <wp:effectExtent l="0" t="19050" r="3810" b="190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6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pt,4.2pt" to="493.2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" strokeweight="2.25pt"/>
            </w:pict>
          </mc:Fallback>
        </mc:AlternateConten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</w:t>
      </w:r>
      <w:proofErr w:type="spellStart"/>
      <w:proofErr w:type="gram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Перник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,</w:t>
      </w:r>
      <w:proofErr w:type="gram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пл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. ”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Св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Иван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Рилски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”</w:t>
      </w:r>
      <w:proofErr w:type="gram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1А ;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тел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: 076 / 602 933;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факс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: 076 / 603 890</w: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01521E" w:rsidRDefault="00900C4C" w:rsidP="00900C4C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B76B33">
        <w:rPr>
          <w:rFonts w:ascii="Times New Roman" w:eastAsia="Times New Roman" w:hAnsi="Times New Roman" w:cs="Times New Roman"/>
          <w:lang w:eastAsia="bg-BG"/>
        </w:rPr>
        <w:t xml:space="preserve">      </w:t>
      </w:r>
    </w:p>
    <w:p w:rsidR="0001521E" w:rsidRDefault="0001521E" w:rsidP="00900C4C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:rsidR="0033567C" w:rsidRDefault="002C7C69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ОДОБРИЛ:</w:t>
      </w:r>
    </w:p>
    <w:p w:rsidR="00BE2295" w:rsidRPr="00BE2295" w:rsidRDefault="00BE2295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BE229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Вяра  </w:t>
      </w:r>
      <w:proofErr w:type="spellStart"/>
      <w:r w:rsidRPr="00BE229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Церовска</w:t>
      </w:r>
      <w:proofErr w:type="spellEnd"/>
    </w:p>
    <w:p w:rsidR="0033567C" w:rsidRPr="00BE2295" w:rsidRDefault="0033567C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BE229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Кмет на Община Перник:</w:t>
      </w:r>
    </w:p>
    <w:p w:rsidR="002C7C69" w:rsidRPr="00BE2295" w:rsidRDefault="002C7C69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2C7C69" w:rsidRPr="002C7C69" w:rsidRDefault="002C7C69" w:rsidP="002C7C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  <w:t>ПРОЕКТ</w:t>
      </w:r>
      <w:r w:rsidRPr="002C7C69"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  <w:t>:</w:t>
      </w:r>
      <w:r w:rsidRPr="002C7C69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</w:t>
      </w:r>
      <w:r w:rsidR="00796A1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изграждане на  улица “Оряхово</w:t>
      </w:r>
      <w:r w:rsidR="00937D16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6033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96A1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кв.Изток,  гр.Перник </w:t>
      </w:r>
      <w:r w:rsidR="00DA29B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DA29BF">
        <w:rPr>
          <w:rFonts w:ascii="Times New Roman" w:eastAsia="Times New Roman" w:hAnsi="Times New Roman" w:cs="Times New Roman"/>
          <w:sz w:val="24"/>
          <w:szCs w:val="24"/>
          <w:lang w:eastAsia="bg-BG"/>
        </w:rPr>
        <w:t>според  действащ ПУП-</w:t>
      </w:r>
      <w:r w:rsidR="00DA29BF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ПУР на </w:t>
      </w:r>
      <w:r w:rsidR="00DA29BF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гр. Перник</w:t>
      </w:r>
      <w:r w:rsidR="00DA29B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О</w:t>
      </w:r>
      <w:r w:rsidR="00DA29BF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бщина </w:t>
      </w:r>
      <w:r w:rsidR="00DA29BF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Перник.</w:t>
      </w:r>
      <w:r w:rsidR="00DA29BF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2C7C69" w:rsidRPr="002C7C69" w:rsidRDefault="002C7C69" w:rsidP="002C7C69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 xml:space="preserve">ФАЗА: </w:t>
      </w:r>
      <w:r w:rsidRPr="002C7C69">
        <w:rPr>
          <w:rFonts w:ascii="Times New Roman" w:eastAsia="Times New Roman" w:hAnsi="Times New Roman" w:cs="Times New Roman"/>
          <w:b/>
          <w:sz w:val="26"/>
          <w:szCs w:val="26"/>
          <w:lang w:val="en-US" w:eastAsia="bg-BG"/>
        </w:rPr>
        <w:t xml:space="preserve">     </w:t>
      </w:r>
      <w:r w:rsidRPr="002C7C69">
        <w:rPr>
          <w:rFonts w:ascii="Times New Roman" w:eastAsia="Times New Roman" w:hAnsi="Times New Roman" w:cs="Times New Roman"/>
          <w:sz w:val="26"/>
          <w:szCs w:val="26"/>
          <w:lang w:eastAsia="bg-BG"/>
        </w:rPr>
        <w:t>Технически проект</w:t>
      </w:r>
    </w:p>
    <w:p w:rsidR="002C7C69" w:rsidRDefault="002C7C69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  <w:t xml:space="preserve">ВЪЗЛОЖИТЕЛ: </w:t>
      </w:r>
      <w:r w:rsidRPr="002C7C69"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  <w:t>о</w:t>
      </w:r>
      <w:r w:rsidRPr="002C7C69">
        <w:rPr>
          <w:rFonts w:ascii="Times New Roman" w:eastAsia="Times New Roman" w:hAnsi="Times New Roman" w:cs="Times New Roman"/>
          <w:sz w:val="26"/>
          <w:szCs w:val="26"/>
          <w:lang w:eastAsia="bg-BG"/>
        </w:rPr>
        <w:t>бщина Перник</w:t>
      </w:r>
    </w:p>
    <w:p w:rsidR="004E6782" w:rsidRPr="002C7C69" w:rsidRDefault="004E6782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</w:p>
    <w:p w:rsidR="002C7C69" w:rsidRPr="002C7C69" w:rsidRDefault="002C7C69" w:rsidP="002C7C69">
      <w:pPr>
        <w:spacing w:after="0" w:line="240" w:lineRule="auto"/>
        <w:ind w:hanging="731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  <w:t xml:space="preserve">ТЕХНИЧЕСКО ЗАДАНИЕ ЗА ПРОЕКТИРАНЕ </w:t>
      </w:r>
    </w:p>
    <w:p w:rsidR="002C7C69" w:rsidRPr="002C7C69" w:rsidRDefault="002C7C69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33567C" w:rsidRDefault="0033567C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143F7" w:rsidRDefault="009143F7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35745" w:rsidRDefault="003C19C0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 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1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ПЪЛНО ОПИСАНИЕ НА ОБЕКТА</w:t>
      </w:r>
      <w:r w:rsid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:</w:t>
      </w:r>
      <w:r w:rsidR="000B24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796A19" w:rsidRDefault="00796A19" w:rsidP="0079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6A19" w:rsidRPr="002C7C69" w:rsidRDefault="00796A19" w:rsidP="0079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Изграждане на  улица “Оряхово“ кв.Изток,  гр.Перник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според  действащ ПУП-</w:t>
      </w:r>
      <w:r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ПУР на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гр. Перник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О</w:t>
      </w:r>
      <w:r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бщина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Перник.</w:t>
      </w:r>
      <w:r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035745" w:rsidRDefault="00035745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A34EF9" w:rsidP="004E67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2. </w:t>
      </w:r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ОПИСАНИЕ </w:t>
      </w:r>
      <w:proofErr w:type="gramStart"/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НА</w:t>
      </w:r>
      <w:proofErr w:type="gramEnd"/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ПРЕДМЕТА</w:t>
      </w:r>
    </w:p>
    <w:p w:rsidR="00035745" w:rsidRDefault="005E43A9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</w:t>
      </w:r>
    </w:p>
    <w:p w:rsidR="002C7C69" w:rsidRPr="00796A19" w:rsidRDefault="00035745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5E43A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Предметът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поръчката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включва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изготвяне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технически проект за</w:t>
      </w:r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обект</w:t>
      </w:r>
      <w:proofErr w:type="spellEnd"/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:</w:t>
      </w:r>
      <w:r w:rsidR="00796A1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Изграждане на  улица “Оряхово“ кв.Изток,  гр.Перник </w:t>
      </w:r>
      <w:r w:rsidR="00796A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796A19">
        <w:rPr>
          <w:rFonts w:ascii="Times New Roman" w:eastAsia="Times New Roman" w:hAnsi="Times New Roman" w:cs="Times New Roman"/>
          <w:sz w:val="24"/>
          <w:szCs w:val="24"/>
          <w:lang w:eastAsia="bg-BG"/>
        </w:rPr>
        <w:t>според  действащ ПУП-</w:t>
      </w:r>
      <w:r w:rsidR="00796A1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ПУР на </w:t>
      </w:r>
      <w:r w:rsidR="00796A1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гр. Перник</w:t>
      </w:r>
      <w:r w:rsidR="00796A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О</w:t>
      </w:r>
      <w:r w:rsidR="00796A1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бщина </w:t>
      </w:r>
      <w:r w:rsidR="00796A1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Перник</w:t>
      </w:r>
      <w:r w:rsidR="00796A1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Проектът да се разработи за един етап на изпълнение на СМР, както е описан в наименованието.</w:t>
      </w:r>
    </w:p>
    <w:p w:rsidR="002C7C69" w:rsidRPr="002C7C69" w:rsidRDefault="005E43A9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Обектът е І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V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-та категория, съгласно чл. 8 ал. </w:t>
      </w:r>
      <w:proofErr w:type="gram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т.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6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1 за номенклатурата на видовете строежи.</w:t>
      </w:r>
      <w:proofErr w:type="gramEnd"/>
    </w:p>
    <w:p w:rsidR="002C7C69" w:rsidRPr="002C7C69" w:rsidRDefault="002C7C69" w:rsidP="00954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3C19C0" w:rsidRDefault="003C19C0" w:rsidP="000466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3C19C0" w:rsidRDefault="009E6860" w:rsidP="003C19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3.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СЪЩЕСТВУВАЩО ПОЛОЖЕНИЕ</w:t>
      </w:r>
    </w:p>
    <w:p w:rsidR="0095449A" w:rsidRPr="0077694F" w:rsidRDefault="00BE39DD" w:rsidP="0077694F">
      <w:pPr>
        <w:spacing w:before="240" w:after="12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</w:t>
      </w:r>
      <w:r w:rsidR="006033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</w:t>
      </w:r>
      <w:r w:rsidR="0060331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лица </w:t>
      </w:r>
      <w:r w:rsidR="00796A19">
        <w:rPr>
          <w:rFonts w:ascii="Times New Roman" w:eastAsia="Times New Roman" w:hAnsi="Times New Roman" w:cs="Times New Roman"/>
          <w:sz w:val="24"/>
          <w:szCs w:val="24"/>
          <w:lang w:eastAsia="bg-BG"/>
        </w:rPr>
        <w:t>Оряхово</w:t>
      </w:r>
      <w:r w:rsidR="00DA29B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60331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26730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</w:t>
      </w:r>
      <w:proofErr w:type="spellEnd"/>
      <w:r w:rsidR="0026730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26730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регулационния</w:t>
      </w:r>
      <w:proofErr w:type="spellEnd"/>
      <w:r w:rsidR="0026730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план </w:t>
      </w:r>
      <w:r w:rsidR="00AA652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е </w:t>
      </w:r>
      <w:r w:rsidR="0060331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4E5F9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обща </w:t>
      </w:r>
      <w:proofErr w:type="spellStart"/>
      <w:r w:rsidR="004E5F9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дължина</w:t>
      </w:r>
      <w:proofErr w:type="spellEnd"/>
      <w:r w:rsidR="00796A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около 82</w:t>
      </w:r>
      <w:r w:rsidR="005258A6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  <w:r w:rsidR="00796A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габарит  9м, от </w:t>
      </w:r>
      <w:proofErr w:type="spellStart"/>
      <w:r w:rsidR="00796A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които</w:t>
      </w:r>
      <w:proofErr w:type="spellEnd"/>
      <w:r w:rsidR="00796A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6м </w:t>
      </w:r>
      <w:proofErr w:type="spellStart"/>
      <w:r w:rsidR="00796A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улично</w:t>
      </w:r>
      <w:proofErr w:type="spellEnd"/>
      <w:r w:rsidR="00796A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платно и 2бр. </w:t>
      </w:r>
      <w:proofErr w:type="spellStart"/>
      <w:r w:rsidR="00796A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тротоари</w:t>
      </w:r>
      <w:proofErr w:type="spellEnd"/>
      <w:r w:rsidR="00796A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по 1,5м ширина.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8813B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Улицата</w:t>
      </w:r>
      <w:proofErr w:type="spellEnd"/>
      <w:r w:rsidR="008813B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8813B8">
        <w:rPr>
          <w:rFonts w:ascii="Times New Roman" w:eastAsia="Times New Roman" w:hAnsi="Times New Roman" w:cs="Times New Roman"/>
          <w:sz w:val="24"/>
          <w:szCs w:val="24"/>
          <w:lang w:eastAsia="bg-BG"/>
        </w:rPr>
        <w:t>няма</w:t>
      </w:r>
      <w:r w:rsidR="008813B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8813B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изградена</w:t>
      </w:r>
      <w:proofErr w:type="spellEnd"/>
      <w:r w:rsidR="008813B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канализация  и </w:t>
      </w:r>
      <w:proofErr w:type="spellStart"/>
      <w:r w:rsidR="008813B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асфалтова</w:t>
      </w:r>
      <w:proofErr w:type="spellEnd"/>
      <w:r w:rsidR="008813B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настилка</w:t>
      </w:r>
      <w:proofErr w:type="gramStart"/>
      <w:r w:rsidR="008813B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</w:t>
      </w:r>
      <w:proofErr w:type="gramEnd"/>
    </w:p>
    <w:p w:rsidR="00035745" w:rsidRDefault="005E43A9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</w:t>
      </w:r>
    </w:p>
    <w:p w:rsidR="009E6860" w:rsidRPr="0077694F" w:rsidRDefault="00035745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</w:t>
      </w:r>
      <w:r w:rsidR="005E43A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ОСНОВНИ ДЕЙНОСТИ</w:t>
      </w: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.1. Техническият проект да се изготви в обхват, достатъчен за успешно изпълнение на инвестиционното намерение и в съответствие с Наредба № 4 за обхват и съдържание на инвестиционните проекти.</w:t>
      </w: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.2. Изготвяне на проект за временна организация на движението по Наредба № 03/16.08.2010 г. при извършване на строителство и ремонт на пътища и улици. </w:t>
      </w:r>
    </w:p>
    <w:p w:rsidR="009E6860" w:rsidRPr="009E6860" w:rsidRDefault="009E6860" w:rsidP="009E686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5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ОСНОВАНИЕ ЗА ПРОЕКТИРАНЕ</w:t>
      </w:r>
    </w:p>
    <w:p w:rsidR="00035745" w:rsidRDefault="003C19C0" w:rsidP="003C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</w:p>
    <w:p w:rsidR="009E6860" w:rsidRDefault="00001928" w:rsidP="00267301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Изграждане</w:t>
      </w:r>
      <w:r w:rsidR="002673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 улиц</w:t>
      </w:r>
      <w:r w:rsidR="002673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“Оряхово“ в кв.Изток </w:t>
      </w:r>
      <w:r w:rsidR="00267301" w:rsidRPr="00267301">
        <w:rPr>
          <w:rFonts w:ascii="Times New Roman" w:eastAsia="Times New Roman" w:hAnsi="Times New Roman" w:cs="Times New Roman"/>
          <w:sz w:val="24"/>
          <w:szCs w:val="24"/>
          <w:lang w:eastAsia="bg-BG"/>
        </w:rPr>
        <w:t>ще осигури по-бърз и лесен транспорт до</w:t>
      </w:r>
      <w:r w:rsidR="002673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прилежащите жилищни сгради , търговски обекти </w:t>
      </w:r>
      <w:r w:rsidR="00267301" w:rsidRPr="002673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ще подобри мобилн</w:t>
      </w:r>
      <w:r w:rsidR="002673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остта на територията като цяло.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03574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4E6782" w:rsidRPr="009E6860" w:rsidRDefault="004E6782" w:rsidP="00267301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6860" w:rsidRPr="009E6860" w:rsidRDefault="00267301" w:rsidP="0026730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ОСНОВНИ ИЗИСКВАНИЯ КЪМ ПРОЕКТА</w:t>
      </w:r>
    </w:p>
    <w:p w:rsidR="008B57CE" w:rsidRDefault="008B57CE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.1. Цел на проекта</w:t>
      </w:r>
    </w:p>
    <w:p w:rsidR="00001928" w:rsidRPr="00EB65F3" w:rsidRDefault="00001928" w:rsidP="000019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</w:t>
      </w:r>
      <w:r w:rsidRPr="00A70A9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проекта да се реши изграждане на предвидената улица за един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тап на изпълнение на СМР. Да се </w:t>
      </w:r>
      <w:r w:rsidRPr="00A70A9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изпълни нова пътна конструкция за асфалтобетонна настилка.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A70A9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Да се реши отводняването на повърхностните води от пътното платно и на земното легло от подпочвени води.</w:t>
      </w:r>
    </w:p>
    <w:p w:rsidR="008B57CE" w:rsidRDefault="008B57CE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.2. Участък за проектиране</w:t>
      </w:r>
    </w:p>
    <w:p w:rsidR="00035745" w:rsidRDefault="00035745" w:rsidP="00416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01928" w:rsidRDefault="00EB65F3" w:rsidP="00416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001928" w:rsidRPr="000019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019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улица “Оряхово“ кв.Изток,  гр.Перник </w:t>
      </w:r>
      <w:r w:rsidR="0000192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001928">
        <w:rPr>
          <w:rFonts w:ascii="Times New Roman" w:eastAsia="Times New Roman" w:hAnsi="Times New Roman" w:cs="Times New Roman"/>
          <w:sz w:val="24"/>
          <w:szCs w:val="24"/>
          <w:lang w:eastAsia="bg-BG"/>
        </w:rPr>
        <w:t>според  действащ ПУП-</w:t>
      </w:r>
      <w:r w:rsidR="00001928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ПУР на </w:t>
      </w:r>
      <w:r w:rsidR="00001928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гр. Перник</w:t>
      </w:r>
      <w:r w:rsidR="0000192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О</w:t>
      </w:r>
      <w:r w:rsidR="00001928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бщина </w:t>
      </w:r>
      <w:r w:rsidR="00001928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Перник.</w:t>
      </w:r>
    </w:p>
    <w:p w:rsidR="00B23FFE" w:rsidRPr="002D4126" w:rsidRDefault="00B23FFE" w:rsidP="002D412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9E6860" w:rsidRPr="009E6860" w:rsidRDefault="00EF0661" w:rsidP="00EF06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  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.3. Част “Геодезия”</w:t>
      </w:r>
    </w:p>
    <w:p w:rsidR="00035745" w:rsidRDefault="00035745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6860" w:rsidRPr="009E6860" w:rsidRDefault="009E6860" w:rsidP="002D41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направи подробно </w:t>
      </w:r>
      <w:proofErr w:type="spellStart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геодезическо</w:t>
      </w:r>
      <w:proofErr w:type="spellEnd"/>
      <w:r w:rsidR="002D412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засн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>емане на съществуващия терен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необходим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изработване на проекта. Да се постави, стабилизира и  </w:t>
      </w:r>
      <w:proofErr w:type="spellStart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реперира</w:t>
      </w:r>
      <w:proofErr w:type="spellEnd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опорен полигон, от който да се извърши заснемането.</w:t>
      </w:r>
    </w:p>
    <w:p w:rsid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подробен трасировъчен чертеж, обвързан с </w:t>
      </w:r>
      <w:proofErr w:type="spellStart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осовата</w:t>
      </w:r>
      <w:proofErr w:type="spellEnd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мрежа и координатен регистър. </w:t>
      </w:r>
    </w:p>
    <w:p w:rsidR="008B57CE" w:rsidRDefault="008B57CE" w:rsidP="003E763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EF0661" w:rsidP="00EF06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   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.4. Част “Пътна”, „Организация на движението“ и „Временна организация на движението“  </w:t>
      </w:r>
    </w:p>
    <w:p w:rsidR="00035745" w:rsidRDefault="00035745" w:rsidP="00B2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E7632" w:rsidRPr="009E6860" w:rsidRDefault="009E6860" w:rsidP="00B2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вземат под внимание уличните съоръжения и принадлежности , както и входове</w:t>
      </w:r>
      <w:r w:rsidR="000019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изходи на жилищни сгради, търговски обекти</w:t>
      </w:r>
      <w:r w:rsidR="00F44A1C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0019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44A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дворове и др., като улицата да се съобрази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ситуационно и </w:t>
      </w:r>
      <w:proofErr w:type="spellStart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нивелетно</w:t>
      </w:r>
      <w:proofErr w:type="spellEnd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тях.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Надлъжни и напречни наклони: съгласно техническите норми и осигуряване на повърхностно отводняване.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функционална класификация </w:t>
      </w:r>
      <w:r w:rsidR="000019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улицата за изграждане е от второстепенната улична мрежа 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клас „V”.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Конструкцията да бъде оразмерена</w:t>
      </w:r>
      <w:r w:rsidR="003E76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категория на движение „средно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”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изготвят необходимите детайли.</w:t>
      </w:r>
    </w:p>
    <w:p w:rsidR="009E6860" w:rsidRPr="009E6860" w:rsidRDefault="009E6860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изготви проект за организация на движен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ието - 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хоризонтална маркировка. С него да се реши безпрепятственото придвижване 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МПС по улицата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9E6860" w:rsidRPr="009E6860" w:rsidRDefault="009E6860" w:rsidP="009E6860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изготви проект за временна организация на движението по време на строителството в съответствие с Наредба № 03/16.08.2010 г. за временната организация на движението при извършване на строителство и ремонт на пътища и улици.</w:t>
      </w:r>
    </w:p>
    <w:p w:rsidR="002C7C69" w:rsidRPr="006A6968" w:rsidRDefault="002C7C69" w:rsidP="006A6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2C7C69" w:rsidRPr="002C7C69" w:rsidRDefault="00EF0661" w:rsidP="00EF06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6.5. Част “Отводняване” ”(към пътна част)</w:t>
      </w:r>
    </w:p>
    <w:p w:rsidR="0001521E" w:rsidRDefault="0001521E" w:rsidP="00BD00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C6DBF" w:rsidRPr="00BD0094" w:rsidRDefault="002C7C69" w:rsidP="00BD00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план за отводняване на </w:t>
      </w:r>
      <w:proofErr w:type="spellStart"/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улицата</w:t>
      </w:r>
      <w:proofErr w:type="spellEnd"/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вертикална</w:t>
      </w:r>
      <w:proofErr w:type="spellEnd"/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планировка.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DC6DBF" w:rsidRPr="00BD0094" w:rsidRDefault="00DC6DBF" w:rsidP="00BD0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C6D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</w:t>
      </w:r>
      <w:r w:rsidRPr="00DC6DB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</w:t>
      </w:r>
    </w:p>
    <w:p w:rsidR="00F2277A" w:rsidRDefault="00EF0661" w:rsidP="00EF06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lastRenderedPageBreak/>
        <w:t xml:space="preserve">          </w:t>
      </w:r>
      <w:r w:rsidR="00BD009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2A3710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6</w:t>
      </w:r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F2277A" w:rsidRP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proofErr w:type="spellStart"/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Паркоустройство</w:t>
      </w:r>
      <w:proofErr w:type="spellEnd"/>
    </w:p>
    <w:p w:rsidR="00F2277A" w:rsidRDefault="00F2277A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2277A" w:rsidRPr="00F2277A" w:rsidRDefault="00F2277A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227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предвиди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възстановяване на разрушени зелени площи  и растителност в обхвата на улицата.</w:t>
      </w:r>
      <w:r w:rsidR="00B27D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се предвиди озеленяване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където има възможност </w:t>
      </w:r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тротоарната част </w:t>
      </w:r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улицата.</w:t>
      </w:r>
    </w:p>
    <w:p w:rsidR="00F2277A" w:rsidRDefault="00F2277A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46685" w:rsidRPr="002C7C69" w:rsidRDefault="002A3710" w:rsidP="000466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7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 Кол</w:t>
      </w:r>
      <w:r w:rsidR="00BD009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ичествени </w:t>
      </w:r>
      <w:r w:rsidR="00046685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сметки и обяснителни записки</w:t>
      </w:r>
    </w:p>
    <w:p w:rsidR="00222B43" w:rsidRDefault="00222B43" w:rsidP="000466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изготвят количес</w:t>
      </w:r>
      <w:r w:rsidR="00BD009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твени и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сметки и обяснителни записки по всички части на проекта.</w:t>
      </w:r>
    </w:p>
    <w:p w:rsid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Инвестиционният проект да се оформи съгласно изискванията на чл.139 ал. 3 от Закона за устройство на територията и се изготви в обхват и съдържание съгласно Наредба № 4 за обхвата и съдържанието на инвестиционните проекти.</w:t>
      </w:r>
    </w:p>
    <w:p w:rsidR="00001928" w:rsidRDefault="00001928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001928" w:rsidRDefault="00EF0661" w:rsidP="00EF06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 </w:t>
      </w:r>
      <w:r w:rsidR="002A3710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6</w:t>
      </w:r>
      <w:r w:rsidR="002A371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2A3710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8</w:t>
      </w:r>
      <w:r w:rsidR="00001928" w:rsidRPr="0000192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00192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Количествено-стойностна сметка</w:t>
      </w:r>
    </w:p>
    <w:p w:rsidR="001718EA" w:rsidRDefault="001718EA" w:rsidP="000019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01928" w:rsidRPr="002C7C69" w:rsidRDefault="001718EA" w:rsidP="000019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обобщена </w:t>
      </w:r>
      <w:r w:rsidR="00001928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количес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твено- стойностна сметка.</w:t>
      </w:r>
      <w:r w:rsidR="00001928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001928" w:rsidRPr="00001928" w:rsidRDefault="00001928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2C7C69" w:rsidRPr="00EF0661" w:rsidRDefault="00EF0661" w:rsidP="001718E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 </w:t>
      </w:r>
      <w:r w:rsidR="002A3710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7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СЪДЪРЖАНИЕ НА ПРОЕКТА</w:t>
      </w:r>
    </w:p>
    <w:p w:rsidR="00222B43" w:rsidRDefault="00222B43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1. Част “Геодезия”.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Част “Пътна”. 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Част “ОД”. 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4. Част “ВОД”.</w:t>
      </w:r>
    </w:p>
    <w:p w:rsidR="00064499" w:rsidRDefault="00000490" w:rsidP="00000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5</w:t>
      </w:r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Част </w:t>
      </w:r>
      <w:proofErr w:type="spellStart"/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>паркоустройство</w:t>
      </w:r>
      <w:proofErr w:type="spellEnd"/>
    </w:p>
    <w:p w:rsidR="002C7C69" w:rsidRPr="002C7C69" w:rsidRDefault="00A27B3A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04668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Количествени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сметки по всички части на проекта.</w:t>
      </w:r>
    </w:p>
    <w:p w:rsidR="002C7C69" w:rsidRPr="002C7C69" w:rsidRDefault="00A27B3A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7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04668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Обяснителни записки по всички части на проекта.</w:t>
      </w:r>
    </w:p>
    <w:p w:rsidR="002C7C69" w:rsidRPr="002C7C69" w:rsidRDefault="00A27B3A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8</w:t>
      </w:r>
      <w:r w:rsidRPr="00E451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 Обобщена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к</w:t>
      </w:r>
      <w:r w:rsidRPr="00E4510D">
        <w:rPr>
          <w:rFonts w:ascii="Times New Roman" w:eastAsia="Times New Roman" w:hAnsi="Times New Roman" w:cs="Times New Roman"/>
          <w:sz w:val="24"/>
          <w:szCs w:val="24"/>
          <w:lang w:eastAsia="bg-BG"/>
        </w:rPr>
        <w:t>оличествено-стойностна сметка</w:t>
      </w:r>
    </w:p>
    <w:p w:rsidR="00A27B3A" w:rsidRDefault="00A27B3A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Проектът да се пр</w:t>
      </w:r>
      <w:r w:rsidR="002D412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едстави на хартиен носител в четири</w:t>
      </w: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оригинални екземпляра и в цифров вид на </w:t>
      </w: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CD</w:t>
      </w: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</w:p>
    <w:p w:rsidR="0001521E" w:rsidRDefault="0001521E" w:rsidP="000F07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F0762" w:rsidRPr="002C7C69" w:rsidRDefault="000F0762" w:rsidP="000F07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Инвестиционният проект да се оформи съгласно изискванията на чл.139 ал. 3 от Закона за устройство на територията и се изготви в обхват и съдържание съгласно Наредба № 4 за обхвата и съдържанието на инвестиционните проекти.</w:t>
      </w:r>
    </w:p>
    <w:p w:rsidR="000F0762" w:rsidRPr="002C7C69" w:rsidRDefault="000F0762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D1118D" w:rsidRDefault="00323DD9" w:rsidP="00D111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</w:t>
      </w:r>
      <w:r w:rsidR="00D1118D">
        <w:rPr>
          <w:rFonts w:ascii="Times New Roman" w:hAnsi="Times New Roman" w:cs="Times New Roman"/>
          <w:sz w:val="24"/>
          <w:szCs w:val="24"/>
        </w:rPr>
        <w:t>Всички  въпроси и промени , възникнали в процеса на проектирането и неуточнени в настоящето задание  да се уточняват  с Възложителя.</w:t>
      </w:r>
    </w:p>
    <w:p w:rsidR="0079793C" w:rsidRPr="002C7C69" w:rsidRDefault="0079793C" w:rsidP="00797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Приложение: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Скица – 1 бр.</w:t>
      </w:r>
    </w:p>
    <w:p w:rsidR="009550E1" w:rsidRPr="00951C01" w:rsidRDefault="00951C01" w:rsidP="00BE39DD">
      <w:pPr>
        <w:pStyle w:val="a7"/>
        <w:jc w:val="both"/>
        <w:rPr>
          <w:i/>
          <w:lang w:val="bg-BG"/>
        </w:rPr>
      </w:pPr>
      <w:r>
        <w:rPr>
          <w:i/>
          <w:lang w:val="en-US"/>
        </w:rPr>
        <w:t xml:space="preserve">                                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5001">
        <w:rPr>
          <w:rFonts w:ascii="Times New Roman" w:hAnsi="Times New Roman"/>
          <w:b/>
          <w:sz w:val="24"/>
          <w:szCs w:val="24"/>
        </w:rPr>
        <w:t>инж. Владислав Караилиев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65001">
        <w:rPr>
          <w:rFonts w:ascii="Times New Roman" w:hAnsi="Times New Roman"/>
          <w:i/>
          <w:sz w:val="24"/>
          <w:szCs w:val="24"/>
        </w:rPr>
        <w:t>Зам. Кмет по Строителство и устройство на територията</w:t>
      </w:r>
    </w:p>
    <w:p w:rsidR="009550E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001">
        <w:rPr>
          <w:rFonts w:ascii="Times New Roman" w:hAnsi="Times New Roman"/>
          <w:sz w:val="24"/>
          <w:szCs w:val="24"/>
        </w:rPr>
        <w:t>Съгласувал: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5001">
        <w:rPr>
          <w:rFonts w:ascii="Times New Roman" w:hAnsi="Times New Roman"/>
          <w:b/>
          <w:sz w:val="24"/>
          <w:szCs w:val="24"/>
        </w:rPr>
        <w:t xml:space="preserve">инж. Богомил Алексов </w:t>
      </w:r>
    </w:p>
    <w:p w:rsidR="009550E1" w:rsidRPr="00265001" w:rsidRDefault="009550E1" w:rsidP="009550E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65001">
        <w:rPr>
          <w:rFonts w:ascii="Times New Roman" w:hAnsi="Times New Roman"/>
          <w:i/>
          <w:sz w:val="24"/>
          <w:szCs w:val="24"/>
        </w:rPr>
        <w:t>Директор  Д”СИЕ”/Гл. инженер</w:t>
      </w:r>
    </w:p>
    <w:p w:rsidR="00FC1672" w:rsidRPr="008B57CE" w:rsidRDefault="00FC1672" w:rsidP="008B57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B57CE" w:rsidRPr="008B57CE" w:rsidRDefault="008B57CE" w:rsidP="008B57C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B57CE" w:rsidRDefault="00EF0661" w:rsidP="002C7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B57CE">
        <w:rPr>
          <w:rFonts w:ascii="Times New Roman" w:eastAsia="Times New Roman" w:hAnsi="Times New Roman" w:cs="Times New Roman"/>
          <w:sz w:val="24"/>
          <w:szCs w:val="24"/>
          <w:lang w:eastAsia="bg-BG"/>
        </w:rPr>
        <w:t>Изготвил:</w:t>
      </w:r>
    </w:p>
    <w:p w:rsidR="008B57CE" w:rsidRPr="008B57CE" w:rsidRDefault="00EF0661" w:rsidP="002C7C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8B57CE" w:rsidRPr="008B57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инж.Лилия </w:t>
      </w:r>
      <w:proofErr w:type="spellStart"/>
      <w:r w:rsidR="008B57CE" w:rsidRPr="008B57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Пънтова</w:t>
      </w:r>
      <w:proofErr w:type="spellEnd"/>
    </w:p>
    <w:p w:rsidR="001068FB" w:rsidRPr="009D4F7F" w:rsidRDefault="00EF0661" w:rsidP="00D1118D">
      <w:pPr>
        <w:spacing w:after="0" w:line="240" w:lineRule="auto"/>
        <w:rPr>
          <w:lang w:val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  <w:r w:rsidR="008B57C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Гл.експерт в Д „СИЕ“</w:t>
      </w:r>
      <w:bookmarkStart w:id="0" w:name="_GoBack"/>
      <w:bookmarkEnd w:id="0"/>
    </w:p>
    <w:sectPr w:rsidR="001068FB" w:rsidRPr="009D4F7F" w:rsidSect="004E678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6EC8"/>
    <w:multiLevelType w:val="hybridMultilevel"/>
    <w:tmpl w:val="8F52A57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190020"/>
    <w:multiLevelType w:val="hybridMultilevel"/>
    <w:tmpl w:val="D8C0C10E"/>
    <w:lvl w:ilvl="0" w:tplc="27F0747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5D34D86"/>
    <w:multiLevelType w:val="hybridMultilevel"/>
    <w:tmpl w:val="9F9C8C1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7AFE30D8"/>
    <w:multiLevelType w:val="multilevel"/>
    <w:tmpl w:val="B374DD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69"/>
    <w:rsid w:val="00000490"/>
    <w:rsid w:val="00001928"/>
    <w:rsid w:val="0001521E"/>
    <w:rsid w:val="00035745"/>
    <w:rsid w:val="00046685"/>
    <w:rsid w:val="00064499"/>
    <w:rsid w:val="000B246E"/>
    <w:rsid w:val="000F0762"/>
    <w:rsid w:val="001068FB"/>
    <w:rsid w:val="00120F50"/>
    <w:rsid w:val="0015174F"/>
    <w:rsid w:val="001676FC"/>
    <w:rsid w:val="001718EA"/>
    <w:rsid w:val="00222B43"/>
    <w:rsid w:val="00267301"/>
    <w:rsid w:val="002A3710"/>
    <w:rsid w:val="002B1309"/>
    <w:rsid w:val="002C7C69"/>
    <w:rsid w:val="002D4126"/>
    <w:rsid w:val="00323DD9"/>
    <w:rsid w:val="0033117C"/>
    <w:rsid w:val="0033506E"/>
    <w:rsid w:val="0033567C"/>
    <w:rsid w:val="003439B3"/>
    <w:rsid w:val="003A769C"/>
    <w:rsid w:val="003C19C0"/>
    <w:rsid w:val="003E7632"/>
    <w:rsid w:val="003E79AD"/>
    <w:rsid w:val="00416775"/>
    <w:rsid w:val="004A5629"/>
    <w:rsid w:val="004E5F91"/>
    <w:rsid w:val="004E6782"/>
    <w:rsid w:val="0052390A"/>
    <w:rsid w:val="005258A6"/>
    <w:rsid w:val="005D021A"/>
    <w:rsid w:val="005E136C"/>
    <w:rsid w:val="005E43A9"/>
    <w:rsid w:val="00603315"/>
    <w:rsid w:val="006A6968"/>
    <w:rsid w:val="00710C92"/>
    <w:rsid w:val="0073360E"/>
    <w:rsid w:val="0077694F"/>
    <w:rsid w:val="00777269"/>
    <w:rsid w:val="00796A19"/>
    <w:rsid w:val="0079793C"/>
    <w:rsid w:val="008012A5"/>
    <w:rsid w:val="008813B8"/>
    <w:rsid w:val="008950FD"/>
    <w:rsid w:val="008B57CE"/>
    <w:rsid w:val="00900C4C"/>
    <w:rsid w:val="009143F7"/>
    <w:rsid w:val="00937D16"/>
    <w:rsid w:val="00945B2D"/>
    <w:rsid w:val="00951C01"/>
    <w:rsid w:val="0095449A"/>
    <w:rsid w:val="009550E1"/>
    <w:rsid w:val="009D4F7F"/>
    <w:rsid w:val="009E035A"/>
    <w:rsid w:val="009E6860"/>
    <w:rsid w:val="00A27B3A"/>
    <w:rsid w:val="00A34EF9"/>
    <w:rsid w:val="00A70A90"/>
    <w:rsid w:val="00AA6527"/>
    <w:rsid w:val="00AD219E"/>
    <w:rsid w:val="00B23FFE"/>
    <w:rsid w:val="00B27D0D"/>
    <w:rsid w:val="00B76B33"/>
    <w:rsid w:val="00BA755A"/>
    <w:rsid w:val="00BC41C1"/>
    <w:rsid w:val="00BD0094"/>
    <w:rsid w:val="00BE2295"/>
    <w:rsid w:val="00BE39DD"/>
    <w:rsid w:val="00C5699A"/>
    <w:rsid w:val="00D1118D"/>
    <w:rsid w:val="00D922A3"/>
    <w:rsid w:val="00DA29BF"/>
    <w:rsid w:val="00DC5D12"/>
    <w:rsid w:val="00DC6DBF"/>
    <w:rsid w:val="00E3131E"/>
    <w:rsid w:val="00E4258F"/>
    <w:rsid w:val="00EB65F3"/>
    <w:rsid w:val="00EE1236"/>
    <w:rsid w:val="00EF0661"/>
    <w:rsid w:val="00EF640D"/>
    <w:rsid w:val="00F154F0"/>
    <w:rsid w:val="00F2277A"/>
    <w:rsid w:val="00F44A1C"/>
    <w:rsid w:val="00FC1672"/>
    <w:rsid w:val="00FD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B57CE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99"/>
    <w:qFormat/>
    <w:rsid w:val="00FC1672"/>
    <w:pPr>
      <w:ind w:left="720"/>
      <w:contextualSpacing/>
    </w:pPr>
  </w:style>
  <w:style w:type="character" w:customStyle="1" w:styleId="timark">
    <w:name w:val="timark"/>
    <w:basedOn w:val="a0"/>
    <w:rsid w:val="009550E1"/>
  </w:style>
  <w:style w:type="paragraph" w:styleId="a7">
    <w:name w:val="No Spacing"/>
    <w:uiPriority w:val="1"/>
    <w:qFormat/>
    <w:rsid w:val="0095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Списък на абзаци Знак"/>
    <w:link w:val="a5"/>
    <w:uiPriority w:val="99"/>
    <w:locked/>
    <w:rsid w:val="009550E1"/>
  </w:style>
  <w:style w:type="character" w:customStyle="1" w:styleId="a8">
    <w:name w:val="Основной текст + Полужирный;Курсив"/>
    <w:rsid w:val="009550E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CharCharCharChar">
    <w:name w:val="Char Char Char Char"/>
    <w:basedOn w:val="a"/>
    <w:link w:val="CharCharCharCharChar"/>
    <w:rsid w:val="009550E1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character" w:customStyle="1" w:styleId="CharCharCharCharChar">
    <w:name w:val="Char Char Char Char Char"/>
    <w:link w:val="CharCharCharChar"/>
    <w:rsid w:val="009550E1"/>
    <w:rPr>
      <w:rFonts w:ascii="Tahoma" w:eastAsia="Calibri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B57CE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99"/>
    <w:qFormat/>
    <w:rsid w:val="00FC1672"/>
    <w:pPr>
      <w:ind w:left="720"/>
      <w:contextualSpacing/>
    </w:pPr>
  </w:style>
  <w:style w:type="character" w:customStyle="1" w:styleId="timark">
    <w:name w:val="timark"/>
    <w:basedOn w:val="a0"/>
    <w:rsid w:val="009550E1"/>
  </w:style>
  <w:style w:type="paragraph" w:styleId="a7">
    <w:name w:val="No Spacing"/>
    <w:uiPriority w:val="1"/>
    <w:qFormat/>
    <w:rsid w:val="0095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Списък на абзаци Знак"/>
    <w:link w:val="a5"/>
    <w:uiPriority w:val="99"/>
    <w:locked/>
    <w:rsid w:val="009550E1"/>
  </w:style>
  <w:style w:type="character" w:customStyle="1" w:styleId="a8">
    <w:name w:val="Основной текст + Полужирный;Курсив"/>
    <w:rsid w:val="009550E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CharCharCharChar">
    <w:name w:val="Char Char Char Char"/>
    <w:basedOn w:val="a"/>
    <w:link w:val="CharCharCharCharChar"/>
    <w:rsid w:val="009550E1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character" w:customStyle="1" w:styleId="CharCharCharCharChar">
    <w:name w:val="Char Char Char Char Char"/>
    <w:link w:val="CharCharCharChar"/>
    <w:rsid w:val="009550E1"/>
    <w:rPr>
      <w:rFonts w:ascii="Tahoma" w:eastAsia="Calibri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G.Gancheva</cp:lastModifiedBy>
  <cp:revision>12</cp:revision>
  <cp:lastPrinted>2018-01-31T14:29:00Z</cp:lastPrinted>
  <dcterms:created xsi:type="dcterms:W3CDTF">2018-01-29T13:24:00Z</dcterms:created>
  <dcterms:modified xsi:type="dcterms:W3CDTF">2018-04-12T15:51:00Z</dcterms:modified>
</cp:coreProperties>
</file>